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D" w:rsidRDefault="008B3BAD" w:rsidP="008B3BAD">
      <w:pPr>
        <w:pStyle w:val="Default"/>
      </w:pP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 полномочиях Контрольно-счетной палаты </w:t>
      </w:r>
      <w:r w:rsidR="0086376F">
        <w:rPr>
          <w:b/>
          <w:bCs/>
          <w:sz w:val="22"/>
          <w:szCs w:val="22"/>
        </w:rPr>
        <w:t>МО «</w:t>
      </w:r>
      <w:proofErr w:type="spellStart"/>
      <w:r w:rsidR="0086376F">
        <w:rPr>
          <w:b/>
          <w:bCs/>
          <w:sz w:val="22"/>
          <w:szCs w:val="22"/>
        </w:rPr>
        <w:t>Катангский</w:t>
      </w:r>
      <w:proofErr w:type="spellEnd"/>
      <w:r w:rsidR="0086376F">
        <w:rPr>
          <w:b/>
          <w:bCs/>
          <w:sz w:val="22"/>
          <w:szCs w:val="22"/>
        </w:rPr>
        <w:t xml:space="preserve"> район»</w:t>
      </w:r>
      <w:bookmarkStart w:id="0" w:name="_GoBack"/>
      <w:bookmarkEnd w:id="0"/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Федеральный закон от 07.02.2011 № 6-ФЗ</w:t>
      </w:r>
    </w:p>
    <w:p w:rsidR="008B3BAD" w:rsidRDefault="008B3BAD" w:rsidP="008B3B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8B3BAD" w:rsidRDefault="008B3BAD" w:rsidP="008B3BAD">
      <w:pPr>
        <w:pStyle w:val="a5"/>
        <w:shd w:val="clear" w:color="auto" w:fill="FFFFFF"/>
        <w:spacing w:before="0" w:beforeAutospacing="0" w:after="150" w:afterAutospacing="0" w:line="304" w:lineRule="atLeast"/>
        <w:jc w:val="center"/>
        <w:rPr>
          <w:noProof/>
        </w:rPr>
      </w:pPr>
      <w:r>
        <w:rPr>
          <w:sz w:val="22"/>
          <w:szCs w:val="22"/>
        </w:rPr>
        <w:t xml:space="preserve">Статья 9. Основные полномочия контрольно-счетных органов 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1. Контрольно-счетный орган муниципального образования осуществляет следующие основные полномочия: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 xml:space="preserve">1) </w:t>
      </w:r>
      <w:proofErr w:type="gramStart"/>
      <w:r w:rsidRPr="008B3BAD">
        <w:rPr>
          <w:rFonts w:ascii="Times New Roman" w:hAnsi="Times New Roman" w:cs="Times New Roman"/>
        </w:rPr>
        <w:t>контроль за</w:t>
      </w:r>
      <w:proofErr w:type="gramEnd"/>
      <w:r w:rsidRPr="008B3BAD">
        <w:rPr>
          <w:rFonts w:ascii="Times New Roman" w:hAnsi="Times New Roman" w:cs="Times New Roman"/>
        </w:rPr>
        <w:t> исполнением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2) экспертиза проектов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3) внешняя проверка годового отчета об исполнении местного бюджета;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 xml:space="preserve">4) организация и осуществление </w:t>
      </w:r>
      <w:proofErr w:type="gramStart"/>
      <w:r w:rsidRPr="008B3BAD">
        <w:rPr>
          <w:rFonts w:ascii="Times New Roman" w:hAnsi="Times New Roman" w:cs="Times New Roman"/>
        </w:rPr>
        <w:t>контроля за</w:t>
      </w:r>
      <w:proofErr w:type="gramEnd"/>
      <w:r w:rsidRPr="008B3BAD">
        <w:rPr>
          <w:rFonts w:ascii="Times New Roman" w:hAnsi="Times New Roman" w:cs="Times New Roman"/>
        </w:rPr>
        <w:t> законностью, результативностью (эффективностью и экономностью) использования средств местного бюджета, а также средств, получаемых местным бюджетом из иных источников, предусмотренных законодательством Российской Федерации;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 xml:space="preserve">5) </w:t>
      </w:r>
      <w:proofErr w:type="gramStart"/>
      <w:r w:rsidRPr="008B3BAD">
        <w:rPr>
          <w:rFonts w:ascii="Times New Roman" w:hAnsi="Times New Roman" w:cs="Times New Roman"/>
        </w:rPr>
        <w:t>контроль за</w:t>
      </w:r>
      <w:proofErr w:type="gramEnd"/>
      <w:r w:rsidRPr="008B3BAD">
        <w:rPr>
          <w:rFonts w:ascii="Times New Roman" w:hAnsi="Times New Roman" w:cs="Times New Roman"/>
        </w:rPr>
        <w:t xml:space="preserve"> соблюдением установленного порядка управления и распоряжения имуществом, </w:t>
      </w:r>
      <w:proofErr w:type="gramStart"/>
      <w:r w:rsidRPr="008B3BAD">
        <w:rPr>
          <w:rFonts w:ascii="Times New Roman" w:hAnsi="Times New Roman" w:cs="Times New Roman"/>
        </w:rPr>
        <w:t>находящимся</w:t>
      </w:r>
      <w:proofErr w:type="gramEnd"/>
      <w:r w:rsidRPr="008B3BAD">
        <w:rPr>
          <w:rFonts w:ascii="Times New Roman" w:hAnsi="Times New Roman" w:cs="Times New Roman"/>
        </w:rPr>
        <w:t xml:space="preserve"> в муниципальной собственности, в том числе охраняемыми результатами интеллектуальной деятельности и средствами индивидуализации, принадлежащими муниципальному образованию;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proofErr w:type="gramStart"/>
      <w:r w:rsidRPr="008B3BAD">
        <w:rPr>
          <w:rFonts w:ascii="Times New Roman" w:hAnsi="Times New Roman" w:cs="Times New Roman"/>
        </w:rPr>
        <w:t>6) оценка эффективности предоставления налоговых и иных льгот и преимуществ, бюджетных кредитов за 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 сделкам, совершаемым юридическими лицами и индивидуальными предпринимателями за счет средств местного бюджета и имущества, находящегося в муниципальной собственности;</w:t>
      </w:r>
      <w:proofErr w:type="gramEnd"/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 части, касающейся расходных обязательств муниципального образования, а также муниципальных программ;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8) анализ бюджетного процесса в муниципальном образовании и подготовка предложений, направленных на его совершенствование;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9) подготовка информации о ходе исполнения местного бюджета, о результатах проведенных контрольных и экспертно-аналитических мероприятий и представление такой информации в представительный орган муниципального образования и главе муниципального образования;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10) участие в пределах полномочий в мероприятиях, направленных на противодействие коррупции;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11) иные полномочия в сфере внешнего муниципального финансового контроля, установленные федеральными законами, законами субъекта Российской Федерации, уставом и нормативными правовыми актами представительного органа муниципального образования.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 xml:space="preserve">3. Контрольно-счетный орган муниципального района, помимо полномочий, предусмотренных частью 2 настоящей статьи, осуществляет </w:t>
      </w:r>
      <w:proofErr w:type="gramStart"/>
      <w:r w:rsidRPr="008B3BAD">
        <w:rPr>
          <w:rFonts w:ascii="Times New Roman" w:hAnsi="Times New Roman" w:cs="Times New Roman"/>
        </w:rPr>
        <w:t>контроль за</w:t>
      </w:r>
      <w:proofErr w:type="gramEnd"/>
      <w:r w:rsidRPr="008B3BAD">
        <w:rPr>
          <w:rFonts w:ascii="Times New Roman" w:hAnsi="Times New Roman" w:cs="Times New Roman"/>
        </w:rPr>
        <w:t> законностью, результативностью (эффективностью и экономностью) использования средств бюджета муниципального района, поступивших в бюджеты поселений, входящих в состав данного муниципального района.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r w:rsidRPr="008B3BAD">
        <w:rPr>
          <w:rFonts w:ascii="Times New Roman" w:hAnsi="Times New Roman" w:cs="Times New Roman"/>
        </w:rPr>
        <w:t>4. Внешний государственный и муниципальный финансовый контроль осуществляется контрольно-счетными органами:</w:t>
      </w:r>
    </w:p>
    <w:p w:rsidR="008B3BAD" w:rsidRPr="008B3BAD" w:rsidRDefault="008B3BAD" w:rsidP="008B3BAD">
      <w:pPr>
        <w:pStyle w:val="a6"/>
        <w:rPr>
          <w:rFonts w:ascii="Times New Roman" w:hAnsi="Times New Roman" w:cs="Times New Roman"/>
        </w:rPr>
      </w:pPr>
      <w:proofErr w:type="gramStart"/>
      <w:r w:rsidRPr="008B3BAD">
        <w:rPr>
          <w:rFonts w:ascii="Times New Roman" w:hAnsi="Times New Roman" w:cs="Times New Roman"/>
        </w:rPr>
        <w:t>1) в отношении органов государственной власти и государственных органов, органов территориальных государственных внебюджетных фондов, органов местного самоуправления и муниципальных органов, государственных (муниципальных) учреждений и унитарных предприятий соответствующего субъекта Российской Федерации (муниципального образования), а также иных организаций, если они используют имущество, находящееся в 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5571F5" w:rsidRPr="008B3BAD" w:rsidRDefault="008B3BAD" w:rsidP="008B3BAD">
      <w:pPr>
        <w:pStyle w:val="a6"/>
        <w:rPr>
          <w:rFonts w:ascii="Times New Roman" w:hAnsi="Times New Roman" w:cs="Times New Roman"/>
        </w:rPr>
      </w:pPr>
      <w:proofErr w:type="gramStart"/>
      <w:r w:rsidRPr="008B3BAD">
        <w:rPr>
          <w:rFonts w:ascii="Times New Roman" w:hAnsi="Times New Roman" w:cs="Times New Roman"/>
        </w:rPr>
        <w:t>2) в отношении иных организаций путем осуществления проверки соблюдения условий получения ими субсидий, кредитов, гарантий за счет средств соответствующего бюджета в порядке контроля за деятельностью главных распорядителей (распорядителей) и получателей средств бюджета субъекта Российской Федерации или местного бюджета, предоставивших указанные средства, в случаях, если возможность проверок указанных организаций установлена в договорах о предоставлении субсидий, кредитов, гарантий за счет средств соответствующего</w:t>
      </w:r>
      <w:proofErr w:type="gramEnd"/>
      <w:r w:rsidRPr="008B3BAD">
        <w:rPr>
          <w:rFonts w:ascii="Times New Roman" w:hAnsi="Times New Roman" w:cs="Times New Roman"/>
        </w:rPr>
        <w:t xml:space="preserve"> бюджета.</w:t>
      </w:r>
    </w:p>
    <w:sectPr w:rsidR="005571F5" w:rsidRPr="008B3BAD" w:rsidSect="008B3B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5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76F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3BA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4F25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B3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3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B3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2017-01-11T02:08:00Z</dcterms:created>
  <dcterms:modified xsi:type="dcterms:W3CDTF">2017-01-11T02:08:00Z</dcterms:modified>
</cp:coreProperties>
</file>