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F1" w:rsidRDefault="00CE027D" w:rsidP="004F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51B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125E9">
        <w:rPr>
          <w:rFonts w:ascii="Times New Roman" w:hAnsi="Times New Roman" w:cs="Times New Roman"/>
          <w:b/>
          <w:sz w:val="28"/>
          <w:szCs w:val="28"/>
        </w:rPr>
        <w:t>о проектах бюджетов поселений и муниципального образования «</w:t>
      </w:r>
      <w:proofErr w:type="spellStart"/>
      <w:r w:rsidR="00C125E9"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 w:rsidR="00C125E9">
        <w:rPr>
          <w:rFonts w:ascii="Times New Roman" w:hAnsi="Times New Roman" w:cs="Times New Roman"/>
          <w:b/>
          <w:sz w:val="28"/>
          <w:szCs w:val="28"/>
        </w:rPr>
        <w:t xml:space="preserve"> район» на 2020 год и плановый период 2021-2022 годов.</w:t>
      </w:r>
    </w:p>
    <w:p w:rsidR="003F5D35" w:rsidRDefault="003F5D35" w:rsidP="004F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5E9" w:rsidRDefault="00C125E9" w:rsidP="004F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0547C" w:rsidRDefault="00CE027D" w:rsidP="00C125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39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D0AA2" w:rsidRDefault="004D0AA2" w:rsidP="00AD7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решения о  бюджете  внесен  Мэром МО «</w:t>
      </w:r>
      <w:proofErr w:type="spellStart"/>
      <w:r w:rsidRPr="004D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4D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рассмотрение  в Районную Думу МО «</w:t>
      </w:r>
      <w:proofErr w:type="spellStart"/>
      <w:r w:rsidRPr="004D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4D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срок, установленный  </w:t>
      </w:r>
      <w:r w:rsidR="00C8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</w:t>
      </w:r>
      <w:r w:rsidRPr="004D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4D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4D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  именно </w:t>
      </w:r>
      <w:r w:rsidR="00C80283"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1DE5"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80283"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E529F"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:rsidR="00AC1253" w:rsidRDefault="00AC1253" w:rsidP="00AD7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28 Федерального закона от 06.10.2003г. № 131-ФЗ «Об общих принципах организации местного самоуправления в РФ», ст.1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3A0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DAB" w:rsidRPr="00B80DAB">
        <w:t xml:space="preserve"> </w:t>
      </w:r>
      <w:r w:rsidR="00B80DAB" w:rsidRPr="00B80D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целях обеспечения принципа прозрачности (открытости) ст.36 БК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обсуждению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AE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2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E52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назначены на </w:t>
      </w:r>
      <w:r w:rsidR="00AE52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AE52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Муниципальном вестнике №3</w:t>
      </w:r>
      <w:r w:rsidR="00596376"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8/2019</w:t>
      </w:r>
      <w:r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96376"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596376"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г.),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до рассмотрения на заседании Думы проекта решения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AE52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2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E52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2C3F35" w:rsidRDefault="002C3F35" w:rsidP="00AD79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составления проекта решения Думы «О бюджете МО «</w:t>
      </w:r>
      <w:proofErr w:type="spellStart"/>
      <w:r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применен за 2016 год, утвержден Постановлением №116-п от 14.07.2016г  «Положение о порядке и сроках составления проекта бюджета МО «</w:t>
      </w:r>
      <w:proofErr w:type="spellStart"/>
      <w:r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и порядке работы над документами и материалами, предоставляемыми в думу МО «</w:t>
      </w:r>
      <w:proofErr w:type="spellStart"/>
      <w:r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B3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одновременно с проектом районного бюджета».</w:t>
      </w:r>
      <w:r w:rsidRPr="002C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7FF" w:rsidRDefault="00AC1253" w:rsidP="00D62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17FF" w:rsidRPr="00C6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соответствует требованиям ст.184.2 БК РФ. </w:t>
      </w:r>
    </w:p>
    <w:p w:rsidR="00D62819" w:rsidRPr="00596376" w:rsidRDefault="00E22F8C" w:rsidP="00D62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2819"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172 БК РФ проект бюджета муниципального образования  основывается </w:t>
      </w:r>
      <w:proofErr w:type="gramStart"/>
      <w:r w:rsidR="00D62819"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62819"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819" w:rsidRPr="00596376" w:rsidRDefault="00D62819" w:rsidP="00D62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-Бюджетном послании Президента Российской Федерации;</w:t>
      </w:r>
    </w:p>
    <w:p w:rsidR="00D62819" w:rsidRPr="00596376" w:rsidRDefault="00D62819" w:rsidP="00D62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-основных направлениях бюджетной и налоговой политики;</w:t>
      </w:r>
    </w:p>
    <w:p w:rsidR="00D62819" w:rsidRPr="00596376" w:rsidRDefault="00D62819" w:rsidP="00D62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-прогнозе социально-экономического развития;</w:t>
      </w:r>
    </w:p>
    <w:p w:rsidR="00D62819" w:rsidRPr="00D62819" w:rsidRDefault="00D62819" w:rsidP="00D62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76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-муниципальных программах.</w:t>
      </w:r>
    </w:p>
    <w:p w:rsidR="00D62819" w:rsidRPr="00D62819" w:rsidRDefault="00D62819" w:rsidP="00D62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документов к проекту бюджета представлено Постановление мэра от </w:t>
      </w:r>
      <w:r w:rsidR="00BB1CB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1DE5"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B1C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B1C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1DE5"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31DE5"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CB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-п  «Об основных направлениях бюджетной и налоговой политики  МО «</w:t>
      </w:r>
      <w:proofErr w:type="spellStart"/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D6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район на  20</w:t>
      </w:r>
      <w:r w:rsidR="00BB1C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 w:rsidR="00B31D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C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146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C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D62819" w:rsidRDefault="00D62819" w:rsidP="00D62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соответствии со статьей 172, 184.2 БК РФ  основные направления  разработаны с учетом основных направлений бюджетной и налоговой политики области и Бюджетным посланием Президента РФ.</w:t>
      </w:r>
    </w:p>
    <w:p w:rsidR="00812EE6" w:rsidRDefault="00D62819" w:rsidP="004D0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2EE6" w:rsidRPr="0081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показателей, утверждае</w:t>
      </w:r>
      <w:r w:rsidR="00A45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проекте решения о бюджете</w:t>
      </w:r>
      <w:r w:rsidR="00812EE6" w:rsidRPr="00812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79F1" w:rsidRPr="00812EE6" w:rsidRDefault="003B1221" w:rsidP="004D0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0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43"/>
      </w:tblGrid>
      <w:tr w:rsidR="00DE137C" w:rsidTr="00DE137C">
        <w:tc>
          <w:tcPr>
            <w:tcW w:w="3794" w:type="dxa"/>
          </w:tcPr>
          <w:p w:rsidR="00DE137C" w:rsidRPr="002D0846" w:rsidRDefault="00DE137C" w:rsidP="0036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843" w:type="dxa"/>
          </w:tcPr>
          <w:p w:rsidR="00DE137C" w:rsidRPr="002D0846" w:rsidRDefault="00DE137C" w:rsidP="00D72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</w:tcPr>
          <w:p w:rsidR="00DE137C" w:rsidRPr="002D0846" w:rsidRDefault="00DE137C" w:rsidP="00D72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DE137C" w:rsidRPr="002D0846" w:rsidRDefault="00DE137C" w:rsidP="00D72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2D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E137C" w:rsidTr="00DE137C">
        <w:tc>
          <w:tcPr>
            <w:tcW w:w="3794" w:type="dxa"/>
          </w:tcPr>
          <w:p w:rsidR="00DE137C" w:rsidRPr="002D0846" w:rsidRDefault="00DE137C" w:rsidP="00AD79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 том числе</w:t>
            </w:r>
          </w:p>
        </w:tc>
        <w:tc>
          <w:tcPr>
            <w:tcW w:w="1843" w:type="dxa"/>
          </w:tcPr>
          <w:p w:rsidR="00DE137C" w:rsidRPr="009D5EFF" w:rsidRDefault="00DE137C" w:rsidP="00366627">
            <w:pPr>
              <w:rPr>
                <w:rFonts w:ascii="Times New Roman" w:hAnsi="Times New Roman" w:cs="Times New Roman"/>
              </w:rPr>
            </w:pPr>
            <w:r w:rsidRPr="00DE137C">
              <w:rPr>
                <w:rFonts w:ascii="Times New Roman" w:hAnsi="Times New Roman" w:cs="Times New Roman"/>
              </w:rPr>
              <w:t>517</w:t>
            </w:r>
            <w:r>
              <w:rPr>
                <w:rFonts w:ascii="Times New Roman" w:hAnsi="Times New Roman" w:cs="Times New Roman"/>
              </w:rPr>
              <w:t> </w:t>
            </w:r>
            <w:r w:rsidRPr="00DE137C">
              <w:rPr>
                <w:rFonts w:ascii="Times New Roman" w:hAnsi="Times New Roman" w:cs="Times New Roman"/>
              </w:rPr>
              <w:t>081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842" w:type="dxa"/>
          </w:tcPr>
          <w:p w:rsidR="00DE137C" w:rsidRPr="00F45FC9" w:rsidRDefault="00DE137C" w:rsidP="00366627">
            <w:pPr>
              <w:rPr>
                <w:rFonts w:ascii="Times New Roman" w:hAnsi="Times New Roman" w:cs="Times New Roman"/>
              </w:rPr>
            </w:pPr>
            <w:r w:rsidRPr="00DE137C">
              <w:rPr>
                <w:rFonts w:ascii="Times New Roman" w:hAnsi="Times New Roman" w:cs="Times New Roman"/>
              </w:rPr>
              <w:t>524</w:t>
            </w:r>
            <w:r>
              <w:rPr>
                <w:rFonts w:ascii="Times New Roman" w:hAnsi="Times New Roman" w:cs="Times New Roman"/>
              </w:rPr>
              <w:t> </w:t>
            </w:r>
            <w:r w:rsidRPr="00DE137C">
              <w:rPr>
                <w:rFonts w:ascii="Times New Roman" w:hAnsi="Times New Roman" w:cs="Times New Roman"/>
              </w:rPr>
              <w:t>621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843" w:type="dxa"/>
          </w:tcPr>
          <w:p w:rsidR="00DE137C" w:rsidRPr="00E24AF0" w:rsidRDefault="00DE137C" w:rsidP="00366627">
            <w:pPr>
              <w:rPr>
                <w:rFonts w:ascii="Times New Roman" w:hAnsi="Times New Roman" w:cs="Times New Roman"/>
                <w:highlight w:val="yellow"/>
              </w:rPr>
            </w:pPr>
            <w:r w:rsidRPr="00DE137C">
              <w:rPr>
                <w:rFonts w:ascii="Times New Roman" w:hAnsi="Times New Roman" w:cs="Times New Roman"/>
              </w:rPr>
              <w:t>536</w:t>
            </w:r>
            <w:r>
              <w:rPr>
                <w:rFonts w:ascii="Times New Roman" w:hAnsi="Times New Roman" w:cs="Times New Roman"/>
              </w:rPr>
              <w:t> </w:t>
            </w:r>
            <w:r w:rsidRPr="00DE137C">
              <w:rPr>
                <w:rFonts w:ascii="Times New Roman" w:hAnsi="Times New Roman" w:cs="Times New Roman"/>
              </w:rPr>
              <w:t>354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DE137C" w:rsidTr="005C2193">
        <w:tc>
          <w:tcPr>
            <w:tcW w:w="3794" w:type="dxa"/>
          </w:tcPr>
          <w:p w:rsidR="00DE137C" w:rsidRPr="002D0846" w:rsidRDefault="00DE137C" w:rsidP="00DE13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7C" w:rsidRPr="0040604D" w:rsidRDefault="00DE137C" w:rsidP="00DE1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292 375,4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7C" w:rsidRPr="0040604D" w:rsidRDefault="00DE137C" w:rsidP="00DE13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302 128,9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7C" w:rsidRPr="0040604D" w:rsidRDefault="00DE137C" w:rsidP="00DE13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313 969,9</w:t>
            </w:r>
          </w:p>
        </w:tc>
      </w:tr>
      <w:tr w:rsidR="00DE137C" w:rsidTr="00DE137C">
        <w:tc>
          <w:tcPr>
            <w:tcW w:w="3794" w:type="dxa"/>
          </w:tcPr>
          <w:p w:rsidR="00DE137C" w:rsidRPr="002D0846" w:rsidRDefault="00DE137C" w:rsidP="00AD79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Безвомездные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</w:t>
            </w:r>
          </w:p>
        </w:tc>
        <w:tc>
          <w:tcPr>
            <w:tcW w:w="1843" w:type="dxa"/>
          </w:tcPr>
          <w:p w:rsidR="00DE137C" w:rsidRPr="009D5EFF" w:rsidRDefault="00DE137C" w:rsidP="00366627">
            <w:pPr>
              <w:rPr>
                <w:rFonts w:ascii="Times New Roman" w:hAnsi="Times New Roman" w:cs="Times New Roman"/>
              </w:rPr>
            </w:pPr>
            <w:r w:rsidRPr="00DE137C">
              <w:rPr>
                <w:rFonts w:ascii="Times New Roman" w:hAnsi="Times New Roman" w:cs="Times New Roman"/>
              </w:rPr>
              <w:t>224 705,9</w:t>
            </w:r>
          </w:p>
        </w:tc>
        <w:tc>
          <w:tcPr>
            <w:tcW w:w="1842" w:type="dxa"/>
          </w:tcPr>
          <w:p w:rsidR="00DE137C" w:rsidRPr="00E24AF0" w:rsidRDefault="00DE137C" w:rsidP="00366627">
            <w:pPr>
              <w:rPr>
                <w:rFonts w:ascii="Times New Roman" w:hAnsi="Times New Roman" w:cs="Times New Roman"/>
                <w:highlight w:val="yellow"/>
              </w:rPr>
            </w:pPr>
            <w:r w:rsidRPr="00DE137C"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> </w:t>
            </w:r>
            <w:r w:rsidRPr="00DE137C">
              <w:rPr>
                <w:rFonts w:ascii="Times New Roman" w:hAnsi="Times New Roman" w:cs="Times New Roman"/>
              </w:rPr>
              <w:t>492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3" w:type="dxa"/>
          </w:tcPr>
          <w:p w:rsidR="00DE137C" w:rsidRPr="00E24AF0" w:rsidRDefault="00DE137C" w:rsidP="00366627">
            <w:pPr>
              <w:rPr>
                <w:rFonts w:ascii="Times New Roman" w:hAnsi="Times New Roman" w:cs="Times New Roman"/>
                <w:highlight w:val="yellow"/>
              </w:rPr>
            </w:pPr>
            <w:r w:rsidRPr="00DE137C"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> </w:t>
            </w:r>
            <w:r w:rsidRPr="00DE137C">
              <w:rPr>
                <w:rFonts w:ascii="Times New Roman" w:hAnsi="Times New Roman" w:cs="Times New Roman"/>
              </w:rPr>
              <w:t>384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DE137C" w:rsidTr="00DE137C">
        <w:tc>
          <w:tcPr>
            <w:tcW w:w="3794" w:type="dxa"/>
          </w:tcPr>
          <w:p w:rsidR="00DE137C" w:rsidRDefault="00DE137C" w:rsidP="00AD79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3" w:type="dxa"/>
          </w:tcPr>
          <w:p w:rsidR="00DE137C" w:rsidRPr="00E24AF0" w:rsidRDefault="00DE137C" w:rsidP="00366627">
            <w:pPr>
              <w:rPr>
                <w:rFonts w:ascii="Times New Roman" w:hAnsi="Times New Roman" w:cs="Times New Roman"/>
                <w:highlight w:val="yellow"/>
              </w:rPr>
            </w:pPr>
            <w:r w:rsidRPr="00DE137C">
              <w:rPr>
                <w:rFonts w:ascii="Times New Roman" w:hAnsi="Times New Roman" w:cs="Times New Roman"/>
              </w:rPr>
              <w:t>522</w:t>
            </w:r>
            <w:r>
              <w:rPr>
                <w:rFonts w:ascii="Times New Roman" w:hAnsi="Times New Roman" w:cs="Times New Roman"/>
              </w:rPr>
              <w:t> </w:t>
            </w:r>
            <w:r w:rsidRPr="00DE137C"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842" w:type="dxa"/>
          </w:tcPr>
          <w:p w:rsidR="00DE137C" w:rsidRPr="00236F3F" w:rsidRDefault="00DE137C" w:rsidP="00264684">
            <w:pPr>
              <w:rPr>
                <w:rFonts w:ascii="Times New Roman" w:hAnsi="Times New Roman" w:cs="Times New Roman"/>
              </w:rPr>
            </w:pPr>
            <w:r w:rsidRPr="00DE137C">
              <w:rPr>
                <w:rFonts w:ascii="Times New Roman" w:hAnsi="Times New Roman" w:cs="Times New Roman"/>
              </w:rPr>
              <w:t>540</w:t>
            </w:r>
            <w:r>
              <w:rPr>
                <w:rFonts w:ascii="Times New Roman" w:hAnsi="Times New Roman" w:cs="Times New Roman"/>
              </w:rPr>
              <w:t> </w:t>
            </w:r>
            <w:r w:rsidRPr="00DE137C">
              <w:rPr>
                <w:rFonts w:ascii="Times New Roman" w:hAnsi="Times New Roman" w:cs="Times New Roman"/>
              </w:rPr>
              <w:t>183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843" w:type="dxa"/>
          </w:tcPr>
          <w:p w:rsidR="00DE137C" w:rsidRPr="00236F3F" w:rsidRDefault="00DE137C" w:rsidP="00264684">
            <w:pPr>
              <w:rPr>
                <w:rFonts w:ascii="Times New Roman" w:hAnsi="Times New Roman" w:cs="Times New Roman"/>
              </w:rPr>
            </w:pPr>
            <w:r w:rsidRPr="00DE137C">
              <w:rPr>
                <w:rFonts w:ascii="Times New Roman" w:hAnsi="Times New Roman" w:cs="Times New Roman"/>
              </w:rPr>
              <w:t>536</w:t>
            </w:r>
            <w:r>
              <w:rPr>
                <w:rFonts w:ascii="Times New Roman" w:hAnsi="Times New Roman" w:cs="Times New Roman"/>
              </w:rPr>
              <w:t> </w:t>
            </w:r>
            <w:r w:rsidRPr="00DE137C">
              <w:rPr>
                <w:rFonts w:ascii="Times New Roman" w:hAnsi="Times New Roman" w:cs="Times New Roman"/>
              </w:rPr>
              <w:t>354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DE137C" w:rsidTr="00DE137C">
        <w:tc>
          <w:tcPr>
            <w:tcW w:w="3794" w:type="dxa"/>
          </w:tcPr>
          <w:p w:rsidR="00DE137C" w:rsidRDefault="00DE137C" w:rsidP="00AD79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условно утверждаемые расходы</w:t>
            </w:r>
          </w:p>
        </w:tc>
        <w:tc>
          <w:tcPr>
            <w:tcW w:w="1843" w:type="dxa"/>
          </w:tcPr>
          <w:p w:rsidR="00DE137C" w:rsidRPr="00E24AF0" w:rsidRDefault="00DE137C" w:rsidP="0036662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DE137C" w:rsidRPr="00E24AF0" w:rsidRDefault="00DE137C" w:rsidP="00366627">
            <w:pPr>
              <w:rPr>
                <w:rFonts w:ascii="Times New Roman" w:hAnsi="Times New Roman" w:cs="Times New Roman"/>
                <w:highlight w:val="yellow"/>
              </w:rPr>
            </w:pPr>
            <w:r w:rsidRPr="00DE137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DE137C">
              <w:rPr>
                <w:rFonts w:ascii="Times New Roman" w:hAnsi="Times New Roman" w:cs="Times New Roman"/>
              </w:rPr>
              <w:t>942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843" w:type="dxa"/>
          </w:tcPr>
          <w:p w:rsidR="00DE137C" w:rsidRPr="00236F3F" w:rsidRDefault="00DE137C" w:rsidP="00366627">
            <w:pPr>
              <w:rPr>
                <w:rFonts w:ascii="Times New Roman" w:hAnsi="Times New Roman" w:cs="Times New Roman"/>
                <w:highlight w:val="yellow"/>
              </w:rPr>
            </w:pPr>
            <w:r w:rsidRPr="00DE137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DE137C">
              <w:rPr>
                <w:rFonts w:ascii="Times New Roman" w:hAnsi="Times New Roman" w:cs="Times New Roman"/>
              </w:rPr>
              <w:t>698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DE137C" w:rsidTr="00DE137C">
        <w:tc>
          <w:tcPr>
            <w:tcW w:w="3794" w:type="dxa"/>
          </w:tcPr>
          <w:p w:rsidR="00DE137C" w:rsidRPr="00E33047" w:rsidRDefault="00DE137C" w:rsidP="00AD79F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условно утверждаемых расходов (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 xml:space="preserve">предел не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,5%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от всех расходов в 20</w:t>
            </w:r>
            <w:r w:rsidR="0097782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proofErr w:type="gramEnd"/>
          </w:p>
          <w:p w:rsidR="00DE137C" w:rsidRPr="00E33047" w:rsidRDefault="00DE137C" w:rsidP="00AD79F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 xml:space="preserve">году, не менее 5% расходов </w:t>
            </w:r>
            <w:proofErr w:type="gramStart"/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DE137C" w:rsidRDefault="00DE137C" w:rsidP="0097782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7782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3047">
              <w:rPr>
                <w:rFonts w:ascii="Times New Roman" w:eastAsia="Times New Roman" w:hAnsi="Times New Roman" w:cs="Times New Roman"/>
                <w:lang w:eastAsia="ru-RU"/>
              </w:rPr>
              <w:t>году)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DE137C" w:rsidRPr="00E24AF0" w:rsidRDefault="00DE137C" w:rsidP="0036662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DE137C" w:rsidRPr="00236F3F" w:rsidRDefault="00DE137C" w:rsidP="00366627">
            <w:pPr>
              <w:rPr>
                <w:rFonts w:ascii="Times New Roman" w:hAnsi="Times New Roman" w:cs="Times New Roman"/>
              </w:rPr>
            </w:pPr>
            <w:r w:rsidRPr="00236F3F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843" w:type="dxa"/>
          </w:tcPr>
          <w:p w:rsidR="00DE137C" w:rsidRPr="00236F3F" w:rsidRDefault="00DE137C" w:rsidP="003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501221" w:rsidTr="00DE137C">
        <w:tc>
          <w:tcPr>
            <w:tcW w:w="3794" w:type="dxa"/>
          </w:tcPr>
          <w:p w:rsidR="00501221" w:rsidRDefault="00501221" w:rsidP="00501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3" w:type="dxa"/>
          </w:tcPr>
          <w:p w:rsidR="00501221" w:rsidRPr="00264684" w:rsidRDefault="00501221" w:rsidP="0050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:rsidR="00501221" w:rsidRDefault="00501221" w:rsidP="00501221">
            <w:r w:rsidRPr="007742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501221" w:rsidRDefault="00501221" w:rsidP="00501221">
            <w:r w:rsidRPr="0077420E">
              <w:rPr>
                <w:rFonts w:ascii="Times New Roman" w:hAnsi="Times New Roman" w:cs="Times New Roman"/>
              </w:rPr>
              <w:t>200</w:t>
            </w:r>
          </w:p>
        </w:tc>
      </w:tr>
      <w:tr w:rsidR="00DE137C" w:rsidTr="00DE137C">
        <w:tc>
          <w:tcPr>
            <w:tcW w:w="3794" w:type="dxa"/>
          </w:tcPr>
          <w:p w:rsidR="00DE137C" w:rsidRDefault="00DE137C" w:rsidP="00AD79F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 xml:space="preserve">Доля резервного фонда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>бщей сумме расходов (предельное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379C">
              <w:rPr>
                <w:rFonts w:ascii="Times New Roman" w:eastAsia="Times New Roman" w:hAnsi="Times New Roman" w:cs="Times New Roman"/>
                <w:lang w:eastAsia="ru-RU"/>
              </w:rPr>
              <w:t>значение -3%)</w:t>
            </w:r>
          </w:p>
        </w:tc>
        <w:tc>
          <w:tcPr>
            <w:tcW w:w="1843" w:type="dxa"/>
          </w:tcPr>
          <w:p w:rsidR="00DE137C" w:rsidRPr="00264684" w:rsidRDefault="00DE137C" w:rsidP="00264684">
            <w:pPr>
              <w:rPr>
                <w:rFonts w:ascii="Times New Roman" w:hAnsi="Times New Roman" w:cs="Times New Roman"/>
              </w:rPr>
            </w:pPr>
            <w:r w:rsidRPr="0026468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2" w:type="dxa"/>
          </w:tcPr>
          <w:p w:rsidR="00DE137C" w:rsidRPr="00264684" w:rsidRDefault="00501221" w:rsidP="002C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43" w:type="dxa"/>
          </w:tcPr>
          <w:p w:rsidR="00DE137C" w:rsidRPr="00264684" w:rsidRDefault="00501221" w:rsidP="002C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DE137C" w:rsidTr="00DE137C">
        <w:tc>
          <w:tcPr>
            <w:tcW w:w="3794" w:type="dxa"/>
          </w:tcPr>
          <w:p w:rsidR="00DE137C" w:rsidRPr="000F55AF" w:rsidRDefault="00DE137C" w:rsidP="00AD79F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бюджетных </w:t>
            </w:r>
          </w:p>
          <w:p w:rsidR="00DE137C" w:rsidRPr="000F55AF" w:rsidRDefault="00DE137C" w:rsidP="00AD79F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ассигнований на исполнение </w:t>
            </w:r>
          </w:p>
          <w:p w:rsidR="00DE137C" w:rsidRDefault="00DE137C" w:rsidP="00AD79F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5AF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публичных нормативных </w:t>
            </w:r>
            <w:r w:rsidRPr="000122A1">
              <w:rPr>
                <w:rFonts w:ascii="Times New Roman" w:eastAsia="Times New Roman" w:hAnsi="Times New Roman" w:cs="Times New Roman"/>
                <w:lang w:eastAsia="ru-RU"/>
              </w:rPr>
              <w:t>обязательств</w:t>
            </w:r>
          </w:p>
        </w:tc>
        <w:tc>
          <w:tcPr>
            <w:tcW w:w="1843" w:type="dxa"/>
          </w:tcPr>
          <w:p w:rsidR="00DE137C" w:rsidRPr="00BA0DD4" w:rsidRDefault="00501221" w:rsidP="003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1842" w:type="dxa"/>
          </w:tcPr>
          <w:p w:rsidR="00DE137C" w:rsidRPr="00E24AF0" w:rsidRDefault="0050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4328,5</w:t>
            </w:r>
          </w:p>
        </w:tc>
        <w:tc>
          <w:tcPr>
            <w:tcW w:w="1843" w:type="dxa"/>
          </w:tcPr>
          <w:p w:rsidR="00DE137C" w:rsidRPr="00E24AF0" w:rsidRDefault="0050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4328,5</w:t>
            </w:r>
          </w:p>
        </w:tc>
      </w:tr>
      <w:tr w:rsidR="00501221" w:rsidTr="005C2193">
        <w:tc>
          <w:tcPr>
            <w:tcW w:w="3794" w:type="dxa"/>
          </w:tcPr>
          <w:p w:rsidR="00501221" w:rsidRDefault="00501221" w:rsidP="00501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21" w:rsidRPr="00501221" w:rsidRDefault="00501221" w:rsidP="00501221">
            <w:pPr>
              <w:rPr>
                <w:rFonts w:ascii="Times New Roman" w:hAnsi="Times New Roman"/>
                <w:sz w:val="24"/>
                <w:szCs w:val="24"/>
              </w:rPr>
            </w:pPr>
            <w:r w:rsidRPr="00501221">
              <w:rPr>
                <w:rFonts w:ascii="Times New Roman" w:hAnsi="Times New Roman"/>
                <w:sz w:val="24"/>
                <w:szCs w:val="24"/>
              </w:rPr>
              <w:t>514 436,8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21" w:rsidRPr="00501221" w:rsidRDefault="00501221" w:rsidP="00501221">
            <w:pPr>
              <w:rPr>
                <w:rFonts w:ascii="Times New Roman" w:hAnsi="Times New Roman"/>
                <w:sz w:val="24"/>
                <w:szCs w:val="24"/>
              </w:rPr>
            </w:pPr>
            <w:r w:rsidRPr="00501221">
              <w:rPr>
                <w:rFonts w:ascii="Times New Roman" w:hAnsi="Times New Roman"/>
                <w:sz w:val="24"/>
                <w:szCs w:val="24"/>
              </w:rPr>
              <w:t>524 713,7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221" w:rsidRPr="00501221" w:rsidRDefault="00501221" w:rsidP="00501221">
            <w:pPr>
              <w:rPr>
                <w:rFonts w:ascii="Times New Roman" w:hAnsi="Times New Roman"/>
                <w:sz w:val="24"/>
                <w:szCs w:val="24"/>
              </w:rPr>
            </w:pPr>
            <w:r w:rsidRPr="00501221">
              <w:rPr>
                <w:rFonts w:ascii="Times New Roman" w:hAnsi="Times New Roman"/>
                <w:sz w:val="24"/>
                <w:szCs w:val="24"/>
              </w:rPr>
              <w:t>512 998,5</w:t>
            </w:r>
          </w:p>
        </w:tc>
      </w:tr>
      <w:tr w:rsidR="00DE137C" w:rsidTr="00DE137C">
        <w:tc>
          <w:tcPr>
            <w:tcW w:w="3794" w:type="dxa"/>
          </w:tcPr>
          <w:p w:rsidR="00DE137C" w:rsidRDefault="00DE137C" w:rsidP="00AD79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программ в общей сумме расходов</w:t>
            </w:r>
          </w:p>
        </w:tc>
        <w:tc>
          <w:tcPr>
            <w:tcW w:w="1843" w:type="dxa"/>
          </w:tcPr>
          <w:p w:rsidR="00DE137C" w:rsidRPr="000D1B47" w:rsidRDefault="00501221" w:rsidP="000D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842" w:type="dxa"/>
          </w:tcPr>
          <w:p w:rsidR="00DE137C" w:rsidRPr="000D1B47" w:rsidRDefault="00501221" w:rsidP="000D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843" w:type="dxa"/>
          </w:tcPr>
          <w:p w:rsidR="00DE137C" w:rsidRPr="000D1B47" w:rsidRDefault="00501221" w:rsidP="003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501221" w:rsidTr="005C2193">
        <w:tc>
          <w:tcPr>
            <w:tcW w:w="3794" w:type="dxa"/>
          </w:tcPr>
          <w:p w:rsidR="00501221" w:rsidRDefault="00501221" w:rsidP="00501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(+ 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21" w:rsidRPr="00501221" w:rsidRDefault="00501221" w:rsidP="005012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221">
              <w:rPr>
                <w:rFonts w:ascii="Times New Roman" w:eastAsia="Times New Roman" w:hAnsi="Times New Roman"/>
                <w:sz w:val="24"/>
                <w:szCs w:val="24"/>
              </w:rPr>
              <w:t>5 124,0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21" w:rsidRPr="00501221" w:rsidRDefault="00501221" w:rsidP="005012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221">
              <w:rPr>
                <w:rFonts w:ascii="Times New Roman" w:eastAsia="Times New Roman" w:hAnsi="Times New Roman"/>
                <w:sz w:val="24"/>
                <w:szCs w:val="24"/>
              </w:rPr>
              <w:t>15 562,0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21" w:rsidRPr="00501221" w:rsidRDefault="00501221" w:rsidP="005012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2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01221" w:rsidTr="005C2193">
        <w:tc>
          <w:tcPr>
            <w:tcW w:w="3794" w:type="dxa"/>
          </w:tcPr>
          <w:p w:rsidR="00501221" w:rsidRDefault="00501221" w:rsidP="005012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дефицита бюджета (предельное значение 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21" w:rsidRPr="00501221" w:rsidRDefault="00501221" w:rsidP="005012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221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21" w:rsidRPr="00501221" w:rsidRDefault="00501221" w:rsidP="005012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221">
              <w:rPr>
                <w:rFonts w:ascii="Times New Roman" w:eastAsia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21" w:rsidRPr="00501221" w:rsidRDefault="00501221" w:rsidP="005012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22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AD79F1" w:rsidRDefault="00AF431C" w:rsidP="004D0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5B57" w:rsidRDefault="00AF431C" w:rsidP="00746D5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5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приведенной таблицы бюджета МО «</w:t>
      </w:r>
      <w:proofErr w:type="spellStart"/>
      <w:r w:rsidR="00005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0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501221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 и</w:t>
      </w:r>
      <w:r w:rsidR="00C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746D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1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 планируется </w:t>
      </w:r>
      <w:r w:rsidR="00501221" w:rsidRPr="0050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дефицитным</w:t>
      </w:r>
      <w:r w:rsidR="0050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r w:rsidR="00005B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05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012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бездефицитным. Предлагаемый размер дефицита</w:t>
      </w:r>
      <w:r w:rsidR="000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 ст. 92.1 БК РФ.</w:t>
      </w:r>
      <w:r w:rsidR="0084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EE6" w:rsidRDefault="00005B57" w:rsidP="004D0A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2EE6" w:rsidRPr="0081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746D51" w:rsidRPr="0074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установлены</w:t>
      </w:r>
      <w:r w:rsidR="007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предлагаются к утверждению</w:t>
      </w:r>
      <w:r w:rsidR="00746D51" w:rsidRPr="007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требования </w:t>
      </w:r>
      <w:r w:rsidR="000A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74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A2127">
        <w:rPr>
          <w:rFonts w:ascii="Times New Roman" w:eastAsia="Times New Roman" w:hAnsi="Times New Roman" w:cs="Times New Roman"/>
          <w:sz w:val="28"/>
          <w:szCs w:val="28"/>
          <w:lang w:eastAsia="ru-RU"/>
        </w:rPr>
        <w:t>13 Положения о бюджетном процессе</w:t>
      </w:r>
      <w:r w:rsidR="0025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256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25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46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EAB" w:rsidRDefault="00812EE6" w:rsidP="00746D5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бюджетных кредитов и муниципальных гарантий муниципальным образованием «</w:t>
      </w:r>
      <w:proofErr w:type="spellStart"/>
      <w:r w:rsidR="002B0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2B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12E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планируется.</w:t>
      </w:r>
      <w:r w:rsidR="00A3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E027D" w:rsidRDefault="00CE027D" w:rsidP="00746D5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Представленный  проект Решения  составлен  сроком  на  три  года  (на очередной финансовый год и на плановый период), что соответствует статье 169 Бюджетного кодекса РФ</w:t>
      </w:r>
      <w:r w:rsidR="00A3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ст.11 Положения о бюджетном процессе</w:t>
      </w:r>
      <w:r w:rsidRPr="004F0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9F1" w:rsidRDefault="00AD79F1" w:rsidP="00757E8B">
      <w:pPr>
        <w:pStyle w:val="1"/>
        <w:spacing w:before="0"/>
        <w:ind w:firstLine="540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</w:p>
    <w:p w:rsidR="003F5D35" w:rsidRPr="003F5D35" w:rsidRDefault="003F5D35" w:rsidP="003F5D3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D35" w:rsidRDefault="003F5D35" w:rsidP="003F5D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F5D35">
        <w:rPr>
          <w:rFonts w:ascii="Times New Roman" w:hAnsi="Times New Roman" w:cs="Times New Roman"/>
          <w:b/>
          <w:sz w:val="28"/>
          <w:szCs w:val="28"/>
          <w:lang w:eastAsia="ru-RU"/>
        </w:rPr>
        <w:t>Ербогаченское</w:t>
      </w:r>
      <w:proofErr w:type="spellEnd"/>
      <w:r w:rsidRPr="003F5D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8E4983" w:rsidRPr="006E0182" w:rsidRDefault="003F5D35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983" w:rsidRPr="006E0182">
        <w:rPr>
          <w:rFonts w:ascii="Times New Roman" w:hAnsi="Times New Roman" w:cs="Times New Roman"/>
          <w:sz w:val="28"/>
          <w:szCs w:val="28"/>
        </w:rPr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:rsidR="008E4983" w:rsidRPr="006E0182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6E0182">
        <w:rPr>
          <w:rFonts w:ascii="Times New Roman" w:hAnsi="Times New Roman" w:cs="Times New Roman"/>
          <w:sz w:val="28"/>
          <w:szCs w:val="28"/>
        </w:rPr>
        <w:t>проведения экспертизы текстовой части проекта решения</w:t>
      </w:r>
      <w:proofErr w:type="gramEnd"/>
      <w:r w:rsidRPr="006E018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6E0182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8E4983" w:rsidRPr="006E0182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Планирование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182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г.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01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бюджетном процессе, с учетом основных параметров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18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E4983" w:rsidRPr="006E0182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6E0182">
        <w:rPr>
          <w:rFonts w:ascii="Times New Roman" w:hAnsi="Times New Roman" w:cs="Times New Roman"/>
          <w:sz w:val="28"/>
          <w:szCs w:val="28"/>
        </w:rPr>
        <w:t>.</w:t>
      </w:r>
    </w:p>
    <w:p w:rsidR="008E4983" w:rsidRPr="006E0182" w:rsidRDefault="008E4983" w:rsidP="008E4983">
      <w:pPr>
        <w:pStyle w:val="ab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82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планируется утвердить следующие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6E018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0182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в сумме </w:t>
      </w:r>
      <w:r>
        <w:rPr>
          <w:rFonts w:ascii="Times New Roman" w:hAnsi="Times New Roman" w:cs="Times New Roman"/>
          <w:sz w:val="28"/>
          <w:szCs w:val="28"/>
        </w:rPr>
        <w:t>25 938</w:t>
      </w:r>
      <w:r w:rsidRPr="006E0182"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безвозмездные поступления, получаемые из других бюджетов бюджетной системы РФ в сумме </w:t>
      </w:r>
      <w:r w:rsidRPr="00372F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2FC7">
        <w:rPr>
          <w:rFonts w:ascii="Times New Roman" w:hAnsi="Times New Roman" w:cs="Times New Roman"/>
          <w:sz w:val="28"/>
          <w:szCs w:val="28"/>
        </w:rPr>
        <w:t>587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372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Pr="006E0182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в сумме </w:t>
      </w:r>
      <w:r>
        <w:rPr>
          <w:rFonts w:ascii="Times New Roman" w:hAnsi="Times New Roman" w:cs="Times New Roman"/>
          <w:sz w:val="28"/>
          <w:szCs w:val="28"/>
        </w:rPr>
        <w:t>25 938</w:t>
      </w:r>
      <w:r w:rsidRPr="006E018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 дефицит – 0 рублей;</w:t>
      </w:r>
      <w:proofErr w:type="gramEnd"/>
    </w:p>
    <w:p w:rsidR="008E4983" w:rsidRDefault="008E4983" w:rsidP="008E4983">
      <w:pPr>
        <w:pStyle w:val="ab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D8B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CF66EB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CF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 </w:t>
      </w:r>
      <w:r w:rsidRPr="00C16D8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C4D52">
        <w:rPr>
          <w:rFonts w:ascii="Times New Roman" w:hAnsi="Times New Roman" w:cs="Times New Roman"/>
          <w:sz w:val="28"/>
          <w:szCs w:val="28"/>
        </w:rPr>
        <w:t>27 06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C16D8B">
        <w:rPr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</w:t>
      </w:r>
      <w:r w:rsidRPr="00BC4D5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4D52">
        <w:rPr>
          <w:rFonts w:ascii="Times New Roman" w:hAnsi="Times New Roman" w:cs="Times New Roman"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D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Pr="00CF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66EB">
        <w:rPr>
          <w:rFonts w:ascii="Times New Roman" w:hAnsi="Times New Roman" w:cs="Times New Roman"/>
          <w:sz w:val="28"/>
          <w:szCs w:val="28"/>
        </w:rPr>
        <w:t xml:space="preserve">бъем расходов в сумме </w:t>
      </w:r>
      <w:r w:rsidRPr="00BC4D52">
        <w:rPr>
          <w:rFonts w:ascii="Times New Roman" w:hAnsi="Times New Roman" w:cs="Times New Roman"/>
          <w:sz w:val="28"/>
          <w:szCs w:val="28"/>
        </w:rPr>
        <w:t>27 714</w:t>
      </w:r>
      <w:r>
        <w:rPr>
          <w:rFonts w:ascii="Times New Roman" w:hAnsi="Times New Roman" w:cs="Times New Roman"/>
          <w:sz w:val="28"/>
          <w:szCs w:val="28"/>
        </w:rPr>
        <w:t>,2 тыс.</w:t>
      </w:r>
      <w:r w:rsidRPr="00CF66EB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648,3 тыс. рублей;</w:t>
      </w:r>
    </w:p>
    <w:p w:rsidR="008E4983" w:rsidRPr="00C16D8B" w:rsidRDefault="008E4983" w:rsidP="008E4983">
      <w:pPr>
        <w:pStyle w:val="ab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D8B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BB30C3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Pr="00C16D8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C4D52">
        <w:rPr>
          <w:rFonts w:ascii="Times New Roman" w:hAnsi="Times New Roman" w:cs="Times New Roman"/>
          <w:sz w:val="28"/>
          <w:szCs w:val="28"/>
        </w:rPr>
        <w:t>28 392</w:t>
      </w:r>
      <w:r>
        <w:rPr>
          <w:rFonts w:ascii="Times New Roman" w:hAnsi="Times New Roman" w:cs="Times New Roman"/>
          <w:sz w:val="28"/>
          <w:szCs w:val="28"/>
        </w:rPr>
        <w:t>,9 тыс.</w:t>
      </w:r>
      <w:r w:rsidRPr="00C16D8B">
        <w:rPr>
          <w:rFonts w:ascii="Times New Roman" w:hAnsi="Times New Roman" w:cs="Times New Roman"/>
          <w:sz w:val="28"/>
          <w:szCs w:val="28"/>
        </w:rPr>
        <w:t xml:space="preserve"> рублей, в том числе безвозмездные поступления  </w:t>
      </w:r>
      <w:r w:rsidRPr="00BC4D52">
        <w:rPr>
          <w:rFonts w:ascii="Times New Roman" w:hAnsi="Times New Roman" w:cs="Times New Roman"/>
          <w:sz w:val="28"/>
          <w:szCs w:val="28"/>
        </w:rPr>
        <w:t>12 188</w:t>
      </w:r>
      <w:r>
        <w:rPr>
          <w:rFonts w:ascii="Times New Roman" w:hAnsi="Times New Roman" w:cs="Times New Roman"/>
          <w:sz w:val="28"/>
          <w:szCs w:val="28"/>
        </w:rPr>
        <w:t>,9 тыс. рублей, объем расходов</w:t>
      </w:r>
      <w:r w:rsidRPr="00C16D8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C4D5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4D52">
        <w:rPr>
          <w:rFonts w:ascii="Times New Roman" w:hAnsi="Times New Roman" w:cs="Times New Roman"/>
          <w:sz w:val="28"/>
          <w:szCs w:val="28"/>
        </w:rPr>
        <w:t>754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BC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16D8B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1361,5 тыс.</w:t>
      </w:r>
      <w:r w:rsidRPr="00C16D8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E4983" w:rsidRDefault="008E4983" w:rsidP="008E4983">
      <w:pPr>
        <w:pStyle w:val="ab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D8B">
        <w:rPr>
          <w:rFonts w:ascii="Times New Roman" w:hAnsi="Times New Roman" w:cs="Times New Roman"/>
          <w:sz w:val="28"/>
          <w:szCs w:val="28"/>
        </w:rPr>
        <w:lastRenderedPageBreak/>
        <w:t xml:space="preserve">размер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C16D8B">
        <w:rPr>
          <w:rFonts w:ascii="Times New Roman" w:hAnsi="Times New Roman" w:cs="Times New Roman"/>
          <w:sz w:val="28"/>
          <w:szCs w:val="28"/>
        </w:rPr>
        <w:t xml:space="preserve">  на 2021 год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C4D52">
        <w:rPr>
          <w:rFonts w:ascii="Times New Roman" w:hAnsi="Times New Roman" w:cs="Times New Roman"/>
          <w:sz w:val="28"/>
          <w:szCs w:val="28"/>
        </w:rPr>
        <w:t>648,3 тыс. рублей</w:t>
      </w:r>
      <w:r>
        <w:rPr>
          <w:rFonts w:ascii="Times New Roman" w:hAnsi="Times New Roman" w:cs="Times New Roman"/>
          <w:sz w:val="28"/>
          <w:szCs w:val="28"/>
        </w:rPr>
        <w:t xml:space="preserve"> (2,5%),</w:t>
      </w:r>
      <w:r w:rsidRPr="00BC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C3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C16D8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7399C">
        <w:rPr>
          <w:rFonts w:ascii="Times New Roman" w:hAnsi="Times New Roman" w:cs="Times New Roman"/>
          <w:sz w:val="28"/>
          <w:szCs w:val="28"/>
        </w:rPr>
        <w:t>1361,5 тыс. рублей</w:t>
      </w:r>
      <w:r w:rsidRPr="00C16D8B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6D8B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C16D8B">
        <w:rPr>
          <w:rFonts w:ascii="Times New Roman" w:hAnsi="Times New Roman" w:cs="Times New Roman"/>
          <w:sz w:val="28"/>
          <w:szCs w:val="28"/>
        </w:rPr>
        <w:t xml:space="preserve"> без учета утвержденного о</w:t>
      </w:r>
      <w:r>
        <w:rPr>
          <w:rFonts w:ascii="Times New Roman" w:hAnsi="Times New Roman" w:cs="Times New Roman"/>
          <w:sz w:val="28"/>
          <w:szCs w:val="28"/>
        </w:rPr>
        <w:t>бъема безвозмездных поступлений</w:t>
      </w:r>
      <w:r w:rsidRPr="00C16D8B">
        <w:rPr>
          <w:rFonts w:ascii="Times New Roman" w:hAnsi="Times New Roman" w:cs="Times New Roman"/>
          <w:sz w:val="28"/>
          <w:szCs w:val="28"/>
        </w:rPr>
        <w:t>.</w:t>
      </w:r>
      <w:r w:rsidRPr="006E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83" w:rsidRPr="006E0182" w:rsidRDefault="008E4983" w:rsidP="008E4983">
      <w:pPr>
        <w:pStyle w:val="ab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Прогноз доходов бюджета сформирован с учетом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6E0182">
        <w:rPr>
          <w:rFonts w:ascii="Times New Roman" w:hAnsi="Times New Roman" w:cs="Times New Roman"/>
          <w:sz w:val="28"/>
          <w:szCs w:val="28"/>
        </w:rPr>
        <w:t xml:space="preserve"> и одобрен 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173 Бюджетного кодекса РФ, </w:t>
      </w:r>
      <w:r w:rsidRPr="00AB4D8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главы</w:t>
      </w:r>
      <w:r w:rsidRPr="00AB4D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4D83">
        <w:rPr>
          <w:rFonts w:ascii="Times New Roman" w:hAnsi="Times New Roman" w:cs="Times New Roman"/>
          <w:sz w:val="28"/>
          <w:szCs w:val="28"/>
        </w:rPr>
        <w:t xml:space="preserve">.11.2019 года № </w:t>
      </w:r>
      <w:r>
        <w:rPr>
          <w:rFonts w:ascii="Times New Roman" w:hAnsi="Times New Roman" w:cs="Times New Roman"/>
          <w:sz w:val="28"/>
          <w:szCs w:val="28"/>
        </w:rPr>
        <w:t>120-п</w:t>
      </w:r>
      <w:r w:rsidRPr="00AB4D83">
        <w:rPr>
          <w:rFonts w:ascii="Times New Roman" w:hAnsi="Times New Roman" w:cs="Times New Roman"/>
          <w:sz w:val="28"/>
          <w:szCs w:val="28"/>
        </w:rPr>
        <w:t xml:space="preserve">  «О Прогнозе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D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D83">
        <w:rPr>
          <w:rFonts w:ascii="Times New Roman" w:hAnsi="Times New Roman" w:cs="Times New Roman"/>
          <w:sz w:val="28"/>
          <w:szCs w:val="28"/>
        </w:rPr>
        <w:t>2020 - 2022 годы».</w:t>
      </w:r>
    </w:p>
    <w:p w:rsidR="008E498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6E018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г.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01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E4983" w:rsidRPr="00AB4D8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D83">
        <w:rPr>
          <w:rFonts w:ascii="Times New Roman" w:hAnsi="Times New Roman" w:cs="Times New Roman"/>
          <w:sz w:val="28"/>
          <w:szCs w:val="28"/>
        </w:rPr>
        <w:t xml:space="preserve">В составе документов к проекту бюджета представлено 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B4D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30.10.</w:t>
      </w:r>
      <w:r w:rsidRPr="00AB4D83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121-п</w:t>
      </w:r>
      <w:r w:rsidRPr="00AB4D83">
        <w:rPr>
          <w:rFonts w:ascii="Times New Roman" w:hAnsi="Times New Roman" w:cs="Times New Roman"/>
          <w:sz w:val="28"/>
          <w:szCs w:val="28"/>
        </w:rPr>
        <w:t xml:space="preserve">  «Об основных направлениях бюджетной и налоговой политики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</w:t>
      </w:r>
      <w:r w:rsidRPr="00AB4D83">
        <w:rPr>
          <w:rFonts w:ascii="Times New Roman" w:hAnsi="Times New Roman" w:cs="Times New Roman"/>
          <w:sz w:val="28"/>
          <w:szCs w:val="28"/>
        </w:rPr>
        <w:t xml:space="preserve">  2020 год и плановый период 2021 и 2022 годов».</w:t>
      </w:r>
    </w:p>
    <w:p w:rsidR="008E4983" w:rsidRPr="006E0182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D83">
        <w:rPr>
          <w:rFonts w:ascii="Times New Roman" w:hAnsi="Times New Roman" w:cs="Times New Roman"/>
          <w:sz w:val="28"/>
          <w:szCs w:val="28"/>
        </w:rPr>
        <w:t>В соответствии со статьей 172, 184.2 БК РФ  основные направления  разработаны с учетом основных направлений бюджетной и налоговой политики области и Бюджетным посланием Президента РФ.</w:t>
      </w:r>
    </w:p>
    <w:p w:rsidR="008E4983" w:rsidRPr="006E0182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>Основные параметры проекта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г.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01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гг. приведены в таблице:</w:t>
      </w:r>
    </w:p>
    <w:p w:rsidR="008E4983" w:rsidRPr="006E0182" w:rsidRDefault="008E4983" w:rsidP="008E498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7"/>
        <w:gridCol w:w="1543"/>
        <w:gridCol w:w="1407"/>
        <w:gridCol w:w="1373"/>
      </w:tblGrid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Бюджет 20</w:t>
            </w:r>
            <w:r>
              <w:rPr>
                <w:rFonts w:ascii="Times New Roman" w:hAnsi="Times New Roman" w:cs="Times New Roman"/>
              </w:rPr>
              <w:t>20</w:t>
            </w:r>
            <w:r w:rsidRPr="000436A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7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Бюджет 202</w:t>
            </w:r>
            <w:r>
              <w:rPr>
                <w:rFonts w:ascii="Times New Roman" w:hAnsi="Times New Roman" w:cs="Times New Roman"/>
              </w:rPr>
              <w:t>1</w:t>
            </w:r>
            <w:r w:rsidRPr="000436A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3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Бюджет 202</w:t>
            </w:r>
            <w:r>
              <w:rPr>
                <w:rFonts w:ascii="Times New Roman" w:hAnsi="Times New Roman" w:cs="Times New Roman"/>
              </w:rPr>
              <w:t>2</w:t>
            </w:r>
            <w:r w:rsidRPr="000436A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60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25 938</w:t>
            </w:r>
            <w:r w:rsidRPr="00703AA8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27 06</w:t>
            </w:r>
            <w:r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28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703AA8">
              <w:rPr>
                <w:rFonts w:ascii="Times New Roman" w:eastAsia="MS Mincho" w:hAnsi="Times New Roman" w:cs="Times New Roman"/>
              </w:rPr>
              <w:t>392</w:t>
            </w:r>
            <w:r>
              <w:rPr>
                <w:rFonts w:ascii="Times New Roman" w:eastAsia="MS Mincho" w:hAnsi="Times New Roman" w:cs="Times New Roman"/>
              </w:rPr>
              <w:t>,</w:t>
            </w:r>
            <w:r w:rsidRPr="00703AA8">
              <w:rPr>
                <w:rFonts w:ascii="Times New Roman" w:eastAsia="MS Mincho" w:hAnsi="Times New Roman" w:cs="Times New Roman"/>
              </w:rPr>
              <w:t> 9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10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703AA8">
              <w:rPr>
                <w:rFonts w:ascii="Times New Roman" w:eastAsia="MS Mincho" w:hAnsi="Times New Roman" w:cs="Times New Roman"/>
              </w:rPr>
              <w:t>587</w:t>
            </w:r>
            <w:r>
              <w:rPr>
                <w:rFonts w:ascii="Times New Roman" w:eastAsia="MS Mincho" w:hAnsi="Times New Roman" w:cs="Times New Roman"/>
              </w:rPr>
              <w:t>,</w:t>
            </w:r>
            <w:r w:rsidRPr="00703AA8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11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703AA8">
              <w:rPr>
                <w:rFonts w:ascii="Times New Roman" w:eastAsia="MS Mincho" w:hAnsi="Times New Roman" w:cs="Times New Roman"/>
              </w:rPr>
              <w:t>289</w:t>
            </w:r>
            <w:r>
              <w:rPr>
                <w:rFonts w:ascii="Times New Roman" w:eastAsia="MS Mincho" w:hAnsi="Times New Roman" w:cs="Times New Roman"/>
              </w:rPr>
              <w:t>,</w:t>
            </w:r>
            <w:r w:rsidRPr="00703AA8">
              <w:rPr>
                <w:rFonts w:ascii="Times New Roman" w:eastAsia="MS Mincho" w:hAnsi="Times New Roman" w:cs="Times New Roman"/>
              </w:rPr>
              <w:t>20</w:t>
            </w:r>
          </w:p>
        </w:tc>
        <w:tc>
          <w:tcPr>
            <w:tcW w:w="1383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12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703AA8">
              <w:rPr>
                <w:rFonts w:ascii="Times New Roman" w:eastAsia="MS Mincho" w:hAnsi="Times New Roman" w:cs="Times New Roman"/>
              </w:rPr>
              <w:t>188</w:t>
            </w:r>
            <w:r>
              <w:rPr>
                <w:rFonts w:ascii="Times New Roman" w:eastAsia="MS Mincho" w:hAnsi="Times New Roman" w:cs="Times New Roman"/>
              </w:rPr>
              <w:t>,</w:t>
            </w:r>
            <w:r w:rsidRPr="00703AA8">
              <w:rPr>
                <w:rFonts w:ascii="Times New Roman" w:eastAsia="MS Mincho" w:hAnsi="Times New Roman" w:cs="Times New Roman"/>
              </w:rPr>
              <w:t>9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60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25 93</w:t>
            </w:r>
            <w:r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27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703AA8">
              <w:rPr>
                <w:rFonts w:ascii="Times New Roman" w:eastAsia="MS Mincho" w:hAnsi="Times New Roman" w:cs="Times New Roman"/>
              </w:rPr>
              <w:t>714</w:t>
            </w:r>
            <w:r>
              <w:rPr>
                <w:rFonts w:ascii="Times New Roman" w:eastAsia="MS Mincho" w:hAnsi="Times New Roman" w:cs="Times New Roman"/>
              </w:rPr>
              <w:t>,</w:t>
            </w:r>
            <w:r w:rsidRPr="00703AA8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29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703AA8">
              <w:rPr>
                <w:rFonts w:ascii="Times New Roman" w:eastAsia="MS Mincho" w:hAnsi="Times New Roman" w:cs="Times New Roman"/>
              </w:rPr>
              <w:t>754</w:t>
            </w:r>
            <w:r>
              <w:rPr>
                <w:rFonts w:ascii="Times New Roman" w:eastAsia="MS Mincho" w:hAnsi="Times New Roman" w:cs="Times New Roman"/>
              </w:rPr>
              <w:t>,4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436A1">
              <w:rPr>
                <w:rFonts w:ascii="Times New Roman" w:hAnsi="Times New Roman" w:cs="Times New Roman"/>
              </w:rPr>
              <w:t>т.ч</w:t>
            </w:r>
            <w:proofErr w:type="spellEnd"/>
            <w:r w:rsidRPr="000436A1">
              <w:rPr>
                <w:rFonts w:ascii="Times New Roman" w:hAnsi="Times New Roman" w:cs="Times New Roman"/>
              </w:rPr>
              <w:t>. условно утверждаемые расходы</w:t>
            </w:r>
          </w:p>
        </w:tc>
        <w:tc>
          <w:tcPr>
            <w:tcW w:w="1560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648</w:t>
            </w:r>
            <w:r>
              <w:rPr>
                <w:rFonts w:ascii="Times New Roman" w:eastAsia="MS Mincho" w:hAnsi="Times New Roman" w:cs="Times New Roman"/>
              </w:rPr>
              <w:t>,3</w:t>
            </w:r>
          </w:p>
        </w:tc>
        <w:tc>
          <w:tcPr>
            <w:tcW w:w="1383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1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703AA8">
              <w:rPr>
                <w:rFonts w:ascii="Times New Roman" w:eastAsia="MS Mincho" w:hAnsi="Times New Roman" w:cs="Times New Roman"/>
              </w:rPr>
              <w:t>361</w:t>
            </w:r>
            <w:r>
              <w:rPr>
                <w:rFonts w:ascii="Times New Roman" w:eastAsia="MS Mincho" w:hAnsi="Times New Roman" w:cs="Times New Roman"/>
              </w:rPr>
              <w:t>,</w:t>
            </w:r>
            <w:r w:rsidRPr="00703AA8">
              <w:rPr>
                <w:rFonts w:ascii="Times New Roman" w:eastAsia="MS Mincho" w:hAnsi="Times New Roman" w:cs="Times New Roman"/>
              </w:rPr>
              <w:t>5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Доля условно утверждаемых расходов (предел не менее 2,5% от всех расходов  в 2020 г., не менее 5% расходов в 2021 г.)</w:t>
            </w:r>
          </w:p>
        </w:tc>
        <w:tc>
          <w:tcPr>
            <w:tcW w:w="1560" w:type="dxa"/>
            <w:vAlign w:val="center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2,5%</w:t>
            </w:r>
          </w:p>
        </w:tc>
        <w:tc>
          <w:tcPr>
            <w:tcW w:w="1383" w:type="dxa"/>
            <w:vAlign w:val="center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5%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 xml:space="preserve">Дефицит </w:t>
            </w:r>
          </w:p>
        </w:tc>
        <w:tc>
          <w:tcPr>
            <w:tcW w:w="1560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E4983" w:rsidRPr="002726BA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2726BA">
              <w:rPr>
                <w:rFonts w:ascii="Times New Roman" w:eastAsia="MS Mincho" w:hAnsi="Times New Roman" w:cs="Times New Roman"/>
              </w:rPr>
              <w:t>648,3</w:t>
            </w:r>
          </w:p>
        </w:tc>
        <w:tc>
          <w:tcPr>
            <w:tcW w:w="1383" w:type="dxa"/>
          </w:tcPr>
          <w:p w:rsidR="008E4983" w:rsidRPr="002726BA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2726BA">
              <w:rPr>
                <w:rFonts w:ascii="Times New Roman" w:eastAsia="MS Mincho" w:hAnsi="Times New Roman" w:cs="Times New Roman"/>
              </w:rPr>
              <w:t>1361,5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2726BA">
              <w:rPr>
                <w:rFonts w:ascii="Times New Roman" w:hAnsi="Times New Roman" w:cs="Times New Roman"/>
              </w:rPr>
              <w:t>% утвержденного общего годового объема доходов бюджета</w:t>
            </w:r>
          </w:p>
        </w:tc>
        <w:tc>
          <w:tcPr>
            <w:tcW w:w="1560" w:type="dxa"/>
          </w:tcPr>
          <w:p w:rsidR="008E4983" w:rsidRDefault="008E4983" w:rsidP="00481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2,5%</w:t>
            </w:r>
          </w:p>
        </w:tc>
        <w:tc>
          <w:tcPr>
            <w:tcW w:w="1383" w:type="dxa"/>
            <w:vAlign w:val="center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5%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560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3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3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83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Целевые программы</w:t>
            </w:r>
          </w:p>
        </w:tc>
        <w:tc>
          <w:tcPr>
            <w:tcW w:w="1560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25 93</w:t>
            </w:r>
            <w:r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27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703AA8">
              <w:rPr>
                <w:rFonts w:ascii="Times New Roman" w:eastAsia="MS Mincho" w:hAnsi="Times New Roman" w:cs="Times New Roman"/>
              </w:rPr>
              <w:t>714</w:t>
            </w:r>
            <w:r>
              <w:rPr>
                <w:rFonts w:ascii="Times New Roman" w:eastAsia="MS Mincho" w:hAnsi="Times New Roman" w:cs="Times New Roman"/>
              </w:rPr>
              <w:t>,</w:t>
            </w:r>
            <w:r w:rsidRPr="00703AA8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8E4983" w:rsidRPr="00703AA8" w:rsidRDefault="008E4983" w:rsidP="0048125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703AA8">
              <w:rPr>
                <w:rFonts w:ascii="Times New Roman" w:eastAsia="MS Mincho" w:hAnsi="Times New Roman" w:cs="Times New Roman"/>
              </w:rPr>
              <w:t>29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703AA8">
              <w:rPr>
                <w:rFonts w:ascii="Times New Roman" w:eastAsia="MS Mincho" w:hAnsi="Times New Roman" w:cs="Times New Roman"/>
              </w:rPr>
              <w:t>754</w:t>
            </w:r>
            <w:r>
              <w:rPr>
                <w:rFonts w:ascii="Times New Roman" w:eastAsia="MS Mincho" w:hAnsi="Times New Roman" w:cs="Times New Roman"/>
              </w:rPr>
              <w:t>,4</w:t>
            </w:r>
          </w:p>
        </w:tc>
      </w:tr>
      <w:tr w:rsidR="008E4983" w:rsidRPr="000436A1" w:rsidTr="00481257">
        <w:tc>
          <w:tcPr>
            <w:tcW w:w="5211" w:type="dxa"/>
          </w:tcPr>
          <w:p w:rsidR="008E4983" w:rsidRPr="000436A1" w:rsidRDefault="008E4983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3" w:type="dxa"/>
          </w:tcPr>
          <w:p w:rsidR="008E4983" w:rsidRPr="000436A1" w:rsidRDefault="008E4983" w:rsidP="00481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5D35" w:rsidRDefault="003F5D35" w:rsidP="003F5D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4983" w:rsidRDefault="008E4983" w:rsidP="003F5D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Преображенское муниципальное образование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287250">
        <w:rPr>
          <w:rFonts w:ascii="Times New Roman" w:hAnsi="Times New Roman" w:cs="Times New Roman"/>
          <w:sz w:val="28"/>
          <w:szCs w:val="28"/>
        </w:rPr>
        <w:t>проведения экспертизы текстовой части проекта решения</w:t>
      </w:r>
      <w:proofErr w:type="gramEnd"/>
      <w:r w:rsidRPr="00287250">
        <w:rPr>
          <w:rFonts w:ascii="Times New Roman" w:hAnsi="Times New Roman" w:cs="Times New Roman"/>
          <w:sz w:val="28"/>
          <w:szCs w:val="28"/>
        </w:rPr>
        <w:t xml:space="preserve"> о бюджете Преображенского МО нарушений не установлено.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Планирование проекта бюджета Преображенского МО на 2020 г. и плановый период 2021-2022 гг. подготовлено в соответствии с требованиями федерального и регионального бюджетного законодательства, Положением о бюджетном процессе.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нормативных правовых актов Преображенского МО.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Проектом решения о бюджете планируется утвердить следующие основные характеристики бюджета Преображенского МО на 2020 г.: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- общий объем доходов бюджета в сумме 33222,5 тыс. руб., в том числе объем межбюджетных трансфертов, получаемых из других бюджетов бюджетной системы РФ в сумме 312,6 тыс. руб.;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- общий объем расходов бюджета в сумме  33222,5 тыс. руб.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Проект бюджета на 2020 г. сбалансированный.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В 2021 г. прогнозируется объем доходов в сумме 32533,7 тыс. руб. и в 2022 г. в сумме 32589,2 тыс. руб., объем межбюджетных трансфертов, получаемых из других бюджетов бюджетной системы РФ в сумме  313,6 тыс. руб.  и 318,1 тыс. руб. соответственно.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Общий объем расходов бюджета Преображенского МО на 2021 г. прогнозируется в сумме 33339,2 тыс. руб., в том числе условно утверждаемые расходы в сумме 805,5 тыс. руб. В 2022 г. общий объем расходов прогнозируется в сумме  34202,7тыс. руб., в том числе условно утверждаемые расходы в сумме 1613,5 тыс. руб.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Бюджет Преображенского МО на 2021 г. и 2022 г. прогнозируется сбалансированным.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налоговой политики Преображенского МО на 2020 г. и на плановый период 2021-2022 гг.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lastRenderedPageBreak/>
        <w:t>Проведенным анализом основных показателей проекта решения о бюджете на 2020-2022 гг. бюджет прогнозируется сбалансированным.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 xml:space="preserve">Общий объем доходов в 2020 г. планируется ниже уровня ожидаемого поступления доходов в 2019 г. на 52,2%,  в 2021 г. – ниже на 53,2%, </w:t>
      </w:r>
      <w:proofErr w:type="gramStart"/>
      <w:r w:rsidRPr="002872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7250">
        <w:rPr>
          <w:rFonts w:ascii="Times New Roman" w:hAnsi="Times New Roman" w:cs="Times New Roman"/>
          <w:sz w:val="28"/>
          <w:szCs w:val="28"/>
        </w:rPr>
        <w:t xml:space="preserve"> 2022 г. – ниже на 53,1%.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 xml:space="preserve">Расходы бюджета на 2020 г. планируются с уменьшением на 52,2% от ожидаемого исполнения 2019 г.,  в 2021 г. – ниже на 53,2%, в 2022 г. – ниже  </w:t>
      </w:r>
      <w:proofErr w:type="gramStart"/>
      <w:r w:rsidRPr="002872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7250">
        <w:rPr>
          <w:rFonts w:ascii="Times New Roman" w:hAnsi="Times New Roman" w:cs="Times New Roman"/>
          <w:sz w:val="28"/>
          <w:szCs w:val="28"/>
        </w:rPr>
        <w:t xml:space="preserve"> 53,1%.</w:t>
      </w:r>
    </w:p>
    <w:p w:rsidR="008E4983" w:rsidRPr="00287250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>Основные параметры проекта бюджета на  2020 г. и плановый период 2021-2022 гг. приведены в таблице:</w:t>
      </w:r>
    </w:p>
    <w:p w:rsidR="008E4983" w:rsidRPr="00287250" w:rsidRDefault="008E4983" w:rsidP="008E498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87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9"/>
        <w:gridCol w:w="1544"/>
        <w:gridCol w:w="1405"/>
        <w:gridCol w:w="1372"/>
      </w:tblGrid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Бюджет 2020 г</w:t>
            </w: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Бюджет 2021 г.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Бюджет 2022 г.</w:t>
            </w:r>
          </w:p>
        </w:tc>
      </w:tr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33222,5</w:t>
            </w: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32533,7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32589,2</w:t>
            </w:r>
          </w:p>
        </w:tc>
      </w:tr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318,1</w:t>
            </w:r>
          </w:p>
        </w:tc>
      </w:tr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33222,5</w:t>
            </w: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33339,2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34202,7</w:t>
            </w:r>
          </w:p>
        </w:tc>
      </w:tr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. условно утверждаемые расходы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805,5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1613,5</w:t>
            </w:r>
          </w:p>
        </w:tc>
      </w:tr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Доля условно утверждаемых расходов (предел не менее 2,5% от всех расходов  в 2020г., не менее 5% расходов в 2021 г.)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</w:tr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31361,0</w:t>
            </w: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30672,2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30727,7</w:t>
            </w:r>
          </w:p>
        </w:tc>
      </w:tr>
      <w:tr w:rsidR="008E4983" w:rsidRPr="00A6066F" w:rsidTr="00481257">
        <w:tc>
          <w:tcPr>
            <w:tcW w:w="5211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</w:p>
        </w:tc>
        <w:tc>
          <w:tcPr>
            <w:tcW w:w="1417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94,3%</w:t>
            </w:r>
          </w:p>
        </w:tc>
        <w:tc>
          <w:tcPr>
            <w:tcW w:w="1383" w:type="dxa"/>
          </w:tcPr>
          <w:p w:rsidR="008E4983" w:rsidRPr="00A6066F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6F">
              <w:rPr>
                <w:rFonts w:ascii="Times New Roman" w:hAnsi="Times New Roman" w:cs="Times New Roman"/>
                <w:sz w:val="24"/>
                <w:szCs w:val="24"/>
              </w:rPr>
              <w:t>94,3%</w:t>
            </w:r>
          </w:p>
        </w:tc>
      </w:tr>
    </w:tbl>
    <w:p w:rsidR="008E4983" w:rsidRDefault="008E4983" w:rsidP="003F5D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4983" w:rsidRDefault="008E4983" w:rsidP="003F5D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Непское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 xml:space="preserve">Проект решения о бюджете внесен главой администрации </w:t>
      </w:r>
      <w:proofErr w:type="spellStart"/>
      <w:r w:rsidRPr="00CA62B3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A62B3">
        <w:rPr>
          <w:rFonts w:ascii="Times New Roman" w:hAnsi="Times New Roman" w:cs="Times New Roman"/>
          <w:sz w:val="28"/>
          <w:szCs w:val="28"/>
        </w:rPr>
        <w:t xml:space="preserve"> МО на рассмотрение Думы </w:t>
      </w:r>
      <w:proofErr w:type="spellStart"/>
      <w:r w:rsidRPr="00CA62B3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A62B3">
        <w:rPr>
          <w:rFonts w:ascii="Times New Roman" w:hAnsi="Times New Roman" w:cs="Times New Roman"/>
          <w:sz w:val="28"/>
          <w:szCs w:val="28"/>
        </w:rPr>
        <w:t xml:space="preserve"> МО в установленный срок, предусмотренный Положением о бюджетном процессе.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проектом решения, соответствуют статье  184.2 Бюджетного кодекса РФ и  Положению о бюджетном процессе.</w:t>
      </w:r>
    </w:p>
    <w:p w:rsidR="008E4983" w:rsidRPr="0097638D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38D">
        <w:rPr>
          <w:rFonts w:ascii="Times New Roman" w:hAnsi="Times New Roman" w:cs="Times New Roman"/>
          <w:i/>
          <w:sz w:val="28"/>
          <w:szCs w:val="28"/>
        </w:rPr>
        <w:t>Общая характеристика проекта решения о бюджете на 2020 г. и плановый период 2021-2022 гг.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представляемых для рассмотрения и утверждения в проекте решения о бюджете, соответствует требованиям статьи 184.1 </w:t>
      </w:r>
      <w:r w:rsidRPr="00CA62B3">
        <w:rPr>
          <w:rFonts w:ascii="Times New Roman" w:hAnsi="Times New Roman" w:cs="Times New Roman"/>
          <w:sz w:val="28"/>
          <w:szCs w:val="28"/>
        </w:rPr>
        <w:lastRenderedPageBreak/>
        <w:t>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CA62B3">
        <w:rPr>
          <w:rFonts w:ascii="Times New Roman" w:hAnsi="Times New Roman" w:cs="Times New Roman"/>
          <w:sz w:val="28"/>
          <w:szCs w:val="28"/>
        </w:rPr>
        <w:t>проведения экспертизы текстовой части проекта решения</w:t>
      </w:r>
      <w:proofErr w:type="gramEnd"/>
      <w:r w:rsidRPr="00CA62B3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Pr="00CA62B3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A62B3">
        <w:rPr>
          <w:rFonts w:ascii="Times New Roman" w:hAnsi="Times New Roman" w:cs="Times New Roman"/>
          <w:sz w:val="28"/>
          <w:szCs w:val="28"/>
        </w:rPr>
        <w:t xml:space="preserve"> МО нарушений не установлено.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 xml:space="preserve">Планирование проекта бюджета </w:t>
      </w:r>
      <w:proofErr w:type="spellStart"/>
      <w:r w:rsidRPr="00CA62B3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A62B3">
        <w:rPr>
          <w:rFonts w:ascii="Times New Roman" w:hAnsi="Times New Roman" w:cs="Times New Roman"/>
          <w:sz w:val="28"/>
          <w:szCs w:val="28"/>
        </w:rPr>
        <w:t xml:space="preserve"> МО на 2020 г. и плановый период 2021-2022 гг. подготовлено в соответствии с требованиями федерального и регионального бюджетного законодательства, Положением о бюджетном процессе, с учетом основных параметров прогноза социально-экономического развития </w:t>
      </w:r>
      <w:proofErr w:type="spellStart"/>
      <w:r w:rsidRPr="00CA62B3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A62B3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 xml:space="preserve"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нормативных правовых актов </w:t>
      </w:r>
      <w:proofErr w:type="spellStart"/>
      <w:r w:rsidRPr="00CA62B3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A62B3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планируется утвердить следующие основные характеристики бюджета </w:t>
      </w:r>
      <w:proofErr w:type="spellStart"/>
      <w:r w:rsidRPr="00CA62B3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A62B3">
        <w:rPr>
          <w:rFonts w:ascii="Times New Roman" w:hAnsi="Times New Roman" w:cs="Times New Roman"/>
          <w:sz w:val="28"/>
          <w:szCs w:val="28"/>
        </w:rPr>
        <w:t xml:space="preserve"> МО на 2020 г.: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>- общий объем доходов бюджета в сумме 17583,3 тыс. руб., в том числе объем межбюджетных трансфертов, получаемых из других бюджетов бюджетной системы РФ в сумме 3562,4 тыс. руб.;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>- общий объем расходов бюджета в сумме 17583,3 тыс. руб.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>Проект бюджета на 2020 г. сбалансированный.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2B3">
        <w:rPr>
          <w:rFonts w:ascii="Times New Roman" w:hAnsi="Times New Roman" w:cs="Times New Roman"/>
          <w:sz w:val="28"/>
          <w:szCs w:val="28"/>
        </w:rPr>
        <w:t xml:space="preserve">В 2021 г. прогнозируется объем доходов в сумме 17595,3 тыс. руб., в том числе объем межбюджетных трансфертов, получаемых из других бюджетов бюджетной системы РФ, в сумме 3563,4 тыс. руб. В 2022 г. прогнозируемый объем доходов -  17655,4  тыс. руб., в том числе объем межбюджетных трансфертов, получаемых из других бюджетов бюджетной системы РФ,  в сумме 3568,9 тыс. руб. </w:t>
      </w:r>
      <w:proofErr w:type="gramEnd"/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proofErr w:type="spellStart"/>
      <w:r w:rsidRPr="00CA62B3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A62B3">
        <w:rPr>
          <w:rFonts w:ascii="Times New Roman" w:hAnsi="Times New Roman" w:cs="Times New Roman"/>
          <w:sz w:val="28"/>
          <w:szCs w:val="28"/>
        </w:rPr>
        <w:t xml:space="preserve"> МО на 2021 г. прогнозируется в сумме 18039,3 тыс. руб., в том числе условно утверждаемые расходы в сумме 444,0 тыс. руб. и на 2022 г. - в сумме 18528,4 тыс. руб., в том числе условно утверждаемые расходы в сумме 873,0 тыс. руб.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CA62B3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A62B3">
        <w:rPr>
          <w:rFonts w:ascii="Times New Roman" w:hAnsi="Times New Roman" w:cs="Times New Roman"/>
          <w:sz w:val="28"/>
          <w:szCs w:val="28"/>
        </w:rPr>
        <w:t xml:space="preserve"> МО на 2021 г. и 2022 г. прогнозируется сбалансированным. Прогноз доходов бюджета сформирован с учетом прогноза социально-экономического развития </w:t>
      </w:r>
      <w:proofErr w:type="spellStart"/>
      <w:r w:rsidRPr="00CA62B3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A62B3">
        <w:rPr>
          <w:rFonts w:ascii="Times New Roman" w:hAnsi="Times New Roman" w:cs="Times New Roman"/>
          <w:sz w:val="28"/>
          <w:szCs w:val="28"/>
        </w:rPr>
        <w:t xml:space="preserve"> МО и одобрен в соответствии со статьей 173 Бюджетного кодекса РФ.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 xml:space="preserve"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налоговой политики </w:t>
      </w:r>
      <w:proofErr w:type="spellStart"/>
      <w:r w:rsidRPr="00CA62B3">
        <w:rPr>
          <w:rFonts w:ascii="Times New Roman" w:hAnsi="Times New Roman" w:cs="Times New Roman"/>
          <w:sz w:val="28"/>
          <w:szCs w:val="28"/>
        </w:rPr>
        <w:t>Непского</w:t>
      </w:r>
      <w:proofErr w:type="spellEnd"/>
      <w:r w:rsidRPr="00CA62B3">
        <w:rPr>
          <w:rFonts w:ascii="Times New Roman" w:hAnsi="Times New Roman" w:cs="Times New Roman"/>
          <w:sz w:val="28"/>
          <w:szCs w:val="28"/>
        </w:rPr>
        <w:t xml:space="preserve"> МО на 2020 г. и на плановый период 2021-2022 гг.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lastRenderedPageBreak/>
        <w:t>Проведенным анализом основных показателей проекта решения о бюджете на 2020-2022 гг. бюджет прогнозируется сбалансированным.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 xml:space="preserve">Общий объем доходов в 2020 г. планируется выше уровня ожидаемого поступления доходов в 2019   г. на 1,5%. Общий объем доходов  в 2021 г. планируется выше уровня ожидаемого поступления доходов в 2019 г. </w:t>
      </w:r>
      <w:proofErr w:type="gramStart"/>
      <w:r w:rsidRPr="00CA62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62B3">
        <w:rPr>
          <w:rFonts w:ascii="Times New Roman" w:hAnsi="Times New Roman" w:cs="Times New Roman"/>
          <w:sz w:val="28"/>
          <w:szCs w:val="28"/>
        </w:rPr>
        <w:t xml:space="preserve"> 1,6%, в 2022 г. - на 1,9%.</w:t>
      </w:r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2B3">
        <w:rPr>
          <w:rFonts w:ascii="Times New Roman" w:hAnsi="Times New Roman" w:cs="Times New Roman"/>
          <w:sz w:val="28"/>
          <w:szCs w:val="28"/>
        </w:rPr>
        <w:t>Расходы бюджета на 2020 г. планируются с увеличением на 1,5% от ожидаемого исполнения 2019 г.  В  2021 г. планируется увеличение расходов на 1,6%, в 2022 г. - на 1,9%  от уровня ожидаемых расходов в 2019 г.</w:t>
      </w:r>
      <w:proofErr w:type="gramEnd"/>
    </w:p>
    <w:p w:rsidR="008E4983" w:rsidRPr="00CA62B3" w:rsidRDefault="008E4983" w:rsidP="008E4983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>Основные параметры проекта бюджета на 2020 г. и плановый период 2021-2022 гг. приведены в таблице:</w:t>
      </w:r>
    </w:p>
    <w:p w:rsidR="008E4983" w:rsidRPr="00CA62B3" w:rsidRDefault="008E4983" w:rsidP="008E498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6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9"/>
        <w:gridCol w:w="1544"/>
        <w:gridCol w:w="1405"/>
        <w:gridCol w:w="1372"/>
      </w:tblGrid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Бюджет 2020 г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Бюджет 2021 г.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Бюджет 2022 г.</w:t>
            </w:r>
          </w:p>
        </w:tc>
      </w:tr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17583,3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17595,3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17655,4</w:t>
            </w:r>
          </w:p>
        </w:tc>
      </w:tr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3562,4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3563,4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3568,9</w:t>
            </w:r>
          </w:p>
        </w:tc>
      </w:tr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17583,3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18039,3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18528,4</w:t>
            </w:r>
          </w:p>
        </w:tc>
      </w:tr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. условно утверждаемые расходы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</w:tr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Доля условно утверждаемых расходов (предел не менее 2,5% от всех расходов  в 2021 г., не менее 5% расходов в 2022 г.)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16313</w:t>
            </w:r>
            <w:r w:rsidRPr="004A3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16325,1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16385,2</w:t>
            </w:r>
          </w:p>
        </w:tc>
      </w:tr>
      <w:tr w:rsidR="008E4983" w:rsidRPr="004A3A88" w:rsidTr="00481257">
        <w:tc>
          <w:tcPr>
            <w:tcW w:w="5211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92,8 %</w:t>
            </w:r>
          </w:p>
        </w:tc>
        <w:tc>
          <w:tcPr>
            <w:tcW w:w="1417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92,8 %</w:t>
            </w:r>
          </w:p>
        </w:tc>
        <w:tc>
          <w:tcPr>
            <w:tcW w:w="1383" w:type="dxa"/>
          </w:tcPr>
          <w:p w:rsidR="008E4983" w:rsidRPr="004A3A88" w:rsidRDefault="008E4983" w:rsidP="0048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8">
              <w:rPr>
                <w:rFonts w:ascii="Times New Roman" w:hAnsi="Times New Roman" w:cs="Times New Roman"/>
                <w:sz w:val="24"/>
                <w:szCs w:val="24"/>
              </w:rPr>
              <w:t>92,8 %</w:t>
            </w:r>
          </w:p>
        </w:tc>
      </w:tr>
    </w:tbl>
    <w:p w:rsidR="008E4983" w:rsidRDefault="008E4983" w:rsidP="003F5D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60A" w:rsidRDefault="0069760A" w:rsidP="003F5D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60A" w:rsidRDefault="0069760A" w:rsidP="003F5D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Подволошинское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муниципальное образование</w:t>
      </w:r>
    </w:p>
    <w:p w:rsidR="0069760A" w:rsidRPr="006E0182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Проект решения о бюджете внесен главой администрации </w:t>
      </w:r>
      <w:proofErr w:type="spellStart"/>
      <w:r w:rsidRPr="006E0182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6E0182">
        <w:rPr>
          <w:rFonts w:ascii="Times New Roman" w:hAnsi="Times New Roman" w:cs="Times New Roman"/>
          <w:sz w:val="28"/>
          <w:szCs w:val="28"/>
        </w:rPr>
        <w:t xml:space="preserve"> МО на рассмотрение Думы </w:t>
      </w:r>
      <w:proofErr w:type="spellStart"/>
      <w:r w:rsidRPr="006E0182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6E0182">
        <w:rPr>
          <w:rFonts w:ascii="Times New Roman" w:hAnsi="Times New Roman" w:cs="Times New Roman"/>
          <w:sz w:val="28"/>
          <w:szCs w:val="28"/>
        </w:rPr>
        <w:t xml:space="preserve"> МО в установленный срок, предусмотренный Положением о бюджетном процессе.</w:t>
      </w:r>
    </w:p>
    <w:p w:rsidR="0069760A" w:rsidRPr="006E0182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>Перечень и содержание документов, представленных одновременно с проектом решения, соответствуют статье  184.2 Бюджетного кодекса РФ и  Положению о бюджетном процессе.</w:t>
      </w:r>
    </w:p>
    <w:p w:rsidR="0069760A" w:rsidRPr="00C4161C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61C">
        <w:rPr>
          <w:rFonts w:ascii="Times New Roman" w:hAnsi="Times New Roman" w:cs="Times New Roman"/>
          <w:i/>
          <w:sz w:val="28"/>
          <w:szCs w:val="28"/>
        </w:rPr>
        <w:lastRenderedPageBreak/>
        <w:t>Общая характеристика проекта решения о бюджете на 2020 г. и плановый период 2021-2022 гг.</w:t>
      </w:r>
    </w:p>
    <w:p w:rsidR="0069760A" w:rsidRPr="006E0182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:rsidR="0069760A" w:rsidRPr="006E0182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6E0182">
        <w:rPr>
          <w:rFonts w:ascii="Times New Roman" w:hAnsi="Times New Roman" w:cs="Times New Roman"/>
          <w:sz w:val="28"/>
          <w:szCs w:val="28"/>
        </w:rPr>
        <w:t>проведения экспертизы текстовой части проекта решения</w:t>
      </w:r>
      <w:proofErr w:type="gramEnd"/>
      <w:r w:rsidRPr="006E018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</w:t>
      </w:r>
      <w:r w:rsidRPr="006E0182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6E0182">
        <w:rPr>
          <w:rFonts w:ascii="Times New Roman" w:hAnsi="Times New Roman" w:cs="Times New Roman"/>
          <w:sz w:val="28"/>
          <w:szCs w:val="28"/>
        </w:rPr>
        <w:t xml:space="preserve"> МО нарушений не установлено.</w:t>
      </w:r>
    </w:p>
    <w:p w:rsidR="0069760A" w:rsidRPr="006E0182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Планирование проекта бюджета </w:t>
      </w:r>
      <w:proofErr w:type="spellStart"/>
      <w:r w:rsidRPr="006E0182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6E0182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г.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01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бюджетном процессе, с учетом основных параметров прогноза социально-экономического развития </w:t>
      </w:r>
      <w:proofErr w:type="spellStart"/>
      <w:r w:rsidRPr="006E0182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6E018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9760A" w:rsidRPr="006E0182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нормативных правовых актов </w:t>
      </w:r>
      <w:proofErr w:type="spellStart"/>
      <w:r w:rsidRPr="006E0182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6E0182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69760A" w:rsidRPr="006E0182" w:rsidRDefault="0069760A" w:rsidP="0069760A">
      <w:pPr>
        <w:pStyle w:val="ab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82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планируется утвердить следующие основные характеристики бюджета </w:t>
      </w:r>
      <w:proofErr w:type="spellStart"/>
      <w:r w:rsidRPr="006E0182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6E0182">
        <w:rPr>
          <w:rFonts w:ascii="Times New Roman" w:hAnsi="Times New Roman" w:cs="Times New Roman"/>
          <w:sz w:val="28"/>
          <w:szCs w:val="28"/>
        </w:rPr>
        <w:t xml:space="preserve"> МО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0182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в сумме </w:t>
      </w:r>
      <w:r>
        <w:rPr>
          <w:rFonts w:ascii="Times New Roman" w:hAnsi="Times New Roman" w:cs="Times New Roman"/>
          <w:sz w:val="28"/>
          <w:szCs w:val="28"/>
        </w:rPr>
        <w:t>8638</w:t>
      </w:r>
      <w:r w:rsidRPr="006E0182"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безвозмездные поступления, получаемые из других бюджетов бюджетной системы РФ в сумме </w:t>
      </w:r>
      <w:r>
        <w:rPr>
          <w:rFonts w:ascii="Times New Roman" w:hAnsi="Times New Roman" w:cs="Times New Roman"/>
          <w:sz w:val="28"/>
          <w:szCs w:val="28"/>
        </w:rPr>
        <w:t>7750,7 тыс. рублей,</w:t>
      </w:r>
      <w:r w:rsidRPr="006E0182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в сумме </w:t>
      </w:r>
      <w:r>
        <w:rPr>
          <w:rFonts w:ascii="Times New Roman" w:hAnsi="Times New Roman" w:cs="Times New Roman"/>
          <w:sz w:val="28"/>
          <w:szCs w:val="28"/>
        </w:rPr>
        <w:t>8638</w:t>
      </w:r>
      <w:r w:rsidRPr="006E018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 дефицит – 0 рублей;</w:t>
      </w:r>
      <w:proofErr w:type="gramEnd"/>
    </w:p>
    <w:p w:rsidR="0069760A" w:rsidRDefault="0069760A" w:rsidP="0069760A">
      <w:pPr>
        <w:pStyle w:val="ab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D8B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CF66EB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proofErr w:type="spellStart"/>
      <w:r w:rsidRPr="00CF66EB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CF66EB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 </w:t>
      </w:r>
      <w:r w:rsidRPr="00C16D8B">
        <w:rPr>
          <w:rFonts w:ascii="Times New Roman" w:hAnsi="Times New Roman" w:cs="Times New Roman"/>
          <w:sz w:val="28"/>
          <w:szCs w:val="28"/>
        </w:rPr>
        <w:t>в сумме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6D8B">
        <w:rPr>
          <w:rFonts w:ascii="Times New Roman" w:hAnsi="Times New Roman" w:cs="Times New Roman"/>
          <w:sz w:val="28"/>
          <w:szCs w:val="28"/>
        </w:rPr>
        <w:t>559</w:t>
      </w:r>
      <w:r>
        <w:rPr>
          <w:rFonts w:ascii="Times New Roman" w:hAnsi="Times New Roman" w:cs="Times New Roman"/>
          <w:sz w:val="28"/>
          <w:szCs w:val="28"/>
        </w:rPr>
        <w:t xml:space="preserve">,8 тыс. </w:t>
      </w:r>
      <w:r w:rsidRPr="00C16D8B">
        <w:rPr>
          <w:rFonts w:ascii="Times New Roman" w:hAnsi="Times New Roman" w:cs="Times New Roman"/>
          <w:sz w:val="28"/>
          <w:szCs w:val="28"/>
        </w:rPr>
        <w:t>рублей, в том числе безвозмездные поступления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6D8B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D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  <w:r w:rsidRPr="00CF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66EB">
        <w:rPr>
          <w:rFonts w:ascii="Times New Roman" w:hAnsi="Times New Roman" w:cs="Times New Roman"/>
          <w:sz w:val="28"/>
          <w:szCs w:val="28"/>
        </w:rPr>
        <w:t>бъем расходов в сумме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66EB">
        <w:rPr>
          <w:rFonts w:ascii="Times New Roman" w:hAnsi="Times New Roman" w:cs="Times New Roman"/>
          <w:sz w:val="28"/>
          <w:szCs w:val="28"/>
        </w:rPr>
        <w:t>768</w:t>
      </w:r>
      <w:r>
        <w:rPr>
          <w:rFonts w:ascii="Times New Roman" w:hAnsi="Times New Roman" w:cs="Times New Roman"/>
          <w:sz w:val="28"/>
          <w:szCs w:val="28"/>
        </w:rPr>
        <w:t>,8 тыс.</w:t>
      </w:r>
      <w:r w:rsidRPr="00CF66EB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209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6EB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9760A" w:rsidRPr="00C16D8B" w:rsidRDefault="0069760A" w:rsidP="0069760A">
      <w:pPr>
        <w:pStyle w:val="ab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D8B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BB30C3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Pr="00C16D8B">
        <w:rPr>
          <w:rFonts w:ascii="Times New Roman" w:hAnsi="Times New Roman" w:cs="Times New Roman"/>
          <w:sz w:val="28"/>
          <w:szCs w:val="28"/>
        </w:rPr>
        <w:t>в сумме 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6D8B">
        <w:rPr>
          <w:rFonts w:ascii="Times New Roman" w:hAnsi="Times New Roman" w:cs="Times New Roman"/>
          <w:sz w:val="28"/>
          <w:szCs w:val="28"/>
        </w:rPr>
        <w:t>618</w:t>
      </w:r>
      <w:r>
        <w:rPr>
          <w:rFonts w:ascii="Times New Roman" w:hAnsi="Times New Roman" w:cs="Times New Roman"/>
          <w:sz w:val="28"/>
          <w:szCs w:val="28"/>
        </w:rPr>
        <w:t>,1 тыс.</w:t>
      </w:r>
      <w:r w:rsidRPr="00C16D8B">
        <w:rPr>
          <w:rFonts w:ascii="Times New Roman" w:hAnsi="Times New Roman" w:cs="Times New Roman"/>
          <w:sz w:val="28"/>
          <w:szCs w:val="28"/>
        </w:rPr>
        <w:t xml:space="preserve"> рублей, в том числе безвозмездные поступления 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6D8B">
        <w:rPr>
          <w:rFonts w:ascii="Times New Roman" w:hAnsi="Times New Roman" w:cs="Times New Roman"/>
          <w:sz w:val="28"/>
          <w:szCs w:val="28"/>
        </w:rPr>
        <w:t>704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D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объем расходов</w:t>
      </w:r>
      <w:r w:rsidRPr="00C16D8B">
        <w:rPr>
          <w:rFonts w:ascii="Times New Roman" w:hAnsi="Times New Roman" w:cs="Times New Roman"/>
          <w:sz w:val="28"/>
          <w:szCs w:val="28"/>
        </w:rPr>
        <w:t xml:space="preserve"> в сумме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6D8B">
        <w:rPr>
          <w:rFonts w:ascii="Times New Roman" w:hAnsi="Times New Roman" w:cs="Times New Roman"/>
          <w:sz w:val="28"/>
          <w:szCs w:val="28"/>
        </w:rPr>
        <w:t>038</w:t>
      </w:r>
      <w:r>
        <w:rPr>
          <w:rFonts w:ascii="Times New Roman" w:hAnsi="Times New Roman" w:cs="Times New Roman"/>
          <w:sz w:val="28"/>
          <w:szCs w:val="28"/>
        </w:rPr>
        <w:t>,9 тыс.</w:t>
      </w:r>
      <w:r w:rsidRPr="00C16D8B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420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D8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16D8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9760A" w:rsidRDefault="0069760A" w:rsidP="0069760A">
      <w:pPr>
        <w:pStyle w:val="ab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6D8B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proofErr w:type="spellStart"/>
      <w:r w:rsidRPr="00C16D8B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C16D8B">
        <w:rPr>
          <w:rFonts w:ascii="Times New Roman" w:hAnsi="Times New Roman" w:cs="Times New Roman"/>
          <w:sz w:val="28"/>
          <w:szCs w:val="28"/>
        </w:rPr>
        <w:t xml:space="preserve"> МО  на 2021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B30C3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C16D8B">
        <w:rPr>
          <w:rFonts w:ascii="Times New Roman" w:hAnsi="Times New Roman" w:cs="Times New Roman"/>
          <w:sz w:val="28"/>
          <w:szCs w:val="28"/>
        </w:rPr>
        <w:t xml:space="preserve"> в сумме 0  рублей, или 0% утвержденного общего годового объема доходов бюджета </w:t>
      </w:r>
      <w:proofErr w:type="spellStart"/>
      <w:r w:rsidRPr="00C16D8B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C16D8B">
        <w:rPr>
          <w:rFonts w:ascii="Times New Roman" w:hAnsi="Times New Roman" w:cs="Times New Roman"/>
          <w:sz w:val="28"/>
          <w:szCs w:val="28"/>
        </w:rPr>
        <w:t xml:space="preserve"> МО без учета утвержденного о</w:t>
      </w:r>
      <w:r>
        <w:rPr>
          <w:rFonts w:ascii="Times New Roman" w:hAnsi="Times New Roman" w:cs="Times New Roman"/>
          <w:sz w:val="28"/>
          <w:szCs w:val="28"/>
        </w:rPr>
        <w:t>бъема безвозмездных поступлений</w:t>
      </w:r>
      <w:r w:rsidRPr="00C16D8B">
        <w:rPr>
          <w:rFonts w:ascii="Times New Roman" w:hAnsi="Times New Roman" w:cs="Times New Roman"/>
          <w:sz w:val="28"/>
          <w:szCs w:val="28"/>
        </w:rPr>
        <w:t>.</w:t>
      </w:r>
      <w:r w:rsidRPr="006E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0A" w:rsidRPr="006E0182" w:rsidRDefault="0069760A" w:rsidP="0069760A">
      <w:pPr>
        <w:pStyle w:val="ab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Прогноз доходов бюджета сформирован с учетом прогноза социально-экономического развития </w:t>
      </w:r>
      <w:proofErr w:type="spellStart"/>
      <w:r w:rsidRPr="006E0182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6E0182">
        <w:rPr>
          <w:rFonts w:ascii="Times New Roman" w:hAnsi="Times New Roman" w:cs="Times New Roman"/>
          <w:sz w:val="28"/>
          <w:szCs w:val="28"/>
        </w:rPr>
        <w:t xml:space="preserve"> МО и одобрен в соответствии </w:t>
      </w:r>
      <w:r w:rsidRPr="006E0182">
        <w:rPr>
          <w:rFonts w:ascii="Times New Roman" w:hAnsi="Times New Roman" w:cs="Times New Roman"/>
          <w:sz w:val="28"/>
          <w:szCs w:val="28"/>
        </w:rPr>
        <w:lastRenderedPageBreak/>
        <w:t>со ст</w:t>
      </w:r>
      <w:r>
        <w:rPr>
          <w:rFonts w:ascii="Times New Roman" w:hAnsi="Times New Roman" w:cs="Times New Roman"/>
          <w:sz w:val="28"/>
          <w:szCs w:val="28"/>
        </w:rPr>
        <w:t xml:space="preserve">атьей 173 Бюджетного кодекса РФ, </w:t>
      </w:r>
      <w:r w:rsidRPr="00AB4D8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главы</w:t>
      </w:r>
      <w:r w:rsidRPr="00AB4D83">
        <w:rPr>
          <w:rFonts w:ascii="Times New Roman" w:hAnsi="Times New Roman" w:cs="Times New Roman"/>
          <w:sz w:val="28"/>
          <w:szCs w:val="28"/>
        </w:rPr>
        <w:t xml:space="preserve"> от 11.11.2019 года №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4D83">
        <w:rPr>
          <w:rFonts w:ascii="Times New Roman" w:hAnsi="Times New Roman" w:cs="Times New Roman"/>
          <w:sz w:val="28"/>
          <w:szCs w:val="28"/>
        </w:rPr>
        <w:t xml:space="preserve">  «О Прогнозе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D83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AB4D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D83">
        <w:rPr>
          <w:rFonts w:ascii="Times New Roman" w:hAnsi="Times New Roman" w:cs="Times New Roman"/>
          <w:sz w:val="28"/>
          <w:szCs w:val="28"/>
        </w:rPr>
        <w:t>2020 - 2022 годы».</w:t>
      </w:r>
    </w:p>
    <w:p w:rsidR="0069760A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налоговой политики </w:t>
      </w:r>
      <w:proofErr w:type="spellStart"/>
      <w:r w:rsidRPr="006E0182"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 w:rsidRPr="006E0182">
        <w:rPr>
          <w:rFonts w:ascii="Times New Roman" w:hAnsi="Times New Roman" w:cs="Times New Roman"/>
          <w:sz w:val="28"/>
          <w:szCs w:val="28"/>
        </w:rPr>
        <w:t xml:space="preserve"> МО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г.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01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9760A" w:rsidRPr="00AB4D83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D83">
        <w:rPr>
          <w:rFonts w:ascii="Times New Roman" w:hAnsi="Times New Roman" w:cs="Times New Roman"/>
          <w:sz w:val="28"/>
          <w:szCs w:val="28"/>
        </w:rPr>
        <w:t xml:space="preserve">В составе документов к проекту бюджета представлено 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B4D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B4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AB4D83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B4D83">
        <w:rPr>
          <w:rFonts w:ascii="Times New Roman" w:hAnsi="Times New Roman" w:cs="Times New Roman"/>
          <w:sz w:val="28"/>
          <w:szCs w:val="28"/>
        </w:rPr>
        <w:t xml:space="preserve">  «Об основных направлениях бюджетной и налоговой политики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на</w:t>
      </w:r>
      <w:r w:rsidRPr="00AB4D83">
        <w:rPr>
          <w:rFonts w:ascii="Times New Roman" w:hAnsi="Times New Roman" w:cs="Times New Roman"/>
          <w:sz w:val="28"/>
          <w:szCs w:val="28"/>
        </w:rPr>
        <w:t xml:space="preserve">  2020 год и плановый период 2021 и 2022 годов».</w:t>
      </w:r>
    </w:p>
    <w:p w:rsidR="0069760A" w:rsidRPr="006E0182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D83">
        <w:rPr>
          <w:rFonts w:ascii="Times New Roman" w:hAnsi="Times New Roman" w:cs="Times New Roman"/>
          <w:sz w:val="28"/>
          <w:szCs w:val="28"/>
        </w:rPr>
        <w:t>В соответствии со статьей 172, 184.2 БК РФ  основные направления  разработаны с учетом основных направлений бюджетной и налоговой политики области и Бюджетным посланием Президента РФ.</w:t>
      </w:r>
    </w:p>
    <w:p w:rsidR="0069760A" w:rsidRPr="006E0182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>Основные параметры проекта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г.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01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0182">
        <w:rPr>
          <w:rFonts w:ascii="Times New Roman" w:hAnsi="Times New Roman" w:cs="Times New Roman"/>
          <w:sz w:val="28"/>
          <w:szCs w:val="28"/>
        </w:rPr>
        <w:t xml:space="preserve"> гг. приведены в таблице:</w:t>
      </w:r>
    </w:p>
    <w:p w:rsidR="0069760A" w:rsidRPr="006E0182" w:rsidRDefault="0069760A" w:rsidP="0069760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Pr="006E0182">
        <w:rPr>
          <w:rFonts w:ascii="Times New Roman" w:hAnsi="Times New Roman" w:cs="Times New Roman"/>
          <w:sz w:val="28"/>
          <w:szCs w:val="28"/>
        </w:rPr>
        <w:t xml:space="preserve">                           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2"/>
        <w:gridCol w:w="1543"/>
        <w:gridCol w:w="1404"/>
        <w:gridCol w:w="1371"/>
      </w:tblGrid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Бюджет 20</w:t>
            </w:r>
            <w:r>
              <w:rPr>
                <w:rFonts w:ascii="Times New Roman" w:hAnsi="Times New Roman" w:cs="Times New Roman"/>
              </w:rPr>
              <w:t>20</w:t>
            </w:r>
            <w:r w:rsidRPr="000436A1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Бюджет 202</w:t>
            </w:r>
            <w:r>
              <w:rPr>
                <w:rFonts w:ascii="Times New Roman" w:hAnsi="Times New Roman" w:cs="Times New Roman"/>
              </w:rPr>
              <w:t>1</w:t>
            </w:r>
            <w:r w:rsidRPr="000436A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Бюджет 202</w:t>
            </w:r>
            <w:r>
              <w:rPr>
                <w:rFonts w:ascii="Times New Roman" w:hAnsi="Times New Roman" w:cs="Times New Roman"/>
              </w:rPr>
              <w:t>2</w:t>
            </w:r>
            <w:r w:rsidRPr="000436A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BB30C3">
              <w:rPr>
                <w:rFonts w:ascii="Times New Roman" w:hAnsi="Times New Roman" w:cs="Times New Roman"/>
              </w:rPr>
              <w:t>8638</w:t>
            </w: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A333AC">
              <w:rPr>
                <w:rFonts w:ascii="Times New Roman" w:hAnsi="Times New Roman" w:cs="Times New Roman"/>
              </w:rPr>
              <w:t>8 559,8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8C55F8">
              <w:rPr>
                <w:rFonts w:ascii="Times New Roman" w:hAnsi="Times New Roman" w:cs="Times New Roman"/>
              </w:rPr>
              <w:t>8 618,1</w:t>
            </w:r>
          </w:p>
        </w:tc>
      </w:tr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BB30C3">
              <w:rPr>
                <w:rFonts w:ascii="Times New Roman" w:hAnsi="Times New Roman" w:cs="Times New Roman"/>
              </w:rPr>
              <w:t>7750,7</w:t>
            </w: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8C55F8">
              <w:rPr>
                <w:rFonts w:ascii="Times New Roman" w:hAnsi="Times New Roman" w:cs="Times New Roman"/>
              </w:rPr>
              <w:t>7 668,1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8C55F8">
              <w:rPr>
                <w:rFonts w:ascii="Times New Roman" w:hAnsi="Times New Roman" w:cs="Times New Roman"/>
              </w:rPr>
              <w:t>7 704,6</w:t>
            </w:r>
          </w:p>
        </w:tc>
      </w:tr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BB30C3">
              <w:rPr>
                <w:rFonts w:ascii="Times New Roman" w:hAnsi="Times New Roman" w:cs="Times New Roman"/>
              </w:rPr>
              <w:t>8638</w:t>
            </w: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8C55F8">
              <w:rPr>
                <w:rFonts w:ascii="Times New Roman" w:hAnsi="Times New Roman" w:cs="Times New Roman"/>
              </w:rPr>
              <w:t>8 768,8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8C55F8">
              <w:rPr>
                <w:rFonts w:ascii="Times New Roman" w:hAnsi="Times New Roman" w:cs="Times New Roman"/>
              </w:rPr>
              <w:t>9 038,9</w:t>
            </w:r>
          </w:p>
        </w:tc>
      </w:tr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436A1">
              <w:rPr>
                <w:rFonts w:ascii="Times New Roman" w:hAnsi="Times New Roman" w:cs="Times New Roman"/>
              </w:rPr>
              <w:t>т.ч</w:t>
            </w:r>
            <w:proofErr w:type="spellEnd"/>
            <w:r w:rsidRPr="000436A1">
              <w:rPr>
                <w:rFonts w:ascii="Times New Roman" w:hAnsi="Times New Roman" w:cs="Times New Roman"/>
              </w:rPr>
              <w:t>. условно утверждаемые расходы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8C55F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8C55F8">
              <w:rPr>
                <w:rFonts w:ascii="Times New Roman" w:hAnsi="Times New Roman" w:cs="Times New Roman"/>
              </w:rPr>
              <w:t>420, 8</w:t>
            </w:r>
          </w:p>
        </w:tc>
      </w:tr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Доля условно утверждаемых расходов (предел не менее 2,5% от всех расходов  в 2020 г., не менее 5% расходов в 2021 г.)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5%</w:t>
            </w:r>
          </w:p>
        </w:tc>
      </w:tr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 xml:space="preserve">Дефицит 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0</w:t>
            </w:r>
          </w:p>
        </w:tc>
      </w:tr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Целевые программы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7561,8</w:t>
            </w: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7483,6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7754,2</w:t>
            </w:r>
          </w:p>
        </w:tc>
      </w:tr>
      <w:tr w:rsidR="0069760A" w:rsidRPr="000436A1" w:rsidTr="00481257">
        <w:tc>
          <w:tcPr>
            <w:tcW w:w="5211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 w:rsidRPr="000436A1">
              <w:rPr>
                <w:rFonts w:ascii="Times New Roman" w:hAnsi="Times New Roman" w:cs="Times New Roman"/>
              </w:rPr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417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83" w:type="dxa"/>
          </w:tcPr>
          <w:p w:rsidR="0069760A" w:rsidRPr="000436A1" w:rsidRDefault="0069760A" w:rsidP="0048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</w:tbl>
    <w:p w:rsidR="0069760A" w:rsidRDefault="0069760A" w:rsidP="0069760A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60A" w:rsidRPr="003F5D35" w:rsidRDefault="0069760A" w:rsidP="003F5D3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69760A" w:rsidRPr="003F5D35" w:rsidSect="008844EE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01" w:rsidRDefault="005A5301" w:rsidP="00096FF9">
      <w:pPr>
        <w:spacing w:after="0" w:line="240" w:lineRule="auto"/>
      </w:pPr>
      <w:r>
        <w:separator/>
      </w:r>
    </w:p>
  </w:endnote>
  <w:endnote w:type="continuationSeparator" w:id="0">
    <w:p w:rsidR="005A5301" w:rsidRDefault="005A5301" w:rsidP="0009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114585"/>
      <w:docPartObj>
        <w:docPartGallery w:val="Page Numbers (Bottom of Page)"/>
        <w:docPartUnique/>
      </w:docPartObj>
    </w:sdtPr>
    <w:sdtEndPr/>
    <w:sdtContent>
      <w:p w:rsidR="00EF6816" w:rsidRDefault="00EF68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60A">
          <w:rPr>
            <w:noProof/>
          </w:rPr>
          <w:t>10</w:t>
        </w:r>
        <w:r>
          <w:fldChar w:fldCharType="end"/>
        </w:r>
      </w:p>
    </w:sdtContent>
  </w:sdt>
  <w:p w:rsidR="00EF6816" w:rsidRDefault="00EF68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01" w:rsidRDefault="005A5301" w:rsidP="00096FF9">
      <w:pPr>
        <w:spacing w:after="0" w:line="240" w:lineRule="auto"/>
      </w:pPr>
      <w:r>
        <w:separator/>
      </w:r>
    </w:p>
  </w:footnote>
  <w:footnote w:type="continuationSeparator" w:id="0">
    <w:p w:rsidR="005A5301" w:rsidRDefault="005A5301" w:rsidP="0009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465"/>
    <w:multiLevelType w:val="hybridMultilevel"/>
    <w:tmpl w:val="A214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47"/>
    <w:rsid w:val="0000073E"/>
    <w:rsid w:val="00000984"/>
    <w:rsid w:val="0000115E"/>
    <w:rsid w:val="00001322"/>
    <w:rsid w:val="00001C2D"/>
    <w:rsid w:val="00003A45"/>
    <w:rsid w:val="00005B57"/>
    <w:rsid w:val="00005C25"/>
    <w:rsid w:val="000122A1"/>
    <w:rsid w:val="00014954"/>
    <w:rsid w:val="000170A9"/>
    <w:rsid w:val="00017C9F"/>
    <w:rsid w:val="00022066"/>
    <w:rsid w:val="000236D7"/>
    <w:rsid w:val="000238B3"/>
    <w:rsid w:val="00034D53"/>
    <w:rsid w:val="000376C9"/>
    <w:rsid w:val="0005535D"/>
    <w:rsid w:val="0005548F"/>
    <w:rsid w:val="0006379C"/>
    <w:rsid w:val="00070630"/>
    <w:rsid w:val="00072043"/>
    <w:rsid w:val="00076A59"/>
    <w:rsid w:val="00086054"/>
    <w:rsid w:val="000876A1"/>
    <w:rsid w:val="00093233"/>
    <w:rsid w:val="00096FF9"/>
    <w:rsid w:val="000A2127"/>
    <w:rsid w:val="000A3361"/>
    <w:rsid w:val="000C088F"/>
    <w:rsid w:val="000C1536"/>
    <w:rsid w:val="000C5C15"/>
    <w:rsid w:val="000D1B47"/>
    <w:rsid w:val="000E1394"/>
    <w:rsid w:val="000E5992"/>
    <w:rsid w:val="000F3FC1"/>
    <w:rsid w:val="000F55AF"/>
    <w:rsid w:val="000F691A"/>
    <w:rsid w:val="001009E0"/>
    <w:rsid w:val="00106548"/>
    <w:rsid w:val="00113E07"/>
    <w:rsid w:val="001155AA"/>
    <w:rsid w:val="0011682B"/>
    <w:rsid w:val="0011762E"/>
    <w:rsid w:val="001467EA"/>
    <w:rsid w:val="00147687"/>
    <w:rsid w:val="00152726"/>
    <w:rsid w:val="001546A1"/>
    <w:rsid w:val="00155476"/>
    <w:rsid w:val="00161AD3"/>
    <w:rsid w:val="0016345E"/>
    <w:rsid w:val="00163E60"/>
    <w:rsid w:val="00176E4C"/>
    <w:rsid w:val="001851F1"/>
    <w:rsid w:val="00190E5E"/>
    <w:rsid w:val="00191474"/>
    <w:rsid w:val="001945EA"/>
    <w:rsid w:val="001A007F"/>
    <w:rsid w:val="001A7856"/>
    <w:rsid w:val="001A7B83"/>
    <w:rsid w:val="001B5246"/>
    <w:rsid w:val="001B5503"/>
    <w:rsid w:val="001B6B75"/>
    <w:rsid w:val="001C38A3"/>
    <w:rsid w:val="001E017E"/>
    <w:rsid w:val="001E4242"/>
    <w:rsid w:val="001F1C5A"/>
    <w:rsid w:val="001F3E53"/>
    <w:rsid w:val="00204996"/>
    <w:rsid w:val="00207ADC"/>
    <w:rsid w:val="00216130"/>
    <w:rsid w:val="00232897"/>
    <w:rsid w:val="00233A8E"/>
    <w:rsid w:val="002341EB"/>
    <w:rsid w:val="00236F3F"/>
    <w:rsid w:val="0024218D"/>
    <w:rsid w:val="00245DBB"/>
    <w:rsid w:val="00245F0B"/>
    <w:rsid w:val="0024625A"/>
    <w:rsid w:val="002501AB"/>
    <w:rsid w:val="00251007"/>
    <w:rsid w:val="002524C0"/>
    <w:rsid w:val="00252C27"/>
    <w:rsid w:val="00254B64"/>
    <w:rsid w:val="00254C4C"/>
    <w:rsid w:val="00256182"/>
    <w:rsid w:val="00260E3C"/>
    <w:rsid w:val="00264684"/>
    <w:rsid w:val="00264CA4"/>
    <w:rsid w:val="002835B5"/>
    <w:rsid w:val="0029036A"/>
    <w:rsid w:val="00293937"/>
    <w:rsid w:val="00295568"/>
    <w:rsid w:val="002A0F99"/>
    <w:rsid w:val="002A49AE"/>
    <w:rsid w:val="002B01A5"/>
    <w:rsid w:val="002B2159"/>
    <w:rsid w:val="002B2CB6"/>
    <w:rsid w:val="002B47B8"/>
    <w:rsid w:val="002C3F35"/>
    <w:rsid w:val="002C7C84"/>
    <w:rsid w:val="002D0846"/>
    <w:rsid w:val="002D1902"/>
    <w:rsid w:val="002D2285"/>
    <w:rsid w:val="002D56B1"/>
    <w:rsid w:val="002D7997"/>
    <w:rsid w:val="002E37CD"/>
    <w:rsid w:val="002E7095"/>
    <w:rsid w:val="002F141C"/>
    <w:rsid w:val="002F3D4D"/>
    <w:rsid w:val="003125E2"/>
    <w:rsid w:val="00317E81"/>
    <w:rsid w:val="003211EC"/>
    <w:rsid w:val="00324EDA"/>
    <w:rsid w:val="00330C39"/>
    <w:rsid w:val="003376DB"/>
    <w:rsid w:val="00353CAD"/>
    <w:rsid w:val="0035557E"/>
    <w:rsid w:val="00357DF5"/>
    <w:rsid w:val="00366627"/>
    <w:rsid w:val="00367A1A"/>
    <w:rsid w:val="00377CD8"/>
    <w:rsid w:val="003824F3"/>
    <w:rsid w:val="0038370B"/>
    <w:rsid w:val="00386611"/>
    <w:rsid w:val="0039784D"/>
    <w:rsid w:val="003A0F40"/>
    <w:rsid w:val="003A40F1"/>
    <w:rsid w:val="003B1221"/>
    <w:rsid w:val="003B5743"/>
    <w:rsid w:val="003B7081"/>
    <w:rsid w:val="003C3D9C"/>
    <w:rsid w:val="003D0A97"/>
    <w:rsid w:val="003D0CD6"/>
    <w:rsid w:val="003D377F"/>
    <w:rsid w:val="003D49BF"/>
    <w:rsid w:val="003D6E65"/>
    <w:rsid w:val="003D7325"/>
    <w:rsid w:val="003D7988"/>
    <w:rsid w:val="003E0597"/>
    <w:rsid w:val="003E20F3"/>
    <w:rsid w:val="003E4278"/>
    <w:rsid w:val="003E4AE9"/>
    <w:rsid w:val="003E772E"/>
    <w:rsid w:val="003F0A72"/>
    <w:rsid w:val="003F5D35"/>
    <w:rsid w:val="004006AF"/>
    <w:rsid w:val="00402B0E"/>
    <w:rsid w:val="0040432D"/>
    <w:rsid w:val="00410BB7"/>
    <w:rsid w:val="0041118F"/>
    <w:rsid w:val="004151F0"/>
    <w:rsid w:val="004265B1"/>
    <w:rsid w:val="004305B4"/>
    <w:rsid w:val="0043550D"/>
    <w:rsid w:val="00440A2B"/>
    <w:rsid w:val="0044278E"/>
    <w:rsid w:val="00444B6B"/>
    <w:rsid w:val="004455A7"/>
    <w:rsid w:val="004455B2"/>
    <w:rsid w:val="00445763"/>
    <w:rsid w:val="004464B5"/>
    <w:rsid w:val="00452977"/>
    <w:rsid w:val="00464700"/>
    <w:rsid w:val="00487139"/>
    <w:rsid w:val="00491EB6"/>
    <w:rsid w:val="004943DC"/>
    <w:rsid w:val="00494787"/>
    <w:rsid w:val="004A0FE4"/>
    <w:rsid w:val="004A569B"/>
    <w:rsid w:val="004C3728"/>
    <w:rsid w:val="004D0AA2"/>
    <w:rsid w:val="004D5E09"/>
    <w:rsid w:val="004D6E7E"/>
    <w:rsid w:val="004E6082"/>
    <w:rsid w:val="004F0134"/>
    <w:rsid w:val="004F06B4"/>
    <w:rsid w:val="004F462E"/>
    <w:rsid w:val="00501221"/>
    <w:rsid w:val="00505BF2"/>
    <w:rsid w:val="0051132C"/>
    <w:rsid w:val="00512897"/>
    <w:rsid w:val="00513DE0"/>
    <w:rsid w:val="005168E2"/>
    <w:rsid w:val="0052415E"/>
    <w:rsid w:val="005251B1"/>
    <w:rsid w:val="005254D0"/>
    <w:rsid w:val="0053226F"/>
    <w:rsid w:val="005338C5"/>
    <w:rsid w:val="00536CB5"/>
    <w:rsid w:val="0054106F"/>
    <w:rsid w:val="00541151"/>
    <w:rsid w:val="00541A5B"/>
    <w:rsid w:val="00543479"/>
    <w:rsid w:val="0054736D"/>
    <w:rsid w:val="0055354B"/>
    <w:rsid w:val="0055476B"/>
    <w:rsid w:val="0055579B"/>
    <w:rsid w:val="005760AF"/>
    <w:rsid w:val="00582488"/>
    <w:rsid w:val="00583FA3"/>
    <w:rsid w:val="00587871"/>
    <w:rsid w:val="00596376"/>
    <w:rsid w:val="005A5301"/>
    <w:rsid w:val="005B0E57"/>
    <w:rsid w:val="005B3142"/>
    <w:rsid w:val="005C2193"/>
    <w:rsid w:val="005E282F"/>
    <w:rsid w:val="005F37C4"/>
    <w:rsid w:val="00603086"/>
    <w:rsid w:val="00603E29"/>
    <w:rsid w:val="00604B5A"/>
    <w:rsid w:val="00612C15"/>
    <w:rsid w:val="0061325C"/>
    <w:rsid w:val="00614655"/>
    <w:rsid w:val="00616F9A"/>
    <w:rsid w:val="00620B45"/>
    <w:rsid w:val="006211A8"/>
    <w:rsid w:val="006252A9"/>
    <w:rsid w:val="00627ECA"/>
    <w:rsid w:val="00631CBD"/>
    <w:rsid w:val="00631EA7"/>
    <w:rsid w:val="006347BF"/>
    <w:rsid w:val="0063792D"/>
    <w:rsid w:val="00640833"/>
    <w:rsid w:val="00641FBA"/>
    <w:rsid w:val="00652840"/>
    <w:rsid w:val="00661E7D"/>
    <w:rsid w:val="0066659D"/>
    <w:rsid w:val="00670C63"/>
    <w:rsid w:val="00675848"/>
    <w:rsid w:val="00676104"/>
    <w:rsid w:val="00683116"/>
    <w:rsid w:val="0069671F"/>
    <w:rsid w:val="0069760A"/>
    <w:rsid w:val="006A38E6"/>
    <w:rsid w:val="006B20B4"/>
    <w:rsid w:val="006C068B"/>
    <w:rsid w:val="006C15FE"/>
    <w:rsid w:val="006C3C38"/>
    <w:rsid w:val="006D1311"/>
    <w:rsid w:val="006D4347"/>
    <w:rsid w:val="006E139F"/>
    <w:rsid w:val="006E1904"/>
    <w:rsid w:val="006E301C"/>
    <w:rsid w:val="006E5434"/>
    <w:rsid w:val="006E582E"/>
    <w:rsid w:val="006E7B80"/>
    <w:rsid w:val="006F4F5B"/>
    <w:rsid w:val="006F5A43"/>
    <w:rsid w:val="006F767D"/>
    <w:rsid w:val="0070121B"/>
    <w:rsid w:val="00702CA1"/>
    <w:rsid w:val="00703164"/>
    <w:rsid w:val="00704DFE"/>
    <w:rsid w:val="00704EBB"/>
    <w:rsid w:val="0070547C"/>
    <w:rsid w:val="00705F55"/>
    <w:rsid w:val="0071017D"/>
    <w:rsid w:val="007153EC"/>
    <w:rsid w:val="00730DBB"/>
    <w:rsid w:val="0073167D"/>
    <w:rsid w:val="00734465"/>
    <w:rsid w:val="00734B26"/>
    <w:rsid w:val="00736159"/>
    <w:rsid w:val="007424CB"/>
    <w:rsid w:val="00746D51"/>
    <w:rsid w:val="00747A9A"/>
    <w:rsid w:val="007570AC"/>
    <w:rsid w:val="00757E8B"/>
    <w:rsid w:val="00757ECE"/>
    <w:rsid w:val="00765A9C"/>
    <w:rsid w:val="007753C1"/>
    <w:rsid w:val="00786F8E"/>
    <w:rsid w:val="00787E61"/>
    <w:rsid w:val="0079154F"/>
    <w:rsid w:val="007916ED"/>
    <w:rsid w:val="0079348B"/>
    <w:rsid w:val="007937CB"/>
    <w:rsid w:val="00794470"/>
    <w:rsid w:val="00797D4F"/>
    <w:rsid w:val="007A3D7A"/>
    <w:rsid w:val="007A6127"/>
    <w:rsid w:val="007B0FFB"/>
    <w:rsid w:val="007B2556"/>
    <w:rsid w:val="007D11EB"/>
    <w:rsid w:val="007E157A"/>
    <w:rsid w:val="007E730E"/>
    <w:rsid w:val="007F2B3B"/>
    <w:rsid w:val="007F3079"/>
    <w:rsid w:val="007F72BB"/>
    <w:rsid w:val="00801349"/>
    <w:rsid w:val="008023A8"/>
    <w:rsid w:val="008038AF"/>
    <w:rsid w:val="00806F55"/>
    <w:rsid w:val="008127CC"/>
    <w:rsid w:val="00812D0E"/>
    <w:rsid w:val="00812EE6"/>
    <w:rsid w:val="0081489A"/>
    <w:rsid w:val="00816954"/>
    <w:rsid w:val="00837C49"/>
    <w:rsid w:val="00837D32"/>
    <w:rsid w:val="00846617"/>
    <w:rsid w:val="00846F0F"/>
    <w:rsid w:val="00852F22"/>
    <w:rsid w:val="00863955"/>
    <w:rsid w:val="00864A68"/>
    <w:rsid w:val="00866B7B"/>
    <w:rsid w:val="00882938"/>
    <w:rsid w:val="008829FF"/>
    <w:rsid w:val="00882BDA"/>
    <w:rsid w:val="008844EE"/>
    <w:rsid w:val="008A66B2"/>
    <w:rsid w:val="008B3B67"/>
    <w:rsid w:val="008C1BEE"/>
    <w:rsid w:val="008C30B5"/>
    <w:rsid w:val="008C3FF8"/>
    <w:rsid w:val="008C7C1D"/>
    <w:rsid w:val="008C7D51"/>
    <w:rsid w:val="008D0729"/>
    <w:rsid w:val="008D27AA"/>
    <w:rsid w:val="008E1E31"/>
    <w:rsid w:val="008E2162"/>
    <w:rsid w:val="008E4983"/>
    <w:rsid w:val="008E4C5F"/>
    <w:rsid w:val="008E5796"/>
    <w:rsid w:val="008E6F29"/>
    <w:rsid w:val="008F293F"/>
    <w:rsid w:val="008F44EC"/>
    <w:rsid w:val="008F5CA1"/>
    <w:rsid w:val="008F6967"/>
    <w:rsid w:val="009126D4"/>
    <w:rsid w:val="009133AE"/>
    <w:rsid w:val="0091455B"/>
    <w:rsid w:val="00914BAA"/>
    <w:rsid w:val="009215EE"/>
    <w:rsid w:val="009224E3"/>
    <w:rsid w:val="00927000"/>
    <w:rsid w:val="0093116D"/>
    <w:rsid w:val="00931EA3"/>
    <w:rsid w:val="00932D5D"/>
    <w:rsid w:val="00934163"/>
    <w:rsid w:val="009454CA"/>
    <w:rsid w:val="009459FF"/>
    <w:rsid w:val="00964116"/>
    <w:rsid w:val="0097075D"/>
    <w:rsid w:val="0097782F"/>
    <w:rsid w:val="00981EFB"/>
    <w:rsid w:val="00982E92"/>
    <w:rsid w:val="00994160"/>
    <w:rsid w:val="00997A19"/>
    <w:rsid w:val="009A080F"/>
    <w:rsid w:val="009B0A58"/>
    <w:rsid w:val="009B1EA2"/>
    <w:rsid w:val="009B5E8C"/>
    <w:rsid w:val="009C0A76"/>
    <w:rsid w:val="009C7044"/>
    <w:rsid w:val="009D0FD9"/>
    <w:rsid w:val="009D2058"/>
    <w:rsid w:val="009D5EFF"/>
    <w:rsid w:val="009E55EC"/>
    <w:rsid w:val="009F171F"/>
    <w:rsid w:val="009F5F10"/>
    <w:rsid w:val="009F6856"/>
    <w:rsid w:val="00A0582D"/>
    <w:rsid w:val="00A06759"/>
    <w:rsid w:val="00A14077"/>
    <w:rsid w:val="00A20E31"/>
    <w:rsid w:val="00A24C0F"/>
    <w:rsid w:val="00A2680D"/>
    <w:rsid w:val="00A3257F"/>
    <w:rsid w:val="00A32645"/>
    <w:rsid w:val="00A35815"/>
    <w:rsid w:val="00A41BB4"/>
    <w:rsid w:val="00A4307D"/>
    <w:rsid w:val="00A4508B"/>
    <w:rsid w:val="00A45DD3"/>
    <w:rsid w:val="00A477C9"/>
    <w:rsid w:val="00A5322C"/>
    <w:rsid w:val="00A53AD8"/>
    <w:rsid w:val="00A544B7"/>
    <w:rsid w:val="00A55398"/>
    <w:rsid w:val="00A56EAB"/>
    <w:rsid w:val="00A60AF5"/>
    <w:rsid w:val="00A6541B"/>
    <w:rsid w:val="00A70AC8"/>
    <w:rsid w:val="00A7225D"/>
    <w:rsid w:val="00A75DD6"/>
    <w:rsid w:val="00A808DD"/>
    <w:rsid w:val="00A87369"/>
    <w:rsid w:val="00A90627"/>
    <w:rsid w:val="00A90E83"/>
    <w:rsid w:val="00A95139"/>
    <w:rsid w:val="00A96A42"/>
    <w:rsid w:val="00AB1067"/>
    <w:rsid w:val="00AB4E6E"/>
    <w:rsid w:val="00AB6A29"/>
    <w:rsid w:val="00AB70A8"/>
    <w:rsid w:val="00AB7749"/>
    <w:rsid w:val="00AC0972"/>
    <w:rsid w:val="00AC1253"/>
    <w:rsid w:val="00AD2126"/>
    <w:rsid w:val="00AD3474"/>
    <w:rsid w:val="00AD79F1"/>
    <w:rsid w:val="00AD7B4B"/>
    <w:rsid w:val="00AD7EE1"/>
    <w:rsid w:val="00AE529F"/>
    <w:rsid w:val="00AE64FF"/>
    <w:rsid w:val="00AF0D44"/>
    <w:rsid w:val="00AF28EE"/>
    <w:rsid w:val="00AF431C"/>
    <w:rsid w:val="00AF5728"/>
    <w:rsid w:val="00B00FD3"/>
    <w:rsid w:val="00B02A9A"/>
    <w:rsid w:val="00B02D54"/>
    <w:rsid w:val="00B1084F"/>
    <w:rsid w:val="00B17CE4"/>
    <w:rsid w:val="00B22FB1"/>
    <w:rsid w:val="00B25162"/>
    <w:rsid w:val="00B25EC1"/>
    <w:rsid w:val="00B31DE5"/>
    <w:rsid w:val="00B337DF"/>
    <w:rsid w:val="00B3403C"/>
    <w:rsid w:val="00B342C6"/>
    <w:rsid w:val="00B44730"/>
    <w:rsid w:val="00B454EF"/>
    <w:rsid w:val="00B56920"/>
    <w:rsid w:val="00B618E4"/>
    <w:rsid w:val="00B65DE4"/>
    <w:rsid w:val="00B7145A"/>
    <w:rsid w:val="00B74121"/>
    <w:rsid w:val="00B74512"/>
    <w:rsid w:val="00B75583"/>
    <w:rsid w:val="00B80DAB"/>
    <w:rsid w:val="00B822A3"/>
    <w:rsid w:val="00B84F7C"/>
    <w:rsid w:val="00B850C6"/>
    <w:rsid w:val="00BA0DD4"/>
    <w:rsid w:val="00BA481F"/>
    <w:rsid w:val="00BA4B0E"/>
    <w:rsid w:val="00BA57A5"/>
    <w:rsid w:val="00BA6443"/>
    <w:rsid w:val="00BA71D0"/>
    <w:rsid w:val="00BB0BFF"/>
    <w:rsid w:val="00BB1CB6"/>
    <w:rsid w:val="00BB489B"/>
    <w:rsid w:val="00BC1A8E"/>
    <w:rsid w:val="00BC2707"/>
    <w:rsid w:val="00BD5049"/>
    <w:rsid w:val="00BD5BA8"/>
    <w:rsid w:val="00BE260D"/>
    <w:rsid w:val="00BE65E3"/>
    <w:rsid w:val="00BF21CE"/>
    <w:rsid w:val="00BF453C"/>
    <w:rsid w:val="00BF59CA"/>
    <w:rsid w:val="00BF5CC6"/>
    <w:rsid w:val="00C07762"/>
    <w:rsid w:val="00C125E9"/>
    <w:rsid w:val="00C12606"/>
    <w:rsid w:val="00C156A1"/>
    <w:rsid w:val="00C2003A"/>
    <w:rsid w:val="00C23AA2"/>
    <w:rsid w:val="00C315D9"/>
    <w:rsid w:val="00C31789"/>
    <w:rsid w:val="00C317AA"/>
    <w:rsid w:val="00C32AF4"/>
    <w:rsid w:val="00C347BD"/>
    <w:rsid w:val="00C40F53"/>
    <w:rsid w:val="00C45008"/>
    <w:rsid w:val="00C45553"/>
    <w:rsid w:val="00C52B84"/>
    <w:rsid w:val="00C617FF"/>
    <w:rsid w:val="00C6381A"/>
    <w:rsid w:val="00C64800"/>
    <w:rsid w:val="00C6785C"/>
    <w:rsid w:val="00C706DF"/>
    <w:rsid w:val="00C77ED2"/>
    <w:rsid w:val="00C80283"/>
    <w:rsid w:val="00C9116A"/>
    <w:rsid w:val="00C92F15"/>
    <w:rsid w:val="00CA1108"/>
    <w:rsid w:val="00CB04D6"/>
    <w:rsid w:val="00CB0579"/>
    <w:rsid w:val="00CB2527"/>
    <w:rsid w:val="00CB5E0B"/>
    <w:rsid w:val="00CB6638"/>
    <w:rsid w:val="00CE00C9"/>
    <w:rsid w:val="00CE027D"/>
    <w:rsid w:val="00CE0947"/>
    <w:rsid w:val="00CE4BB7"/>
    <w:rsid w:val="00CE5EC5"/>
    <w:rsid w:val="00CF0DFB"/>
    <w:rsid w:val="00CF50D4"/>
    <w:rsid w:val="00D01566"/>
    <w:rsid w:val="00D02E8B"/>
    <w:rsid w:val="00D112A7"/>
    <w:rsid w:val="00D2113D"/>
    <w:rsid w:val="00D228CA"/>
    <w:rsid w:val="00D2366C"/>
    <w:rsid w:val="00D23996"/>
    <w:rsid w:val="00D32F15"/>
    <w:rsid w:val="00D34440"/>
    <w:rsid w:val="00D35A6E"/>
    <w:rsid w:val="00D37F1F"/>
    <w:rsid w:val="00D43670"/>
    <w:rsid w:val="00D556CD"/>
    <w:rsid w:val="00D62819"/>
    <w:rsid w:val="00D62CB9"/>
    <w:rsid w:val="00D635C7"/>
    <w:rsid w:val="00D65FE3"/>
    <w:rsid w:val="00D66301"/>
    <w:rsid w:val="00D72701"/>
    <w:rsid w:val="00D8093A"/>
    <w:rsid w:val="00D97C0C"/>
    <w:rsid w:val="00DA036F"/>
    <w:rsid w:val="00DA04C2"/>
    <w:rsid w:val="00DA1959"/>
    <w:rsid w:val="00DA5528"/>
    <w:rsid w:val="00DB3C9E"/>
    <w:rsid w:val="00DC2BE5"/>
    <w:rsid w:val="00DC6BB9"/>
    <w:rsid w:val="00DC7A47"/>
    <w:rsid w:val="00DC7F0D"/>
    <w:rsid w:val="00DD6B7E"/>
    <w:rsid w:val="00DE05EB"/>
    <w:rsid w:val="00DE137C"/>
    <w:rsid w:val="00DE3FBF"/>
    <w:rsid w:val="00DF10B8"/>
    <w:rsid w:val="00DF267E"/>
    <w:rsid w:val="00DF64BB"/>
    <w:rsid w:val="00DF6929"/>
    <w:rsid w:val="00E011D2"/>
    <w:rsid w:val="00E02262"/>
    <w:rsid w:val="00E03CB6"/>
    <w:rsid w:val="00E076AA"/>
    <w:rsid w:val="00E10CC7"/>
    <w:rsid w:val="00E16D6C"/>
    <w:rsid w:val="00E17D28"/>
    <w:rsid w:val="00E22C46"/>
    <w:rsid w:val="00E22F8C"/>
    <w:rsid w:val="00E24AF0"/>
    <w:rsid w:val="00E26CAD"/>
    <w:rsid w:val="00E3123F"/>
    <w:rsid w:val="00E31E7C"/>
    <w:rsid w:val="00E33047"/>
    <w:rsid w:val="00E44B7E"/>
    <w:rsid w:val="00E45040"/>
    <w:rsid w:val="00E5158C"/>
    <w:rsid w:val="00E563ED"/>
    <w:rsid w:val="00E63350"/>
    <w:rsid w:val="00E70B21"/>
    <w:rsid w:val="00E76FB5"/>
    <w:rsid w:val="00E81BDA"/>
    <w:rsid w:val="00E8658A"/>
    <w:rsid w:val="00E91B85"/>
    <w:rsid w:val="00E92A6B"/>
    <w:rsid w:val="00E93C3B"/>
    <w:rsid w:val="00E94E8D"/>
    <w:rsid w:val="00EA5AE1"/>
    <w:rsid w:val="00EA5D0A"/>
    <w:rsid w:val="00EB06FD"/>
    <w:rsid w:val="00EB281D"/>
    <w:rsid w:val="00EC1AF5"/>
    <w:rsid w:val="00EC6E4E"/>
    <w:rsid w:val="00ED3269"/>
    <w:rsid w:val="00EE08CA"/>
    <w:rsid w:val="00EE3839"/>
    <w:rsid w:val="00EE4A6A"/>
    <w:rsid w:val="00EF213E"/>
    <w:rsid w:val="00EF6816"/>
    <w:rsid w:val="00EF7E19"/>
    <w:rsid w:val="00F00584"/>
    <w:rsid w:val="00F073F1"/>
    <w:rsid w:val="00F13755"/>
    <w:rsid w:val="00F15F65"/>
    <w:rsid w:val="00F168DF"/>
    <w:rsid w:val="00F20F8B"/>
    <w:rsid w:val="00F2240C"/>
    <w:rsid w:val="00F22A20"/>
    <w:rsid w:val="00F258AA"/>
    <w:rsid w:val="00F30C21"/>
    <w:rsid w:val="00F31668"/>
    <w:rsid w:val="00F45FC9"/>
    <w:rsid w:val="00F51EFD"/>
    <w:rsid w:val="00F543F1"/>
    <w:rsid w:val="00F607CB"/>
    <w:rsid w:val="00F6400A"/>
    <w:rsid w:val="00F64FE8"/>
    <w:rsid w:val="00F67ECE"/>
    <w:rsid w:val="00F83D13"/>
    <w:rsid w:val="00F84DA0"/>
    <w:rsid w:val="00F85A49"/>
    <w:rsid w:val="00F86EEF"/>
    <w:rsid w:val="00F92551"/>
    <w:rsid w:val="00F9278F"/>
    <w:rsid w:val="00F96232"/>
    <w:rsid w:val="00FA417C"/>
    <w:rsid w:val="00FB0D6B"/>
    <w:rsid w:val="00FB49F0"/>
    <w:rsid w:val="00FB6F19"/>
    <w:rsid w:val="00FC1068"/>
    <w:rsid w:val="00FD19FE"/>
    <w:rsid w:val="00FD42BD"/>
    <w:rsid w:val="00FD4504"/>
    <w:rsid w:val="00FD741C"/>
    <w:rsid w:val="00FE604B"/>
    <w:rsid w:val="00FF1535"/>
    <w:rsid w:val="00FF1BB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D3"/>
  </w:style>
  <w:style w:type="paragraph" w:styleId="1">
    <w:name w:val="heading 1"/>
    <w:basedOn w:val="a"/>
    <w:next w:val="a"/>
    <w:link w:val="10"/>
    <w:uiPriority w:val="9"/>
    <w:qFormat/>
    <w:rsid w:val="00582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2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rsid w:val="00F51EF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49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FF9"/>
  </w:style>
  <w:style w:type="paragraph" w:styleId="a9">
    <w:name w:val="footer"/>
    <w:basedOn w:val="a"/>
    <w:link w:val="aa"/>
    <w:uiPriority w:val="99"/>
    <w:unhideWhenUsed/>
    <w:rsid w:val="0009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FF9"/>
  </w:style>
  <w:style w:type="paragraph" w:styleId="ab">
    <w:name w:val="No Spacing"/>
    <w:uiPriority w:val="1"/>
    <w:qFormat/>
    <w:rsid w:val="008E49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D3"/>
  </w:style>
  <w:style w:type="paragraph" w:styleId="1">
    <w:name w:val="heading 1"/>
    <w:basedOn w:val="a"/>
    <w:next w:val="a"/>
    <w:link w:val="10"/>
    <w:uiPriority w:val="9"/>
    <w:qFormat/>
    <w:rsid w:val="00582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2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rsid w:val="00F51EF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49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FF9"/>
  </w:style>
  <w:style w:type="paragraph" w:styleId="a9">
    <w:name w:val="footer"/>
    <w:basedOn w:val="a"/>
    <w:link w:val="aa"/>
    <w:uiPriority w:val="99"/>
    <w:unhideWhenUsed/>
    <w:rsid w:val="0009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FF9"/>
  </w:style>
  <w:style w:type="paragraph" w:styleId="ab">
    <w:name w:val="No Spacing"/>
    <w:uiPriority w:val="1"/>
    <w:qFormat/>
    <w:rsid w:val="008E49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AF75-BFC9-4BAC-9FA7-0C1E96AB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10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31</cp:revision>
  <cp:lastPrinted>2019-12-05T04:46:00Z</cp:lastPrinted>
  <dcterms:created xsi:type="dcterms:W3CDTF">2018-12-14T07:09:00Z</dcterms:created>
  <dcterms:modified xsi:type="dcterms:W3CDTF">2020-06-22T07:43:00Z</dcterms:modified>
</cp:coreProperties>
</file>