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21" w:rsidRDefault="00C31921" w:rsidP="00C31921">
      <w:pPr>
        <w:jc w:val="center"/>
        <w:rPr>
          <w:rFonts w:ascii="Times New Roman" w:hAnsi="Times New Roman"/>
          <w:sz w:val="28"/>
          <w:szCs w:val="28"/>
        </w:rPr>
      </w:pPr>
    </w:p>
    <w:p w:rsidR="00C31921" w:rsidRDefault="00C31921" w:rsidP="00C31921">
      <w:pPr>
        <w:spacing w:before="100" w:beforeAutospacing="1" w:after="100" w:afterAutospacing="1"/>
        <w:jc w:val="center"/>
        <w:rPr>
          <w:rFonts w:ascii="Times New Roman" w:hAnsi="Times New Roman"/>
        </w:rPr>
      </w:pPr>
      <w:r>
        <w:rPr>
          <w:noProof/>
        </w:rPr>
        <w:drawing>
          <wp:inline distT="0" distB="0" distL="0" distR="0">
            <wp:extent cx="914400" cy="1150620"/>
            <wp:effectExtent l="0" t="0" r="0" b="0"/>
            <wp:docPr id="1" name="Рисунок 1" descr="Описание: 38katangcki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38katangcki_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50620"/>
                    </a:xfrm>
                    <a:prstGeom prst="rect">
                      <a:avLst/>
                    </a:prstGeom>
                    <a:noFill/>
                    <a:ln>
                      <a:noFill/>
                    </a:ln>
                  </pic:spPr>
                </pic:pic>
              </a:graphicData>
            </a:graphic>
          </wp:inline>
        </w:drawing>
      </w:r>
    </w:p>
    <w:p w:rsidR="00C31921" w:rsidRPr="00043A14" w:rsidRDefault="00C31921" w:rsidP="00C31921">
      <w:pPr>
        <w:pStyle w:val="ab"/>
        <w:jc w:val="center"/>
        <w:rPr>
          <w:rFonts w:ascii="Times New Roman" w:hAnsi="Times New Roman"/>
          <w:sz w:val="24"/>
          <w:szCs w:val="24"/>
        </w:rPr>
      </w:pPr>
      <w:r w:rsidRPr="00043A14">
        <w:rPr>
          <w:rFonts w:ascii="Times New Roman" w:hAnsi="Times New Roman"/>
          <w:sz w:val="24"/>
          <w:szCs w:val="24"/>
        </w:rPr>
        <w:t>РОССИЙСКАЯ ФЕДЕРАЦИЯ</w:t>
      </w:r>
    </w:p>
    <w:p w:rsidR="00C31921" w:rsidRPr="00043A14" w:rsidRDefault="00C31921" w:rsidP="00C31921">
      <w:pPr>
        <w:pStyle w:val="ab"/>
        <w:jc w:val="center"/>
        <w:rPr>
          <w:rFonts w:ascii="Times New Roman" w:hAnsi="Times New Roman"/>
          <w:sz w:val="24"/>
          <w:szCs w:val="24"/>
        </w:rPr>
      </w:pPr>
      <w:r w:rsidRPr="00043A14">
        <w:rPr>
          <w:rFonts w:ascii="Times New Roman" w:hAnsi="Times New Roman"/>
          <w:sz w:val="24"/>
          <w:szCs w:val="24"/>
        </w:rPr>
        <w:t>ИРКУТСКАЯ ОБЛАСТЬ</w:t>
      </w:r>
    </w:p>
    <w:p w:rsidR="00C31921" w:rsidRDefault="00C31921" w:rsidP="00C31921">
      <w:pPr>
        <w:spacing w:after="0"/>
        <w:jc w:val="center"/>
        <w:rPr>
          <w:rFonts w:ascii="Times New Roman" w:hAnsi="Times New Roman"/>
          <w:sz w:val="28"/>
          <w:szCs w:val="28"/>
        </w:rPr>
      </w:pPr>
      <w:r>
        <w:rPr>
          <w:rFonts w:ascii="Times New Roman" w:hAnsi="Times New Roman"/>
          <w:sz w:val="28"/>
          <w:szCs w:val="28"/>
        </w:rPr>
        <w:t>КОНТРОЛЬНО-СЧЕТНАЯ ПАЛАТА</w:t>
      </w:r>
    </w:p>
    <w:p w:rsidR="00C31921" w:rsidRDefault="00C31921" w:rsidP="00C31921">
      <w:pPr>
        <w:spacing w:after="0"/>
        <w:jc w:val="center"/>
        <w:rPr>
          <w:rFonts w:ascii="Times New Roman" w:hAnsi="Times New Roman"/>
        </w:rPr>
      </w:pPr>
      <w:r>
        <w:rPr>
          <w:rFonts w:ascii="Times New Roman" w:hAnsi="Times New Roman"/>
          <w:sz w:val="28"/>
          <w:szCs w:val="28"/>
        </w:rPr>
        <w:t>муниципального образования «</w:t>
      </w:r>
      <w:proofErr w:type="spellStart"/>
      <w:r>
        <w:rPr>
          <w:rFonts w:ascii="Times New Roman" w:hAnsi="Times New Roman"/>
          <w:sz w:val="28"/>
          <w:szCs w:val="28"/>
        </w:rPr>
        <w:t>Катангский</w:t>
      </w:r>
      <w:proofErr w:type="spellEnd"/>
      <w:r>
        <w:rPr>
          <w:rFonts w:ascii="Times New Roman" w:hAnsi="Times New Roman"/>
          <w:sz w:val="28"/>
          <w:szCs w:val="28"/>
        </w:rPr>
        <w:t xml:space="preserve"> район»</w:t>
      </w:r>
    </w:p>
    <w:p w:rsidR="00DC0A02" w:rsidRDefault="00DC0A02" w:rsidP="008868D5">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DC0A02" w:rsidRDefault="00DC0A02" w:rsidP="008868D5">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DC0A02" w:rsidRDefault="00DC0A02" w:rsidP="008868D5">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DC0A02" w:rsidRDefault="00DC0A02" w:rsidP="008868D5">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E97356" w:rsidRDefault="0032403E" w:rsidP="008868D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r w:rsidR="00E97356" w:rsidRPr="00E97356">
        <w:rPr>
          <w:rFonts w:ascii="Times New Roman" w:eastAsia="Times New Roman" w:hAnsi="Times New Roman" w:cs="Times New Roman"/>
          <w:b/>
          <w:bCs/>
          <w:sz w:val="27"/>
          <w:szCs w:val="27"/>
        </w:rPr>
        <w:t>П</w:t>
      </w:r>
      <w:r>
        <w:rPr>
          <w:rFonts w:ascii="Times New Roman" w:eastAsia="Times New Roman" w:hAnsi="Times New Roman" w:cs="Times New Roman"/>
          <w:b/>
          <w:bCs/>
          <w:sz w:val="27"/>
          <w:szCs w:val="27"/>
        </w:rPr>
        <w:t xml:space="preserve">орядок </w:t>
      </w:r>
      <w:r w:rsidR="00E97356" w:rsidRPr="00E97356">
        <w:rPr>
          <w:rFonts w:ascii="Times New Roman" w:eastAsia="Times New Roman" w:hAnsi="Times New Roman" w:cs="Times New Roman"/>
          <w:b/>
          <w:bCs/>
          <w:sz w:val="27"/>
          <w:szCs w:val="27"/>
        </w:rPr>
        <w:t>привлечения специалистов муниципальных контрольных органов, специалистов</w:t>
      </w:r>
      <w:r w:rsidR="00BF183C">
        <w:rPr>
          <w:rFonts w:ascii="Times New Roman" w:eastAsia="Times New Roman" w:hAnsi="Times New Roman" w:cs="Times New Roman"/>
          <w:b/>
          <w:bCs/>
          <w:sz w:val="27"/>
          <w:szCs w:val="27"/>
        </w:rPr>
        <w:t xml:space="preserve"> государственных</w:t>
      </w:r>
      <w:r w:rsidR="00534854">
        <w:rPr>
          <w:rFonts w:ascii="Times New Roman" w:eastAsia="Times New Roman" w:hAnsi="Times New Roman" w:cs="Times New Roman"/>
          <w:b/>
          <w:bCs/>
          <w:sz w:val="27"/>
          <w:szCs w:val="27"/>
        </w:rPr>
        <w:t xml:space="preserve"> (муниципальных)</w:t>
      </w:r>
      <w:r w:rsidR="00BF183C">
        <w:rPr>
          <w:rFonts w:ascii="Times New Roman" w:eastAsia="Times New Roman" w:hAnsi="Times New Roman" w:cs="Times New Roman"/>
          <w:b/>
          <w:bCs/>
          <w:sz w:val="27"/>
          <w:szCs w:val="27"/>
        </w:rPr>
        <w:t xml:space="preserve"> и </w:t>
      </w:r>
      <w:r w:rsidR="00E97356" w:rsidRPr="00E97356">
        <w:rPr>
          <w:rFonts w:ascii="Times New Roman" w:eastAsia="Times New Roman" w:hAnsi="Times New Roman" w:cs="Times New Roman"/>
          <w:b/>
          <w:bCs/>
          <w:sz w:val="27"/>
          <w:szCs w:val="27"/>
        </w:rPr>
        <w:t xml:space="preserve"> негосударственных</w:t>
      </w:r>
      <w:r w:rsidR="00534854">
        <w:rPr>
          <w:rFonts w:ascii="Times New Roman" w:eastAsia="Times New Roman" w:hAnsi="Times New Roman" w:cs="Times New Roman"/>
          <w:b/>
          <w:bCs/>
          <w:sz w:val="27"/>
          <w:szCs w:val="27"/>
        </w:rPr>
        <w:t xml:space="preserve"> (немуниципальных)</w:t>
      </w:r>
      <w:r w:rsidR="00E97356" w:rsidRPr="00E97356">
        <w:rPr>
          <w:rFonts w:ascii="Times New Roman" w:eastAsia="Times New Roman" w:hAnsi="Times New Roman" w:cs="Times New Roman"/>
          <w:b/>
          <w:bCs/>
          <w:sz w:val="27"/>
          <w:szCs w:val="27"/>
        </w:rPr>
        <w:t xml:space="preserve"> организаций и независимых экспертов по вопросам, требующим специальных знаний и навыков к участию в контрольных и экспертно-аналитических мероприятиях, проводимых Контрольно-счетной палатой </w:t>
      </w:r>
      <w:r w:rsidR="00534854">
        <w:rPr>
          <w:rFonts w:ascii="Times New Roman" w:eastAsia="Times New Roman" w:hAnsi="Times New Roman" w:cs="Times New Roman"/>
          <w:b/>
          <w:bCs/>
          <w:sz w:val="27"/>
          <w:szCs w:val="27"/>
        </w:rPr>
        <w:t>МО «Катангский район»</w:t>
      </w:r>
    </w:p>
    <w:p w:rsidR="00FE4573" w:rsidRDefault="00FE4573" w:rsidP="008868D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СОД 2</w:t>
      </w:r>
    </w:p>
    <w:p w:rsidR="0032403E" w:rsidRDefault="0032403E" w:rsidP="00E97356">
      <w:pPr>
        <w:spacing w:before="100" w:beforeAutospacing="1" w:after="100" w:afterAutospacing="1" w:line="240" w:lineRule="auto"/>
        <w:outlineLvl w:val="2"/>
        <w:rPr>
          <w:rFonts w:ascii="Times New Roman" w:eastAsia="Times New Roman" w:hAnsi="Times New Roman" w:cs="Times New Roman"/>
          <w:b/>
          <w:bCs/>
          <w:sz w:val="27"/>
          <w:szCs w:val="27"/>
        </w:rPr>
      </w:pPr>
    </w:p>
    <w:p w:rsidR="00DC0A02" w:rsidRDefault="00DC0A02" w:rsidP="00E97356">
      <w:pPr>
        <w:spacing w:before="100" w:beforeAutospacing="1" w:after="100" w:afterAutospacing="1" w:line="240" w:lineRule="auto"/>
        <w:outlineLvl w:val="2"/>
        <w:rPr>
          <w:rFonts w:ascii="Times New Roman" w:eastAsia="Times New Roman" w:hAnsi="Times New Roman" w:cs="Times New Roman"/>
          <w:bCs/>
          <w:sz w:val="27"/>
          <w:szCs w:val="27"/>
        </w:rPr>
      </w:pPr>
    </w:p>
    <w:p w:rsidR="00DC0A02" w:rsidRDefault="0032403E" w:rsidP="00E97356">
      <w:pPr>
        <w:spacing w:before="100" w:beforeAutospacing="1" w:after="100" w:afterAutospacing="1" w:line="240" w:lineRule="auto"/>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(утвержден </w:t>
      </w:r>
      <w:r w:rsidR="00534854">
        <w:rPr>
          <w:rFonts w:ascii="Times New Roman" w:eastAsia="Times New Roman" w:hAnsi="Times New Roman" w:cs="Times New Roman"/>
          <w:bCs/>
          <w:sz w:val="27"/>
          <w:szCs w:val="27"/>
        </w:rPr>
        <w:t>распоряжением</w:t>
      </w:r>
      <w:r>
        <w:rPr>
          <w:rFonts w:ascii="Times New Roman" w:eastAsia="Times New Roman" w:hAnsi="Times New Roman" w:cs="Times New Roman"/>
          <w:bCs/>
          <w:sz w:val="27"/>
          <w:szCs w:val="27"/>
        </w:rPr>
        <w:t xml:space="preserve"> председателя Контрольно-счет</w:t>
      </w:r>
      <w:r w:rsidR="00EE3123">
        <w:rPr>
          <w:rFonts w:ascii="Times New Roman" w:eastAsia="Times New Roman" w:hAnsi="Times New Roman" w:cs="Times New Roman"/>
          <w:bCs/>
          <w:sz w:val="27"/>
          <w:szCs w:val="27"/>
        </w:rPr>
        <w:t xml:space="preserve">ной палаты </w:t>
      </w:r>
      <w:r w:rsidR="00534854">
        <w:rPr>
          <w:rFonts w:ascii="Times New Roman" w:eastAsia="Times New Roman" w:hAnsi="Times New Roman" w:cs="Times New Roman"/>
          <w:bCs/>
          <w:sz w:val="27"/>
          <w:szCs w:val="27"/>
        </w:rPr>
        <w:t>МО «Катангский район»</w:t>
      </w:r>
      <w:r w:rsidR="00EE3123">
        <w:rPr>
          <w:rFonts w:ascii="Times New Roman" w:eastAsia="Times New Roman" w:hAnsi="Times New Roman" w:cs="Times New Roman"/>
          <w:bCs/>
          <w:sz w:val="27"/>
          <w:szCs w:val="27"/>
        </w:rPr>
        <w:t xml:space="preserve"> от </w:t>
      </w:r>
      <w:r w:rsidR="00534854">
        <w:rPr>
          <w:rFonts w:ascii="Times New Roman" w:eastAsia="Times New Roman" w:hAnsi="Times New Roman" w:cs="Times New Roman"/>
          <w:bCs/>
          <w:sz w:val="27"/>
          <w:szCs w:val="27"/>
        </w:rPr>
        <w:t>02</w:t>
      </w:r>
      <w:r w:rsidR="00EE3123">
        <w:rPr>
          <w:rFonts w:ascii="Times New Roman" w:eastAsia="Times New Roman" w:hAnsi="Times New Roman" w:cs="Times New Roman"/>
          <w:bCs/>
          <w:sz w:val="27"/>
          <w:szCs w:val="27"/>
        </w:rPr>
        <w:t>.0</w:t>
      </w:r>
      <w:r w:rsidR="00534854">
        <w:rPr>
          <w:rFonts w:ascii="Times New Roman" w:eastAsia="Times New Roman" w:hAnsi="Times New Roman" w:cs="Times New Roman"/>
          <w:bCs/>
          <w:sz w:val="27"/>
          <w:szCs w:val="27"/>
        </w:rPr>
        <w:t>9</w:t>
      </w:r>
      <w:r>
        <w:rPr>
          <w:rFonts w:ascii="Times New Roman" w:eastAsia="Times New Roman" w:hAnsi="Times New Roman" w:cs="Times New Roman"/>
          <w:bCs/>
          <w:sz w:val="27"/>
          <w:szCs w:val="27"/>
        </w:rPr>
        <w:t>.201</w:t>
      </w:r>
      <w:r w:rsidR="00534854">
        <w:rPr>
          <w:rFonts w:ascii="Times New Roman" w:eastAsia="Times New Roman" w:hAnsi="Times New Roman" w:cs="Times New Roman"/>
          <w:bCs/>
          <w:sz w:val="27"/>
          <w:szCs w:val="27"/>
        </w:rPr>
        <w:t>6</w:t>
      </w:r>
      <w:r>
        <w:rPr>
          <w:rFonts w:ascii="Times New Roman" w:eastAsia="Times New Roman" w:hAnsi="Times New Roman" w:cs="Times New Roman"/>
          <w:bCs/>
          <w:sz w:val="27"/>
          <w:szCs w:val="27"/>
        </w:rPr>
        <w:t>г. №</w:t>
      </w:r>
      <w:r w:rsidR="00534854">
        <w:rPr>
          <w:rFonts w:ascii="Times New Roman" w:eastAsia="Times New Roman" w:hAnsi="Times New Roman" w:cs="Times New Roman"/>
          <w:bCs/>
          <w:sz w:val="27"/>
          <w:szCs w:val="27"/>
        </w:rPr>
        <w:t>9-р</w:t>
      </w:r>
      <w:r w:rsidR="009633CD">
        <w:rPr>
          <w:rFonts w:ascii="Times New Roman" w:eastAsia="Times New Roman" w:hAnsi="Times New Roman" w:cs="Times New Roman"/>
          <w:bCs/>
          <w:sz w:val="27"/>
          <w:szCs w:val="27"/>
        </w:rPr>
        <w:t>)</w:t>
      </w:r>
    </w:p>
    <w:p w:rsidR="0032403E" w:rsidRDefault="0032403E" w:rsidP="00E97356">
      <w:pPr>
        <w:spacing w:before="100" w:beforeAutospacing="1" w:after="100" w:afterAutospacing="1" w:line="240" w:lineRule="auto"/>
        <w:outlineLvl w:val="2"/>
        <w:rPr>
          <w:rFonts w:ascii="Times New Roman" w:eastAsia="Times New Roman" w:hAnsi="Times New Roman" w:cs="Times New Roman"/>
          <w:bCs/>
          <w:sz w:val="27"/>
          <w:szCs w:val="27"/>
        </w:rPr>
      </w:pPr>
    </w:p>
    <w:p w:rsidR="00DC0A02" w:rsidRDefault="00DC0A02" w:rsidP="0032403E">
      <w:pPr>
        <w:spacing w:before="100" w:beforeAutospacing="1" w:after="100" w:afterAutospacing="1" w:line="240" w:lineRule="auto"/>
        <w:jc w:val="center"/>
        <w:outlineLvl w:val="2"/>
        <w:rPr>
          <w:rFonts w:ascii="Times New Roman" w:eastAsia="Times New Roman" w:hAnsi="Times New Roman" w:cs="Times New Roman"/>
          <w:bCs/>
          <w:sz w:val="27"/>
          <w:szCs w:val="27"/>
        </w:rPr>
      </w:pPr>
    </w:p>
    <w:p w:rsidR="00DC0A02" w:rsidRDefault="00DC0A02" w:rsidP="0032403E">
      <w:pPr>
        <w:spacing w:before="100" w:beforeAutospacing="1" w:after="100" w:afterAutospacing="1" w:line="240" w:lineRule="auto"/>
        <w:jc w:val="center"/>
        <w:outlineLvl w:val="2"/>
        <w:rPr>
          <w:rFonts w:ascii="Times New Roman" w:eastAsia="Times New Roman" w:hAnsi="Times New Roman" w:cs="Times New Roman"/>
          <w:bCs/>
          <w:sz w:val="27"/>
          <w:szCs w:val="27"/>
        </w:rPr>
      </w:pPr>
    </w:p>
    <w:p w:rsidR="00DC0A02" w:rsidRDefault="00DC0A02" w:rsidP="0032403E">
      <w:pPr>
        <w:spacing w:before="100" w:beforeAutospacing="1" w:after="100" w:afterAutospacing="1" w:line="240" w:lineRule="auto"/>
        <w:jc w:val="center"/>
        <w:outlineLvl w:val="2"/>
        <w:rPr>
          <w:rFonts w:ascii="Times New Roman" w:eastAsia="Times New Roman" w:hAnsi="Times New Roman" w:cs="Times New Roman"/>
          <w:bCs/>
          <w:sz w:val="27"/>
          <w:szCs w:val="27"/>
        </w:rPr>
      </w:pPr>
    </w:p>
    <w:p w:rsidR="00534854" w:rsidRDefault="00534854" w:rsidP="0032403E">
      <w:pPr>
        <w:spacing w:before="100" w:beforeAutospacing="1" w:after="100" w:afterAutospacing="1" w:line="240" w:lineRule="auto"/>
        <w:jc w:val="center"/>
        <w:outlineLvl w:val="2"/>
        <w:rPr>
          <w:rFonts w:ascii="Times New Roman" w:eastAsia="Times New Roman" w:hAnsi="Times New Roman" w:cs="Times New Roman"/>
          <w:bCs/>
          <w:sz w:val="27"/>
          <w:szCs w:val="27"/>
        </w:rPr>
      </w:pPr>
      <w:bookmarkStart w:id="0" w:name="_GoBack"/>
      <w:bookmarkEnd w:id="0"/>
    </w:p>
    <w:p w:rsidR="00534854" w:rsidRDefault="00534854" w:rsidP="0032403E">
      <w:pPr>
        <w:spacing w:before="100" w:beforeAutospacing="1" w:after="100" w:afterAutospacing="1" w:line="240" w:lineRule="auto"/>
        <w:jc w:val="center"/>
        <w:outlineLvl w:val="2"/>
        <w:rPr>
          <w:rFonts w:ascii="Times New Roman" w:eastAsia="Times New Roman" w:hAnsi="Times New Roman" w:cs="Times New Roman"/>
          <w:bCs/>
          <w:sz w:val="27"/>
          <w:szCs w:val="27"/>
        </w:rPr>
      </w:pPr>
    </w:p>
    <w:p w:rsidR="00582F4C" w:rsidRPr="00534854" w:rsidRDefault="00582F4C" w:rsidP="00534854">
      <w:pPr>
        <w:spacing w:after="0"/>
        <w:jc w:val="both"/>
        <w:outlineLvl w:val="2"/>
        <w:rPr>
          <w:rFonts w:ascii="Times New Roman" w:eastAsia="Times New Roman" w:hAnsi="Times New Roman" w:cs="Times New Roman"/>
          <w:bCs/>
          <w:sz w:val="26"/>
          <w:szCs w:val="26"/>
        </w:rPr>
      </w:pPr>
    </w:p>
    <w:p w:rsidR="00E97356" w:rsidRPr="00534854" w:rsidRDefault="00E97356" w:rsidP="0058127C">
      <w:pPr>
        <w:spacing w:after="0"/>
        <w:jc w:val="center"/>
        <w:outlineLvl w:val="2"/>
        <w:rPr>
          <w:rFonts w:ascii="Times New Roman" w:eastAsia="Times New Roman" w:hAnsi="Times New Roman" w:cs="Times New Roman"/>
          <w:b/>
          <w:bCs/>
          <w:sz w:val="26"/>
          <w:szCs w:val="26"/>
        </w:rPr>
      </w:pPr>
      <w:r w:rsidRPr="00534854">
        <w:rPr>
          <w:rFonts w:ascii="Times New Roman" w:eastAsia="Times New Roman" w:hAnsi="Times New Roman" w:cs="Times New Roman"/>
          <w:b/>
          <w:bCs/>
          <w:sz w:val="26"/>
          <w:szCs w:val="26"/>
        </w:rPr>
        <w:t>1. Общие положения</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 xml:space="preserve">1.1. </w:t>
      </w:r>
      <w:proofErr w:type="gramStart"/>
      <w:r w:rsidR="00534854" w:rsidRPr="00534854">
        <w:rPr>
          <w:rFonts w:ascii="Times New Roman" w:eastAsia="Times New Roman" w:hAnsi="Times New Roman" w:cs="Times New Roman"/>
          <w:sz w:val="26"/>
          <w:szCs w:val="26"/>
        </w:rPr>
        <w:t xml:space="preserve">Порядок привлечения специалистов муниципальных контрольных органов, специалистов государственных (муниципальных) и  негосударственных (немуниципальных) организаций и независимых экспертов по вопросам, требующим специальных знаний и навыков к участию в контрольных и экспертно-аналитических мероприятиях, проводимых Контрольно-счетной палатой МО «Катангский район </w:t>
      </w:r>
      <w:r w:rsidRPr="00534854">
        <w:rPr>
          <w:rFonts w:ascii="Times New Roman" w:eastAsia="Times New Roman" w:hAnsi="Times New Roman" w:cs="Times New Roman"/>
          <w:sz w:val="26"/>
          <w:szCs w:val="26"/>
        </w:rPr>
        <w:t xml:space="preserve">(далее - Порядок), разработан в соответствии с </w:t>
      </w:r>
      <w:r w:rsidR="00534854">
        <w:rPr>
          <w:rFonts w:ascii="Times New Roman" w:eastAsia="Times New Roman" w:hAnsi="Times New Roman" w:cs="Times New Roman"/>
          <w:sz w:val="26"/>
          <w:szCs w:val="26"/>
        </w:rPr>
        <w:t>Решением Думы МО «Катангский район» от 07.02.2012 №1/3</w:t>
      </w:r>
      <w:r w:rsidRPr="00534854">
        <w:rPr>
          <w:rFonts w:ascii="Times New Roman" w:eastAsia="Times New Roman" w:hAnsi="Times New Roman" w:cs="Times New Roman"/>
          <w:sz w:val="26"/>
          <w:szCs w:val="26"/>
        </w:rPr>
        <w:t xml:space="preserve"> «О Контрольно-счетной палате </w:t>
      </w:r>
      <w:r w:rsidR="00534854">
        <w:rPr>
          <w:rFonts w:ascii="Times New Roman" w:eastAsia="Times New Roman" w:hAnsi="Times New Roman" w:cs="Times New Roman"/>
          <w:sz w:val="26"/>
          <w:szCs w:val="26"/>
        </w:rPr>
        <w:t>МО «Катангский район»</w:t>
      </w:r>
      <w:r w:rsidRPr="00534854">
        <w:rPr>
          <w:rFonts w:ascii="Times New Roman" w:eastAsia="Times New Roman" w:hAnsi="Times New Roman" w:cs="Times New Roman"/>
          <w:sz w:val="26"/>
          <w:szCs w:val="26"/>
        </w:rPr>
        <w:t xml:space="preserve">», </w:t>
      </w:r>
      <w:r w:rsidR="00186B74" w:rsidRPr="00186B74">
        <w:rPr>
          <w:rFonts w:ascii="Times New Roman" w:eastAsia="Times New Roman" w:hAnsi="Times New Roman" w:cs="Times New Roman"/>
          <w:sz w:val="26"/>
          <w:szCs w:val="26"/>
        </w:rPr>
        <w:t>Регламентом Контрольно-счётной палаты</w:t>
      </w:r>
      <w:proofErr w:type="gramEnd"/>
      <w:r w:rsidR="00186B74" w:rsidRPr="00186B74">
        <w:rPr>
          <w:rFonts w:ascii="Times New Roman" w:eastAsia="Times New Roman" w:hAnsi="Times New Roman" w:cs="Times New Roman"/>
          <w:sz w:val="26"/>
          <w:szCs w:val="26"/>
        </w:rPr>
        <w:t xml:space="preserve"> МО «Катангский район», утвержденным распоряжением КСП МО «Катангский район» от № 4-р от 24 декабря 2015г.</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 xml:space="preserve">1.2. Порядок устанавливает основания привлечения специалистов контрольных органов, независимых экспертов к участию в контрольных и экспертно-аналитических мероприятиях, проводимых Контрольно-счетной палатой </w:t>
      </w:r>
      <w:r w:rsidR="00186B74">
        <w:rPr>
          <w:rFonts w:ascii="Times New Roman" w:eastAsia="Times New Roman" w:hAnsi="Times New Roman" w:cs="Times New Roman"/>
          <w:sz w:val="26"/>
          <w:szCs w:val="26"/>
        </w:rPr>
        <w:t xml:space="preserve">МО «Катангский район» </w:t>
      </w:r>
      <w:r w:rsidRPr="00534854">
        <w:rPr>
          <w:rFonts w:ascii="Times New Roman" w:eastAsia="Times New Roman" w:hAnsi="Times New Roman" w:cs="Times New Roman"/>
          <w:sz w:val="26"/>
          <w:szCs w:val="26"/>
        </w:rPr>
        <w:t>(далее - КСП), а также порядок использования результатов их работы.</w:t>
      </w:r>
    </w:p>
    <w:p w:rsidR="00E97356"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1.3. Положения Порядка не распространяются на проводимые КСП совместно с</w:t>
      </w:r>
      <w:r w:rsidR="00741F19" w:rsidRPr="00534854">
        <w:rPr>
          <w:rFonts w:ascii="Times New Roman" w:eastAsia="Times New Roman" w:hAnsi="Times New Roman" w:cs="Times New Roman"/>
          <w:sz w:val="26"/>
          <w:szCs w:val="26"/>
        </w:rPr>
        <w:t xml:space="preserve"> контрольно-счетными органами  </w:t>
      </w:r>
      <w:r w:rsidR="00186B74">
        <w:rPr>
          <w:rFonts w:ascii="Times New Roman" w:eastAsia="Times New Roman" w:hAnsi="Times New Roman" w:cs="Times New Roman"/>
          <w:sz w:val="26"/>
          <w:szCs w:val="26"/>
        </w:rPr>
        <w:t>Иркутской области</w:t>
      </w:r>
      <w:r w:rsidR="00E6395E" w:rsidRPr="00534854">
        <w:rPr>
          <w:rFonts w:ascii="Times New Roman" w:eastAsia="Times New Roman" w:hAnsi="Times New Roman" w:cs="Times New Roman"/>
          <w:sz w:val="26"/>
          <w:szCs w:val="26"/>
        </w:rPr>
        <w:t>,</w:t>
      </w:r>
      <w:r w:rsidRPr="00534854">
        <w:rPr>
          <w:rFonts w:ascii="Times New Roman" w:eastAsia="Times New Roman" w:hAnsi="Times New Roman" w:cs="Times New Roman"/>
          <w:sz w:val="26"/>
          <w:szCs w:val="26"/>
        </w:rPr>
        <w:t xml:space="preserve"> с органами прокуратуры, правоохранительными органами и органами безопасности контрольные и экспертно-аналитические мероприятия, взаимодействие с которыми определяется соответствующими соглашениями о сотрудничестве.</w:t>
      </w:r>
    </w:p>
    <w:p w:rsidR="0058127C" w:rsidRPr="0058127C" w:rsidRDefault="0058127C" w:rsidP="0058127C">
      <w:pPr>
        <w:spacing w:after="0"/>
        <w:jc w:val="center"/>
        <w:rPr>
          <w:rFonts w:ascii="Times New Roman" w:eastAsia="Times New Roman" w:hAnsi="Times New Roman" w:cs="Times New Roman"/>
          <w:b/>
          <w:sz w:val="26"/>
          <w:szCs w:val="26"/>
        </w:rPr>
      </w:pPr>
      <w:r w:rsidRPr="0058127C">
        <w:rPr>
          <w:rFonts w:ascii="Times New Roman" w:eastAsia="Times New Roman" w:hAnsi="Times New Roman" w:cs="Times New Roman"/>
          <w:b/>
          <w:sz w:val="26"/>
          <w:szCs w:val="26"/>
        </w:rPr>
        <w:t>2. Квалификационные требования, предъявляемые к специалистам</w:t>
      </w:r>
    </w:p>
    <w:p w:rsidR="0058127C" w:rsidRPr="0058127C" w:rsidRDefault="0058127C" w:rsidP="0058127C">
      <w:pPr>
        <w:spacing w:after="0"/>
        <w:jc w:val="center"/>
        <w:rPr>
          <w:rFonts w:ascii="Times New Roman" w:eastAsia="Times New Roman" w:hAnsi="Times New Roman" w:cs="Times New Roman"/>
          <w:b/>
          <w:sz w:val="26"/>
          <w:szCs w:val="26"/>
        </w:rPr>
      </w:pPr>
      <w:r w:rsidRPr="0058127C">
        <w:rPr>
          <w:rFonts w:ascii="Times New Roman" w:eastAsia="Times New Roman" w:hAnsi="Times New Roman" w:cs="Times New Roman"/>
          <w:b/>
          <w:sz w:val="26"/>
          <w:szCs w:val="26"/>
        </w:rPr>
        <w:t xml:space="preserve"> (независимым экспертам)</w:t>
      </w:r>
    </w:p>
    <w:p w:rsidR="0058127C" w:rsidRPr="0058127C" w:rsidRDefault="0058127C" w:rsidP="0058127C">
      <w:pPr>
        <w:spacing w:after="0"/>
        <w:jc w:val="both"/>
        <w:rPr>
          <w:rFonts w:ascii="Times New Roman" w:eastAsia="Times New Roman" w:hAnsi="Times New Roman" w:cs="Times New Roman"/>
          <w:sz w:val="26"/>
          <w:szCs w:val="26"/>
        </w:rPr>
      </w:pPr>
      <w:r w:rsidRPr="0058127C">
        <w:rPr>
          <w:rFonts w:ascii="Times New Roman" w:eastAsia="Times New Roman" w:hAnsi="Times New Roman" w:cs="Times New Roman"/>
          <w:sz w:val="26"/>
          <w:szCs w:val="26"/>
        </w:rPr>
        <w:t>2.1.  В качестве специалиста (независимого эксперта) может выступать:</w:t>
      </w:r>
    </w:p>
    <w:p w:rsidR="0058127C" w:rsidRPr="0058127C" w:rsidRDefault="0058127C" w:rsidP="0058127C">
      <w:pPr>
        <w:spacing w:after="0"/>
        <w:jc w:val="both"/>
        <w:rPr>
          <w:rFonts w:ascii="Times New Roman" w:eastAsia="Times New Roman" w:hAnsi="Times New Roman" w:cs="Times New Roman"/>
          <w:sz w:val="26"/>
          <w:szCs w:val="26"/>
        </w:rPr>
      </w:pPr>
      <w:r w:rsidRPr="0058127C">
        <w:rPr>
          <w:rFonts w:ascii="Times New Roman" w:eastAsia="Times New Roman" w:hAnsi="Times New Roman" w:cs="Times New Roman"/>
          <w:sz w:val="26"/>
          <w:szCs w:val="26"/>
        </w:rPr>
        <w:t>-  физическое лицо, в том числе индивидуальный предприниматель;</w:t>
      </w:r>
    </w:p>
    <w:p w:rsidR="0058127C" w:rsidRPr="0058127C" w:rsidRDefault="0058127C" w:rsidP="0058127C">
      <w:pPr>
        <w:spacing w:after="0"/>
        <w:jc w:val="both"/>
        <w:rPr>
          <w:rFonts w:ascii="Times New Roman" w:eastAsia="Times New Roman" w:hAnsi="Times New Roman" w:cs="Times New Roman"/>
          <w:sz w:val="26"/>
          <w:szCs w:val="26"/>
        </w:rPr>
      </w:pPr>
      <w:r w:rsidRPr="0058127C">
        <w:rPr>
          <w:rFonts w:ascii="Times New Roman" w:eastAsia="Times New Roman" w:hAnsi="Times New Roman" w:cs="Times New Roman"/>
          <w:sz w:val="26"/>
          <w:szCs w:val="26"/>
        </w:rPr>
        <w:t xml:space="preserve">-  экспертная организация (учреждение), в этом случае исследование (экспертиза) осуществляется силами специалистов государственных (негосударственных) организаций. </w:t>
      </w:r>
    </w:p>
    <w:p w:rsidR="0058127C" w:rsidRPr="0058127C" w:rsidRDefault="0058127C" w:rsidP="0058127C">
      <w:pPr>
        <w:spacing w:after="0"/>
        <w:jc w:val="both"/>
        <w:rPr>
          <w:rFonts w:ascii="Times New Roman" w:eastAsia="Times New Roman" w:hAnsi="Times New Roman" w:cs="Times New Roman"/>
          <w:sz w:val="26"/>
          <w:szCs w:val="26"/>
        </w:rPr>
      </w:pPr>
      <w:r w:rsidRPr="0058127C">
        <w:rPr>
          <w:rFonts w:ascii="Times New Roman" w:eastAsia="Times New Roman" w:hAnsi="Times New Roman" w:cs="Times New Roman"/>
          <w:sz w:val="26"/>
          <w:szCs w:val="26"/>
        </w:rPr>
        <w:t>2.2.  Исследование (экспертиза) производится специалистами соответствующих учреждений либо иными независимыми экспертами, обладающими необходимыми и достаточными для подготовки заключения специальными знаниями в соответствующей области знаний, имеющими соответствующую квалификацию, подтвержденную документально (квалификационный аттестат, лицензионный сертификат, лицензия, диплом и другое).</w:t>
      </w:r>
    </w:p>
    <w:p w:rsidR="0058127C" w:rsidRPr="0058127C" w:rsidRDefault="0058127C" w:rsidP="0058127C">
      <w:pPr>
        <w:spacing w:after="0"/>
        <w:jc w:val="both"/>
        <w:rPr>
          <w:rFonts w:ascii="Times New Roman" w:eastAsia="Times New Roman" w:hAnsi="Times New Roman" w:cs="Times New Roman"/>
          <w:sz w:val="26"/>
          <w:szCs w:val="26"/>
        </w:rPr>
      </w:pPr>
      <w:r w:rsidRPr="0058127C">
        <w:rPr>
          <w:rFonts w:ascii="Times New Roman" w:eastAsia="Times New Roman" w:hAnsi="Times New Roman" w:cs="Times New Roman"/>
          <w:sz w:val="26"/>
          <w:szCs w:val="26"/>
        </w:rPr>
        <w:t xml:space="preserve">2.3.  Специалист (эксперт) должен быть независимым и беспристрастным. </w:t>
      </w:r>
      <w:proofErr w:type="gramStart"/>
      <w:r w:rsidRPr="0058127C">
        <w:rPr>
          <w:rFonts w:ascii="Times New Roman" w:eastAsia="Times New Roman" w:hAnsi="Times New Roman" w:cs="Times New Roman"/>
          <w:sz w:val="26"/>
          <w:szCs w:val="26"/>
        </w:rPr>
        <w:t xml:space="preserve">Перед привлечением специалиста (эксперта), </w:t>
      </w:r>
      <w:r>
        <w:rPr>
          <w:rFonts w:ascii="Times New Roman" w:eastAsia="Times New Roman" w:hAnsi="Times New Roman" w:cs="Times New Roman"/>
          <w:sz w:val="26"/>
          <w:szCs w:val="26"/>
        </w:rPr>
        <w:t xml:space="preserve">необходимо </w:t>
      </w:r>
      <w:r w:rsidRPr="0058127C">
        <w:rPr>
          <w:rFonts w:ascii="Times New Roman" w:eastAsia="Times New Roman" w:hAnsi="Times New Roman" w:cs="Times New Roman"/>
          <w:sz w:val="26"/>
          <w:szCs w:val="26"/>
        </w:rPr>
        <w:t xml:space="preserve"> убедиться в отсутствии обстоятельств, свидетельствующих о заинтересованности соответствующего лица в результатах проверки, в частности, если в качестве эксперта выступает физическое лицо, то необходимо выяснить, не является ли данное лицо учредителем (участником) или руководителем экономического субъекта (объекта контрольного мероприятия), в отношении которого проводится проверка, либо, не состоит ли </w:t>
      </w:r>
      <w:r w:rsidRPr="0058127C">
        <w:rPr>
          <w:rFonts w:ascii="Times New Roman" w:eastAsia="Times New Roman" w:hAnsi="Times New Roman" w:cs="Times New Roman"/>
          <w:sz w:val="26"/>
          <w:szCs w:val="26"/>
        </w:rPr>
        <w:lastRenderedPageBreak/>
        <w:t>эксперт с вышеуказанными лицами в близком родстве или</w:t>
      </w:r>
      <w:proofErr w:type="gramEnd"/>
      <w:r w:rsidRPr="0058127C">
        <w:rPr>
          <w:rFonts w:ascii="Times New Roman" w:eastAsia="Times New Roman" w:hAnsi="Times New Roman" w:cs="Times New Roman"/>
          <w:sz w:val="26"/>
          <w:szCs w:val="26"/>
        </w:rPr>
        <w:t xml:space="preserve"> </w:t>
      </w:r>
      <w:proofErr w:type="gramStart"/>
      <w:r w:rsidRPr="0058127C">
        <w:rPr>
          <w:rFonts w:ascii="Times New Roman" w:eastAsia="Times New Roman" w:hAnsi="Times New Roman" w:cs="Times New Roman"/>
          <w:sz w:val="26"/>
          <w:szCs w:val="26"/>
        </w:rPr>
        <w:t xml:space="preserve">свойстве (родители, супруги, братья, сестры, дети, а также братья, сестры, родители и дети супругов). </w:t>
      </w:r>
      <w:proofErr w:type="gramEnd"/>
    </w:p>
    <w:p w:rsidR="0058127C" w:rsidRPr="0058127C" w:rsidRDefault="0058127C" w:rsidP="0058127C">
      <w:pPr>
        <w:spacing w:after="0"/>
        <w:jc w:val="both"/>
        <w:rPr>
          <w:rFonts w:ascii="Times New Roman" w:eastAsia="Times New Roman" w:hAnsi="Times New Roman" w:cs="Times New Roman"/>
          <w:sz w:val="26"/>
          <w:szCs w:val="26"/>
        </w:rPr>
      </w:pPr>
      <w:r w:rsidRPr="0058127C">
        <w:rPr>
          <w:rFonts w:ascii="Times New Roman" w:eastAsia="Times New Roman" w:hAnsi="Times New Roman" w:cs="Times New Roman"/>
          <w:sz w:val="26"/>
          <w:szCs w:val="26"/>
        </w:rPr>
        <w:t>Если экспертом выступает юридическое лицо, то необходимо выяснить, не является ли оно учредителем (участником), кредитором, страховщиком экономического субъекта (объекта контрольного мероприятия), в отношении которого проводится проверка, либо вышеуказанный экономический субъект является учредителем (участником) эксперта – юридического лица.</w:t>
      </w:r>
    </w:p>
    <w:p w:rsidR="0058127C" w:rsidRPr="0058127C" w:rsidRDefault="0058127C" w:rsidP="0058127C">
      <w:pPr>
        <w:spacing w:after="0"/>
        <w:jc w:val="both"/>
        <w:rPr>
          <w:rFonts w:ascii="Times New Roman" w:eastAsia="Times New Roman" w:hAnsi="Times New Roman" w:cs="Times New Roman"/>
          <w:sz w:val="26"/>
          <w:szCs w:val="26"/>
        </w:rPr>
      </w:pPr>
      <w:r w:rsidRPr="0058127C">
        <w:rPr>
          <w:rFonts w:ascii="Times New Roman" w:eastAsia="Times New Roman" w:hAnsi="Times New Roman" w:cs="Times New Roman"/>
          <w:sz w:val="26"/>
          <w:szCs w:val="26"/>
        </w:rPr>
        <w:t xml:space="preserve">2.4. При выборе кандидатуры специалиста (независимого эксперта) или экспертного учреждения, необходимо отдавать предпочтение </w:t>
      </w:r>
      <w:r>
        <w:rPr>
          <w:rFonts w:ascii="Times New Roman" w:eastAsia="Times New Roman" w:hAnsi="Times New Roman" w:cs="Times New Roman"/>
          <w:sz w:val="26"/>
          <w:szCs w:val="26"/>
        </w:rPr>
        <w:t>муниципальным (</w:t>
      </w:r>
      <w:r w:rsidRPr="0058127C">
        <w:rPr>
          <w:rFonts w:ascii="Times New Roman" w:eastAsia="Times New Roman" w:hAnsi="Times New Roman" w:cs="Times New Roman"/>
          <w:sz w:val="26"/>
          <w:szCs w:val="26"/>
        </w:rPr>
        <w:t>государственным</w:t>
      </w:r>
      <w:r>
        <w:rPr>
          <w:rFonts w:ascii="Times New Roman" w:eastAsia="Times New Roman" w:hAnsi="Times New Roman" w:cs="Times New Roman"/>
          <w:sz w:val="26"/>
          <w:szCs w:val="26"/>
        </w:rPr>
        <w:t>)</w:t>
      </w:r>
      <w:r w:rsidRPr="0058127C">
        <w:rPr>
          <w:rFonts w:ascii="Times New Roman" w:eastAsia="Times New Roman" w:hAnsi="Times New Roman" w:cs="Times New Roman"/>
          <w:sz w:val="26"/>
          <w:szCs w:val="26"/>
        </w:rPr>
        <w:t xml:space="preserve"> учреждениям, отвечающим профессиональным и квалификационным требованиям, предъявляемым в соответствие с действующим законодательством Российской  Федерации. </w:t>
      </w:r>
    </w:p>
    <w:p w:rsidR="0058127C" w:rsidRPr="00534854" w:rsidRDefault="0058127C" w:rsidP="0058127C">
      <w:pPr>
        <w:spacing w:after="0"/>
        <w:jc w:val="both"/>
        <w:rPr>
          <w:rFonts w:ascii="Times New Roman" w:eastAsia="Times New Roman" w:hAnsi="Times New Roman" w:cs="Times New Roman"/>
          <w:sz w:val="26"/>
          <w:szCs w:val="26"/>
        </w:rPr>
      </w:pPr>
      <w:proofErr w:type="gramStart"/>
      <w:r w:rsidRPr="0058127C">
        <w:rPr>
          <w:rFonts w:ascii="Times New Roman" w:eastAsia="Times New Roman" w:hAnsi="Times New Roman" w:cs="Times New Roman"/>
          <w:sz w:val="26"/>
          <w:szCs w:val="26"/>
        </w:rPr>
        <w:t xml:space="preserve">К специалистам (экспертам), осуществляющим свою деятельность вне </w:t>
      </w:r>
      <w:r>
        <w:rPr>
          <w:rFonts w:ascii="Times New Roman" w:eastAsia="Times New Roman" w:hAnsi="Times New Roman" w:cs="Times New Roman"/>
          <w:sz w:val="26"/>
          <w:szCs w:val="26"/>
        </w:rPr>
        <w:t>муниципальных (</w:t>
      </w:r>
      <w:r w:rsidRPr="0058127C">
        <w:rPr>
          <w:rFonts w:ascii="Times New Roman" w:eastAsia="Times New Roman" w:hAnsi="Times New Roman" w:cs="Times New Roman"/>
          <w:sz w:val="26"/>
          <w:szCs w:val="26"/>
        </w:rPr>
        <w:t>государственных</w:t>
      </w:r>
      <w:r>
        <w:rPr>
          <w:rFonts w:ascii="Times New Roman" w:eastAsia="Times New Roman" w:hAnsi="Times New Roman" w:cs="Times New Roman"/>
          <w:sz w:val="26"/>
          <w:szCs w:val="26"/>
        </w:rPr>
        <w:t xml:space="preserve">) немуниципальных </w:t>
      </w:r>
      <w:r w:rsidRPr="0058127C">
        <w:rPr>
          <w:rFonts w:ascii="Times New Roman" w:eastAsia="Times New Roman" w:hAnsi="Times New Roman" w:cs="Times New Roman"/>
          <w:sz w:val="26"/>
          <w:szCs w:val="26"/>
        </w:rPr>
        <w:t>(негосударственных) учреждений следует обращаться только в тех случаях, когда такие исследования нельзя провести в муниципальн</w:t>
      </w:r>
      <w:r>
        <w:rPr>
          <w:rFonts w:ascii="Times New Roman" w:eastAsia="Times New Roman" w:hAnsi="Times New Roman" w:cs="Times New Roman"/>
          <w:sz w:val="26"/>
          <w:szCs w:val="26"/>
        </w:rPr>
        <w:t>ом</w:t>
      </w:r>
      <w:r w:rsidRPr="0058127C">
        <w:rPr>
          <w:rFonts w:ascii="Times New Roman" w:eastAsia="Times New Roman" w:hAnsi="Times New Roman" w:cs="Times New Roman"/>
          <w:sz w:val="26"/>
          <w:szCs w:val="26"/>
        </w:rPr>
        <w:t xml:space="preserve"> (государственн</w:t>
      </w:r>
      <w:r>
        <w:rPr>
          <w:rFonts w:ascii="Times New Roman" w:eastAsia="Times New Roman" w:hAnsi="Times New Roman" w:cs="Times New Roman"/>
          <w:sz w:val="26"/>
          <w:szCs w:val="26"/>
        </w:rPr>
        <w:t>ом</w:t>
      </w:r>
      <w:r w:rsidRPr="0058127C">
        <w:rPr>
          <w:rFonts w:ascii="Times New Roman" w:eastAsia="Times New Roman" w:hAnsi="Times New Roman" w:cs="Times New Roman"/>
          <w:sz w:val="26"/>
          <w:szCs w:val="26"/>
        </w:rPr>
        <w:t>) немуниципальн</w:t>
      </w:r>
      <w:r>
        <w:rPr>
          <w:rFonts w:ascii="Times New Roman" w:eastAsia="Times New Roman" w:hAnsi="Times New Roman" w:cs="Times New Roman"/>
          <w:sz w:val="26"/>
          <w:szCs w:val="26"/>
        </w:rPr>
        <w:t xml:space="preserve">ом </w:t>
      </w:r>
      <w:r w:rsidRPr="0058127C">
        <w:rPr>
          <w:rFonts w:ascii="Times New Roman" w:eastAsia="Times New Roman" w:hAnsi="Times New Roman" w:cs="Times New Roman"/>
          <w:sz w:val="26"/>
          <w:szCs w:val="26"/>
        </w:rPr>
        <w:t>(негосударственн</w:t>
      </w:r>
      <w:r>
        <w:rPr>
          <w:rFonts w:ascii="Times New Roman" w:eastAsia="Times New Roman" w:hAnsi="Times New Roman" w:cs="Times New Roman"/>
          <w:sz w:val="26"/>
          <w:szCs w:val="26"/>
        </w:rPr>
        <w:t>ом</w:t>
      </w:r>
      <w:r w:rsidRPr="0058127C">
        <w:rPr>
          <w:rFonts w:ascii="Times New Roman" w:eastAsia="Times New Roman" w:hAnsi="Times New Roman" w:cs="Times New Roman"/>
          <w:sz w:val="26"/>
          <w:szCs w:val="26"/>
        </w:rPr>
        <w:t>) учреждении.</w:t>
      </w:r>
      <w:proofErr w:type="gramEnd"/>
    </w:p>
    <w:p w:rsidR="00E97356" w:rsidRPr="00534854" w:rsidRDefault="0058127C" w:rsidP="0058127C">
      <w:pPr>
        <w:spacing w:after="0"/>
        <w:jc w:val="center"/>
        <w:outlineLvl w:val="2"/>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w:t>
      </w:r>
      <w:r w:rsidR="00E97356" w:rsidRPr="00534854">
        <w:rPr>
          <w:rFonts w:ascii="Times New Roman" w:eastAsia="Times New Roman" w:hAnsi="Times New Roman" w:cs="Times New Roman"/>
          <w:b/>
          <w:bCs/>
          <w:sz w:val="26"/>
          <w:szCs w:val="26"/>
        </w:rPr>
        <w:t>. Содержание и формы привлечения специалистов, независимых экспертов к участию в контрольных и экспертно-аналитических мероприятиях, проводимых КСП</w:t>
      </w:r>
    </w:p>
    <w:p w:rsidR="00E97356" w:rsidRPr="00534854" w:rsidRDefault="0058127C"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E97356" w:rsidRPr="00534854">
        <w:rPr>
          <w:rFonts w:ascii="Times New Roman" w:eastAsia="Times New Roman" w:hAnsi="Times New Roman" w:cs="Times New Roman"/>
          <w:sz w:val="26"/>
          <w:szCs w:val="26"/>
        </w:rPr>
        <w:t>.1. Привлечение специалистов, независимых экспертов к участию в контрольных и экспертно-аналитических мероприятиях, проводимых КСП, осуществляется на основе согласованных с ними форм участия в контрольных и экспертно-аналитических мероприятиях, объемов работ, а также форм представления результатов работы.</w:t>
      </w:r>
    </w:p>
    <w:p w:rsidR="00E97356" w:rsidRPr="00534854" w:rsidRDefault="0058127C"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E97356" w:rsidRPr="00534854">
        <w:rPr>
          <w:rFonts w:ascii="Times New Roman" w:eastAsia="Times New Roman" w:hAnsi="Times New Roman" w:cs="Times New Roman"/>
          <w:sz w:val="26"/>
          <w:szCs w:val="26"/>
        </w:rPr>
        <w:t xml:space="preserve">.2. </w:t>
      </w:r>
      <w:proofErr w:type="gramStart"/>
      <w:r w:rsidR="00E97356" w:rsidRPr="00534854">
        <w:rPr>
          <w:rFonts w:ascii="Times New Roman" w:eastAsia="Times New Roman" w:hAnsi="Times New Roman" w:cs="Times New Roman"/>
          <w:sz w:val="26"/>
          <w:szCs w:val="26"/>
        </w:rPr>
        <w:t>К государственным, муниципальным</w:t>
      </w:r>
      <w:r w:rsidR="00E6395E" w:rsidRPr="00534854">
        <w:rPr>
          <w:rFonts w:ascii="Times New Roman" w:eastAsia="Times New Roman" w:hAnsi="Times New Roman" w:cs="Times New Roman"/>
          <w:sz w:val="26"/>
          <w:szCs w:val="26"/>
        </w:rPr>
        <w:t xml:space="preserve"> контрольным органам</w:t>
      </w:r>
      <w:r w:rsidR="0041204F" w:rsidRPr="00534854">
        <w:rPr>
          <w:rFonts w:ascii="Times New Roman" w:eastAsia="Times New Roman" w:hAnsi="Times New Roman" w:cs="Times New Roman"/>
          <w:sz w:val="26"/>
          <w:szCs w:val="26"/>
        </w:rPr>
        <w:t xml:space="preserve">, </w:t>
      </w:r>
      <w:r w:rsidR="00E97356" w:rsidRPr="00534854">
        <w:rPr>
          <w:rFonts w:ascii="Times New Roman" w:eastAsia="Times New Roman" w:hAnsi="Times New Roman" w:cs="Times New Roman"/>
          <w:sz w:val="26"/>
          <w:szCs w:val="26"/>
        </w:rPr>
        <w:t xml:space="preserve"> привлекаемым КСП к участию в контрольных и экспертно-аналитических мероприятиях, относятся государственные, муниципальные контрольные органы </w:t>
      </w:r>
      <w:r w:rsidR="00186B74">
        <w:rPr>
          <w:rFonts w:ascii="Times New Roman" w:eastAsia="Times New Roman" w:hAnsi="Times New Roman" w:cs="Times New Roman"/>
          <w:sz w:val="26"/>
          <w:szCs w:val="26"/>
        </w:rPr>
        <w:t>МО «Катангский район»</w:t>
      </w:r>
      <w:r w:rsidR="00E97356" w:rsidRPr="00534854">
        <w:rPr>
          <w:rFonts w:ascii="Times New Roman" w:eastAsia="Times New Roman" w:hAnsi="Times New Roman" w:cs="Times New Roman"/>
          <w:sz w:val="26"/>
          <w:szCs w:val="26"/>
        </w:rPr>
        <w:t>, которые в соответствии с нормативными правовыми актами, регулирующими их деятельность, уполномочены осуществлять в установленной для них сфере деятельности функции контроля и надзора, реализация которых необходима для достижения целей и решения вопросов контрольных мероприятий, проводимых КСП.</w:t>
      </w:r>
      <w:proofErr w:type="gramEnd"/>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Привлечение специалистов</w:t>
      </w:r>
      <w:r w:rsidR="00186B74">
        <w:rPr>
          <w:rFonts w:ascii="Times New Roman" w:eastAsia="Times New Roman" w:hAnsi="Times New Roman" w:cs="Times New Roman"/>
          <w:sz w:val="26"/>
          <w:szCs w:val="26"/>
        </w:rPr>
        <w:t xml:space="preserve"> </w:t>
      </w:r>
      <w:r w:rsidR="001F38BB" w:rsidRPr="00534854">
        <w:rPr>
          <w:rFonts w:ascii="Times New Roman" w:eastAsia="Times New Roman" w:hAnsi="Times New Roman" w:cs="Times New Roman"/>
          <w:sz w:val="26"/>
          <w:szCs w:val="26"/>
        </w:rPr>
        <w:t>контрольных органов, указанных в настоящем пункте,</w:t>
      </w:r>
      <w:r w:rsidRPr="00534854">
        <w:rPr>
          <w:rFonts w:ascii="Times New Roman" w:eastAsia="Times New Roman" w:hAnsi="Times New Roman" w:cs="Times New Roman"/>
          <w:sz w:val="26"/>
          <w:szCs w:val="26"/>
        </w:rPr>
        <w:t xml:space="preserve"> к участию в контрольных и экспертно-аналитических мероприятиях, проводимых КСП, производится на безвозмездной основе в следующих организационных формах:</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а) включение специалистов в состав рабочей группы КСП;</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б)</w:t>
      </w:r>
      <w:r w:rsidR="00186B74">
        <w:rPr>
          <w:rFonts w:ascii="Times New Roman" w:eastAsia="Times New Roman" w:hAnsi="Times New Roman" w:cs="Times New Roman"/>
          <w:sz w:val="26"/>
          <w:szCs w:val="26"/>
        </w:rPr>
        <w:t xml:space="preserve"> </w:t>
      </w:r>
      <w:r w:rsidRPr="00534854">
        <w:rPr>
          <w:rFonts w:ascii="Times New Roman" w:eastAsia="Times New Roman" w:hAnsi="Times New Roman" w:cs="Times New Roman"/>
          <w:sz w:val="26"/>
          <w:szCs w:val="26"/>
        </w:rPr>
        <w:t>осуществление специалистами контрольных и экспертно-аналитических действий на объектах контроля в соответствии с программами КСП на проведение контрольных и экспертно-аналитических мероприятий.</w:t>
      </w:r>
    </w:p>
    <w:p w:rsidR="00E97356" w:rsidRPr="00534854" w:rsidRDefault="0058127C"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r w:rsidR="00E97356" w:rsidRPr="00534854">
        <w:rPr>
          <w:rFonts w:ascii="Times New Roman" w:eastAsia="Times New Roman" w:hAnsi="Times New Roman" w:cs="Times New Roman"/>
          <w:sz w:val="26"/>
          <w:szCs w:val="26"/>
        </w:rPr>
        <w:t xml:space="preserve">.3. </w:t>
      </w:r>
      <w:proofErr w:type="gramStart"/>
      <w:r w:rsidR="00E97356" w:rsidRPr="00534854">
        <w:rPr>
          <w:rFonts w:ascii="Times New Roman" w:eastAsia="Times New Roman" w:hAnsi="Times New Roman" w:cs="Times New Roman"/>
          <w:sz w:val="26"/>
          <w:szCs w:val="26"/>
        </w:rPr>
        <w:t>Независимые эксперты</w:t>
      </w:r>
      <w:r w:rsidR="00C50BBB" w:rsidRPr="00534854">
        <w:rPr>
          <w:rFonts w:ascii="Times New Roman" w:eastAsia="Times New Roman" w:hAnsi="Times New Roman" w:cs="Times New Roman"/>
          <w:sz w:val="26"/>
          <w:szCs w:val="26"/>
        </w:rPr>
        <w:t xml:space="preserve"> и специалисты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00E97356" w:rsidRPr="00534854">
        <w:rPr>
          <w:rFonts w:ascii="Times New Roman" w:eastAsia="Times New Roman" w:hAnsi="Times New Roman" w:cs="Times New Roman"/>
          <w:sz w:val="26"/>
          <w:szCs w:val="26"/>
        </w:rPr>
        <w:t xml:space="preserve"> привлекаются к участию в контрольных и экспертно-аналитических мероприятиях, проводимых КСП, в тех случаях, когда для достижения целей и решения вопросов контрольных и экспертно-аналитических мероприятий необходимо выполнение работ (оказания услуг), требующих специальных знаний и опыта в проверяемой сфере использования </w:t>
      </w:r>
      <w:r w:rsidR="00186B74">
        <w:rPr>
          <w:rFonts w:ascii="Times New Roman" w:eastAsia="Times New Roman" w:hAnsi="Times New Roman" w:cs="Times New Roman"/>
          <w:sz w:val="26"/>
          <w:szCs w:val="26"/>
        </w:rPr>
        <w:t>муниципальных</w:t>
      </w:r>
      <w:r w:rsidR="00E97356" w:rsidRPr="00534854">
        <w:rPr>
          <w:rFonts w:ascii="Times New Roman" w:eastAsia="Times New Roman" w:hAnsi="Times New Roman" w:cs="Times New Roman"/>
          <w:sz w:val="26"/>
          <w:szCs w:val="26"/>
        </w:rPr>
        <w:t xml:space="preserve"> средств</w:t>
      </w:r>
      <w:r w:rsidR="00186B74">
        <w:rPr>
          <w:rFonts w:ascii="Times New Roman" w:eastAsia="Times New Roman" w:hAnsi="Times New Roman" w:cs="Times New Roman"/>
          <w:sz w:val="26"/>
          <w:szCs w:val="26"/>
        </w:rPr>
        <w:t>,</w:t>
      </w:r>
      <w:r w:rsidR="00E97356" w:rsidRPr="00534854">
        <w:rPr>
          <w:rFonts w:ascii="Times New Roman" w:eastAsia="Times New Roman" w:hAnsi="Times New Roman" w:cs="Times New Roman"/>
          <w:sz w:val="26"/>
          <w:szCs w:val="26"/>
        </w:rPr>
        <w:t xml:space="preserve"> деятельности объекта контроля</w:t>
      </w:r>
      <w:r w:rsidR="00186B74">
        <w:rPr>
          <w:rFonts w:ascii="Times New Roman" w:eastAsia="Times New Roman" w:hAnsi="Times New Roman" w:cs="Times New Roman"/>
          <w:sz w:val="26"/>
          <w:szCs w:val="26"/>
        </w:rPr>
        <w:t xml:space="preserve"> и т.д.</w:t>
      </w:r>
      <w:proofErr w:type="gramEnd"/>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Привлечение независимых экспертов</w:t>
      </w:r>
      <w:r w:rsidR="00C50BBB" w:rsidRPr="00534854">
        <w:rPr>
          <w:rFonts w:ascii="Times New Roman" w:eastAsia="Times New Roman" w:hAnsi="Times New Roman" w:cs="Times New Roman"/>
          <w:sz w:val="26"/>
          <w:szCs w:val="26"/>
        </w:rPr>
        <w:t xml:space="preserve"> и (или) специалистов организаций, указанных в настоящем пункте,</w:t>
      </w:r>
      <w:r w:rsidRPr="00534854">
        <w:rPr>
          <w:rFonts w:ascii="Times New Roman" w:eastAsia="Times New Roman" w:hAnsi="Times New Roman" w:cs="Times New Roman"/>
          <w:sz w:val="26"/>
          <w:szCs w:val="26"/>
        </w:rPr>
        <w:t xml:space="preserve"> к участию в контрольных и экспертно-аналитических мероприятиях, проводимых КСП, осуществляется на договорной основе в следующих организационных формах:</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а) включение независимых экспертов</w:t>
      </w:r>
      <w:r w:rsidR="001F38BB" w:rsidRPr="00534854">
        <w:rPr>
          <w:rFonts w:ascii="Times New Roman" w:eastAsia="Times New Roman" w:hAnsi="Times New Roman" w:cs="Times New Roman"/>
          <w:sz w:val="26"/>
          <w:szCs w:val="26"/>
        </w:rPr>
        <w:t xml:space="preserve"> и (или) специалистов организаций</w:t>
      </w:r>
      <w:r w:rsidRPr="00534854">
        <w:rPr>
          <w:rFonts w:ascii="Times New Roman" w:eastAsia="Times New Roman" w:hAnsi="Times New Roman" w:cs="Times New Roman"/>
          <w:sz w:val="26"/>
          <w:szCs w:val="26"/>
        </w:rPr>
        <w:t xml:space="preserve"> в состав рабочей группы КСП;</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б) поручение независимым экспертам</w:t>
      </w:r>
      <w:r w:rsidR="00C50BBB" w:rsidRPr="00534854">
        <w:rPr>
          <w:rFonts w:ascii="Times New Roman" w:eastAsia="Times New Roman" w:hAnsi="Times New Roman" w:cs="Times New Roman"/>
          <w:sz w:val="26"/>
          <w:szCs w:val="26"/>
        </w:rPr>
        <w:t xml:space="preserve"> и (или) специалистам</w:t>
      </w:r>
      <w:r w:rsidRPr="00534854">
        <w:rPr>
          <w:rFonts w:ascii="Times New Roman" w:eastAsia="Times New Roman" w:hAnsi="Times New Roman" w:cs="Times New Roman"/>
          <w:sz w:val="26"/>
          <w:szCs w:val="26"/>
        </w:rPr>
        <w:t xml:space="preserve"> выполнения работ (оказания услуг) в соответствии с программами КСП на проведение контрольных и экспертно-аналитических мероприятий.</w:t>
      </w:r>
    </w:p>
    <w:p w:rsidR="0058127C" w:rsidRDefault="0058127C" w:rsidP="0058127C">
      <w:pPr>
        <w:spacing w:after="0"/>
        <w:jc w:val="center"/>
        <w:outlineLvl w:val="2"/>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w:t>
      </w:r>
      <w:r w:rsidR="00E97356" w:rsidRPr="00534854">
        <w:rPr>
          <w:rFonts w:ascii="Times New Roman" w:eastAsia="Times New Roman" w:hAnsi="Times New Roman" w:cs="Times New Roman"/>
          <w:b/>
          <w:bCs/>
          <w:sz w:val="26"/>
          <w:szCs w:val="26"/>
        </w:rPr>
        <w:t xml:space="preserve">. Порядок привлечения специалистов, независимых экспертов </w:t>
      </w:r>
    </w:p>
    <w:p w:rsidR="0058127C" w:rsidRDefault="00E97356" w:rsidP="0058127C">
      <w:pPr>
        <w:spacing w:after="0"/>
        <w:jc w:val="center"/>
        <w:outlineLvl w:val="2"/>
        <w:rPr>
          <w:rFonts w:ascii="Times New Roman" w:eastAsia="Times New Roman" w:hAnsi="Times New Roman" w:cs="Times New Roman"/>
          <w:b/>
          <w:bCs/>
          <w:sz w:val="26"/>
          <w:szCs w:val="26"/>
        </w:rPr>
      </w:pPr>
      <w:r w:rsidRPr="00534854">
        <w:rPr>
          <w:rFonts w:ascii="Times New Roman" w:eastAsia="Times New Roman" w:hAnsi="Times New Roman" w:cs="Times New Roman"/>
          <w:b/>
          <w:bCs/>
          <w:sz w:val="26"/>
          <w:szCs w:val="26"/>
        </w:rPr>
        <w:t>к участию в контрольных и экспертно-аналитических мероприятиях,</w:t>
      </w:r>
    </w:p>
    <w:p w:rsidR="00E97356" w:rsidRPr="00534854" w:rsidRDefault="00E97356" w:rsidP="0058127C">
      <w:pPr>
        <w:spacing w:after="0"/>
        <w:jc w:val="center"/>
        <w:outlineLvl w:val="2"/>
        <w:rPr>
          <w:rFonts w:ascii="Times New Roman" w:eastAsia="Times New Roman" w:hAnsi="Times New Roman" w:cs="Times New Roman"/>
          <w:b/>
          <w:bCs/>
          <w:sz w:val="26"/>
          <w:szCs w:val="26"/>
        </w:rPr>
      </w:pPr>
      <w:r w:rsidRPr="00534854">
        <w:rPr>
          <w:rFonts w:ascii="Times New Roman" w:eastAsia="Times New Roman" w:hAnsi="Times New Roman" w:cs="Times New Roman"/>
          <w:b/>
          <w:bCs/>
          <w:sz w:val="26"/>
          <w:szCs w:val="26"/>
        </w:rPr>
        <w:t xml:space="preserve"> проводимых КСП</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97356" w:rsidRPr="00534854">
        <w:rPr>
          <w:rFonts w:ascii="Times New Roman" w:eastAsia="Times New Roman" w:hAnsi="Times New Roman" w:cs="Times New Roman"/>
          <w:sz w:val="26"/>
          <w:szCs w:val="26"/>
        </w:rPr>
        <w:t xml:space="preserve">.1. </w:t>
      </w:r>
      <w:proofErr w:type="gramStart"/>
      <w:r w:rsidR="00E97356" w:rsidRPr="00534854">
        <w:rPr>
          <w:rFonts w:ascii="Times New Roman" w:eastAsia="Times New Roman" w:hAnsi="Times New Roman" w:cs="Times New Roman"/>
          <w:sz w:val="26"/>
          <w:szCs w:val="26"/>
        </w:rPr>
        <w:t>Необходимость привлечения специалистов, независимых экспертов к участию в проводимых КСП контрольных и экспертно-аналитических мероприятиях определяется председател</w:t>
      </w:r>
      <w:r w:rsidR="00186B74">
        <w:rPr>
          <w:rFonts w:ascii="Times New Roman" w:eastAsia="Times New Roman" w:hAnsi="Times New Roman" w:cs="Times New Roman"/>
          <w:sz w:val="26"/>
          <w:szCs w:val="26"/>
        </w:rPr>
        <w:t>ем</w:t>
      </w:r>
      <w:r w:rsidR="001D40EC" w:rsidRPr="00534854">
        <w:rPr>
          <w:rFonts w:ascii="Times New Roman" w:eastAsia="Times New Roman" w:hAnsi="Times New Roman" w:cs="Times New Roman"/>
          <w:sz w:val="26"/>
          <w:szCs w:val="26"/>
        </w:rPr>
        <w:t xml:space="preserve"> КСП</w:t>
      </w:r>
      <w:r w:rsidR="00186B74">
        <w:rPr>
          <w:rFonts w:ascii="Times New Roman" w:eastAsia="Times New Roman" w:hAnsi="Times New Roman" w:cs="Times New Roman"/>
          <w:sz w:val="26"/>
          <w:szCs w:val="26"/>
        </w:rPr>
        <w:t xml:space="preserve"> </w:t>
      </w:r>
      <w:r w:rsidR="00E97356" w:rsidRPr="00534854">
        <w:rPr>
          <w:rFonts w:ascii="Times New Roman" w:eastAsia="Times New Roman" w:hAnsi="Times New Roman" w:cs="Times New Roman"/>
          <w:sz w:val="26"/>
          <w:szCs w:val="26"/>
        </w:rPr>
        <w:t xml:space="preserve">на этапе подготовки предложений о включении контрольных и экспертно-аналитических мероприятий в </w:t>
      </w:r>
      <w:r w:rsidR="00576118" w:rsidRPr="00534854">
        <w:rPr>
          <w:rFonts w:ascii="Times New Roman" w:eastAsia="Times New Roman" w:hAnsi="Times New Roman" w:cs="Times New Roman"/>
          <w:sz w:val="26"/>
          <w:szCs w:val="26"/>
        </w:rPr>
        <w:t>план деятельности</w:t>
      </w:r>
      <w:r w:rsidR="00E97356" w:rsidRPr="00534854">
        <w:rPr>
          <w:rFonts w:ascii="Times New Roman" w:eastAsia="Times New Roman" w:hAnsi="Times New Roman" w:cs="Times New Roman"/>
          <w:sz w:val="26"/>
          <w:szCs w:val="26"/>
        </w:rPr>
        <w:t xml:space="preserve"> КСП на очередной год или непосредственно при подготовке или в ходе проведения контрольных и экспертно-аналитических мероприятий, включенных в </w:t>
      </w:r>
      <w:r w:rsidR="00576118" w:rsidRPr="00534854">
        <w:rPr>
          <w:rFonts w:ascii="Times New Roman" w:eastAsia="Times New Roman" w:hAnsi="Times New Roman" w:cs="Times New Roman"/>
          <w:sz w:val="26"/>
          <w:szCs w:val="26"/>
        </w:rPr>
        <w:t>план деятельности</w:t>
      </w:r>
      <w:r w:rsidR="00E97356" w:rsidRPr="00534854">
        <w:rPr>
          <w:rFonts w:ascii="Times New Roman" w:eastAsia="Times New Roman" w:hAnsi="Times New Roman" w:cs="Times New Roman"/>
          <w:sz w:val="26"/>
          <w:szCs w:val="26"/>
        </w:rPr>
        <w:t xml:space="preserve"> КСП.</w:t>
      </w:r>
      <w:proofErr w:type="gramEnd"/>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97356" w:rsidRPr="00534854">
        <w:rPr>
          <w:rFonts w:ascii="Times New Roman" w:eastAsia="Times New Roman" w:hAnsi="Times New Roman" w:cs="Times New Roman"/>
          <w:sz w:val="26"/>
          <w:szCs w:val="26"/>
        </w:rPr>
        <w:t xml:space="preserve">.2. </w:t>
      </w:r>
      <w:proofErr w:type="gramStart"/>
      <w:r w:rsidR="00E97356" w:rsidRPr="00534854">
        <w:rPr>
          <w:rFonts w:ascii="Times New Roman" w:eastAsia="Times New Roman" w:hAnsi="Times New Roman" w:cs="Times New Roman"/>
          <w:sz w:val="26"/>
          <w:szCs w:val="26"/>
        </w:rPr>
        <w:t>При наличии необходимости привлечения специалистов к участию в планируемых контрольных и экспертно-аналитических мероприятиях на этапе формирования плана</w:t>
      </w:r>
      <w:r w:rsidR="00576118" w:rsidRPr="00534854">
        <w:rPr>
          <w:rFonts w:ascii="Times New Roman" w:eastAsia="Times New Roman" w:hAnsi="Times New Roman" w:cs="Times New Roman"/>
          <w:sz w:val="26"/>
          <w:szCs w:val="26"/>
        </w:rPr>
        <w:t xml:space="preserve"> деятельности</w:t>
      </w:r>
      <w:r w:rsidR="00E97356" w:rsidRPr="00534854">
        <w:rPr>
          <w:rFonts w:ascii="Times New Roman" w:eastAsia="Times New Roman" w:hAnsi="Times New Roman" w:cs="Times New Roman"/>
          <w:sz w:val="26"/>
          <w:szCs w:val="26"/>
        </w:rPr>
        <w:t xml:space="preserve"> КСП на очередной год, </w:t>
      </w:r>
      <w:r w:rsidR="00576118" w:rsidRPr="00534854">
        <w:rPr>
          <w:rFonts w:ascii="Times New Roman" w:eastAsia="Times New Roman" w:hAnsi="Times New Roman" w:cs="Times New Roman"/>
          <w:sz w:val="26"/>
          <w:szCs w:val="26"/>
        </w:rPr>
        <w:t>председател</w:t>
      </w:r>
      <w:r w:rsidR="00186B74">
        <w:rPr>
          <w:rFonts w:ascii="Times New Roman" w:eastAsia="Times New Roman" w:hAnsi="Times New Roman" w:cs="Times New Roman"/>
          <w:sz w:val="26"/>
          <w:szCs w:val="26"/>
        </w:rPr>
        <w:t>ь</w:t>
      </w:r>
      <w:r w:rsidR="001D40EC" w:rsidRPr="00534854">
        <w:rPr>
          <w:rFonts w:ascii="Times New Roman" w:eastAsia="Times New Roman" w:hAnsi="Times New Roman" w:cs="Times New Roman"/>
          <w:sz w:val="26"/>
          <w:szCs w:val="26"/>
        </w:rPr>
        <w:t xml:space="preserve"> КСП</w:t>
      </w:r>
      <w:r w:rsidR="00E97356" w:rsidRPr="00534854">
        <w:rPr>
          <w:rFonts w:ascii="Times New Roman" w:eastAsia="Times New Roman" w:hAnsi="Times New Roman" w:cs="Times New Roman"/>
          <w:sz w:val="26"/>
          <w:szCs w:val="26"/>
        </w:rPr>
        <w:t xml:space="preserve"> предварительно согласовывает данный вопрос с государственными или муниципальными контрольными органами и </w:t>
      </w:r>
      <w:r w:rsidR="00376A88">
        <w:rPr>
          <w:rFonts w:ascii="Times New Roman" w:eastAsia="Times New Roman" w:hAnsi="Times New Roman" w:cs="Times New Roman"/>
          <w:sz w:val="26"/>
          <w:szCs w:val="26"/>
        </w:rPr>
        <w:t>включает</w:t>
      </w:r>
      <w:r w:rsidR="00E97356" w:rsidRPr="00534854">
        <w:rPr>
          <w:rFonts w:ascii="Times New Roman" w:eastAsia="Times New Roman" w:hAnsi="Times New Roman" w:cs="Times New Roman"/>
          <w:sz w:val="26"/>
          <w:szCs w:val="26"/>
        </w:rPr>
        <w:t xml:space="preserve"> </w:t>
      </w:r>
      <w:r w:rsidR="00376A88" w:rsidRPr="00376A88">
        <w:rPr>
          <w:rFonts w:ascii="Times New Roman" w:eastAsia="Times New Roman" w:hAnsi="Times New Roman" w:cs="Times New Roman"/>
          <w:sz w:val="26"/>
          <w:szCs w:val="26"/>
        </w:rPr>
        <w:t xml:space="preserve">в проект плана деятельности КСП на очередной год </w:t>
      </w:r>
      <w:r w:rsidR="00E97356" w:rsidRPr="00534854">
        <w:rPr>
          <w:rFonts w:ascii="Times New Roman" w:eastAsia="Times New Roman" w:hAnsi="Times New Roman" w:cs="Times New Roman"/>
          <w:sz w:val="26"/>
          <w:szCs w:val="26"/>
        </w:rPr>
        <w:t>контрольны</w:t>
      </w:r>
      <w:r w:rsidR="00376A88">
        <w:rPr>
          <w:rFonts w:ascii="Times New Roman" w:eastAsia="Times New Roman" w:hAnsi="Times New Roman" w:cs="Times New Roman"/>
          <w:sz w:val="26"/>
          <w:szCs w:val="26"/>
        </w:rPr>
        <w:t>е</w:t>
      </w:r>
      <w:r w:rsidR="00E97356" w:rsidRPr="00534854">
        <w:rPr>
          <w:rFonts w:ascii="Times New Roman" w:eastAsia="Times New Roman" w:hAnsi="Times New Roman" w:cs="Times New Roman"/>
          <w:sz w:val="26"/>
          <w:szCs w:val="26"/>
        </w:rPr>
        <w:t xml:space="preserve"> или экспертно-аналитических мероприяти</w:t>
      </w:r>
      <w:r w:rsidR="00376A88">
        <w:rPr>
          <w:rFonts w:ascii="Times New Roman" w:eastAsia="Times New Roman" w:hAnsi="Times New Roman" w:cs="Times New Roman"/>
          <w:sz w:val="26"/>
          <w:szCs w:val="26"/>
        </w:rPr>
        <w:t>я</w:t>
      </w:r>
      <w:r w:rsidR="00E97356" w:rsidRPr="00534854">
        <w:rPr>
          <w:rFonts w:ascii="Times New Roman" w:eastAsia="Times New Roman" w:hAnsi="Times New Roman" w:cs="Times New Roman"/>
          <w:sz w:val="26"/>
          <w:szCs w:val="26"/>
        </w:rPr>
        <w:t xml:space="preserve"> с участием специалистов контрольных органов.</w:t>
      </w:r>
      <w:proofErr w:type="gramEnd"/>
    </w:p>
    <w:p w:rsidR="00E97356" w:rsidRPr="00534854" w:rsidRDefault="00376A8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E97356" w:rsidRPr="00534854">
        <w:rPr>
          <w:rFonts w:ascii="Times New Roman" w:eastAsia="Times New Roman" w:hAnsi="Times New Roman" w:cs="Times New Roman"/>
          <w:sz w:val="26"/>
          <w:szCs w:val="26"/>
        </w:rPr>
        <w:t xml:space="preserve">После принятия </w:t>
      </w:r>
      <w:r w:rsidR="001D40EC" w:rsidRPr="00534854">
        <w:rPr>
          <w:rFonts w:ascii="Times New Roman" w:eastAsia="Times New Roman" w:hAnsi="Times New Roman" w:cs="Times New Roman"/>
          <w:sz w:val="26"/>
          <w:szCs w:val="26"/>
        </w:rPr>
        <w:t xml:space="preserve">Председателем </w:t>
      </w:r>
      <w:r w:rsidR="00E97356" w:rsidRPr="00534854">
        <w:rPr>
          <w:rFonts w:ascii="Times New Roman" w:eastAsia="Times New Roman" w:hAnsi="Times New Roman" w:cs="Times New Roman"/>
          <w:sz w:val="26"/>
          <w:szCs w:val="26"/>
        </w:rPr>
        <w:t>КСП решения о проведении контрольных и экспертно-аналитических мероприятий с участием специалистов контрольных органов,</w:t>
      </w:r>
      <w:r w:rsidR="001D40EC" w:rsidRPr="00534854">
        <w:rPr>
          <w:rFonts w:ascii="Times New Roman" w:eastAsia="Times New Roman" w:hAnsi="Times New Roman" w:cs="Times New Roman"/>
          <w:sz w:val="26"/>
          <w:szCs w:val="26"/>
        </w:rPr>
        <w:t xml:space="preserve"> </w:t>
      </w:r>
      <w:r w:rsidR="00E97356" w:rsidRPr="00534854">
        <w:rPr>
          <w:rFonts w:ascii="Times New Roman" w:eastAsia="Times New Roman" w:hAnsi="Times New Roman" w:cs="Times New Roman"/>
          <w:sz w:val="26"/>
          <w:szCs w:val="26"/>
        </w:rPr>
        <w:t>организ</w:t>
      </w:r>
      <w:r>
        <w:rPr>
          <w:rFonts w:ascii="Times New Roman" w:eastAsia="Times New Roman" w:hAnsi="Times New Roman" w:cs="Times New Roman"/>
          <w:sz w:val="26"/>
          <w:szCs w:val="26"/>
        </w:rPr>
        <w:t>овывается</w:t>
      </w:r>
      <w:r w:rsidR="00E97356" w:rsidRPr="00534854">
        <w:rPr>
          <w:rFonts w:ascii="Times New Roman" w:eastAsia="Times New Roman" w:hAnsi="Times New Roman" w:cs="Times New Roman"/>
          <w:sz w:val="26"/>
          <w:szCs w:val="26"/>
        </w:rPr>
        <w:t xml:space="preserve"> подготовк</w:t>
      </w:r>
      <w:r>
        <w:rPr>
          <w:rFonts w:ascii="Times New Roman" w:eastAsia="Times New Roman" w:hAnsi="Times New Roman" w:cs="Times New Roman"/>
          <w:sz w:val="26"/>
          <w:szCs w:val="26"/>
        </w:rPr>
        <w:t>а</w:t>
      </w:r>
      <w:r w:rsidR="00E97356" w:rsidRPr="00534854">
        <w:rPr>
          <w:rFonts w:ascii="Times New Roman" w:eastAsia="Times New Roman" w:hAnsi="Times New Roman" w:cs="Times New Roman"/>
          <w:sz w:val="26"/>
          <w:szCs w:val="26"/>
        </w:rPr>
        <w:t xml:space="preserve"> и согласование с государственным или муниципальным контрольным органом предложений по форме участия в контрольном или экспертно-аналитическом мероприятии, объемам работ, конкретным исполнителям, срокам участия, а также срокам и формам передачи результатов их работы (далее - предложения).</w:t>
      </w:r>
      <w:proofErr w:type="gramEnd"/>
    </w:p>
    <w:p w:rsidR="00376A88"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 xml:space="preserve">Если необходимость привлечения специалистов к участию в контрольном или экспертно-аналитическом мероприятии КСП возникает на этапе подготовки или в </w:t>
      </w:r>
      <w:r w:rsidRPr="00534854">
        <w:rPr>
          <w:rFonts w:ascii="Times New Roman" w:eastAsia="Times New Roman" w:hAnsi="Times New Roman" w:cs="Times New Roman"/>
          <w:sz w:val="26"/>
          <w:szCs w:val="26"/>
        </w:rPr>
        <w:lastRenderedPageBreak/>
        <w:t xml:space="preserve">ходе проведения контрольного или экспертно-аналитического мероприятия, включенного в </w:t>
      </w:r>
      <w:r w:rsidR="00576118" w:rsidRPr="00534854">
        <w:rPr>
          <w:rFonts w:ascii="Times New Roman" w:eastAsia="Times New Roman" w:hAnsi="Times New Roman" w:cs="Times New Roman"/>
          <w:sz w:val="26"/>
          <w:szCs w:val="26"/>
        </w:rPr>
        <w:t>план деятельности</w:t>
      </w:r>
      <w:r w:rsidRPr="00534854">
        <w:rPr>
          <w:rFonts w:ascii="Times New Roman" w:eastAsia="Times New Roman" w:hAnsi="Times New Roman" w:cs="Times New Roman"/>
          <w:sz w:val="26"/>
          <w:szCs w:val="26"/>
        </w:rPr>
        <w:t xml:space="preserve"> КСП,</w:t>
      </w:r>
      <w:r w:rsidR="001D40EC" w:rsidRPr="00534854">
        <w:rPr>
          <w:rFonts w:ascii="Times New Roman" w:eastAsia="Times New Roman" w:hAnsi="Times New Roman" w:cs="Times New Roman"/>
          <w:sz w:val="26"/>
          <w:szCs w:val="26"/>
        </w:rPr>
        <w:t xml:space="preserve"> </w:t>
      </w:r>
      <w:r w:rsidR="00376A88">
        <w:rPr>
          <w:rFonts w:ascii="Times New Roman" w:eastAsia="Times New Roman" w:hAnsi="Times New Roman" w:cs="Times New Roman"/>
          <w:sz w:val="26"/>
          <w:szCs w:val="26"/>
        </w:rPr>
        <w:t xml:space="preserve">председатель КСП: </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а) согласовывает с государственным или муниципальным контрольным органом участие специалистов контрольных органов в контрольном или экспертно-аналитическом мероприятии КСП;</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 xml:space="preserve">б) вносит изменения в </w:t>
      </w:r>
      <w:r w:rsidR="00576118" w:rsidRPr="00534854">
        <w:rPr>
          <w:rFonts w:ascii="Times New Roman" w:eastAsia="Times New Roman" w:hAnsi="Times New Roman" w:cs="Times New Roman"/>
          <w:sz w:val="26"/>
          <w:szCs w:val="26"/>
        </w:rPr>
        <w:t>план деятельности</w:t>
      </w:r>
      <w:r w:rsidRPr="00534854">
        <w:rPr>
          <w:rFonts w:ascii="Times New Roman" w:eastAsia="Times New Roman" w:hAnsi="Times New Roman" w:cs="Times New Roman"/>
          <w:sz w:val="26"/>
          <w:szCs w:val="26"/>
        </w:rPr>
        <w:t xml:space="preserve"> КСП, а также изменения в программу контрольного или экспертно-аналитического мероприятия в установленном порядке.</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97356" w:rsidRPr="00534854">
        <w:rPr>
          <w:rFonts w:ascii="Times New Roman" w:eastAsia="Times New Roman" w:hAnsi="Times New Roman" w:cs="Times New Roman"/>
          <w:sz w:val="26"/>
          <w:szCs w:val="26"/>
        </w:rPr>
        <w:t xml:space="preserve">.3. </w:t>
      </w:r>
      <w:proofErr w:type="gramStart"/>
      <w:r w:rsidR="00E97356" w:rsidRPr="00534854">
        <w:rPr>
          <w:rFonts w:ascii="Times New Roman" w:eastAsia="Times New Roman" w:hAnsi="Times New Roman" w:cs="Times New Roman"/>
          <w:sz w:val="26"/>
          <w:szCs w:val="26"/>
        </w:rPr>
        <w:t>Привлечение независимых экспертов</w:t>
      </w:r>
      <w:r w:rsidR="001D40EC" w:rsidRPr="00534854">
        <w:rPr>
          <w:rFonts w:ascii="Times New Roman" w:eastAsia="Times New Roman" w:hAnsi="Times New Roman" w:cs="Times New Roman"/>
          <w:sz w:val="26"/>
          <w:szCs w:val="26"/>
        </w:rPr>
        <w:t xml:space="preserve"> и (или) специалистов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001D40EC" w:rsidRPr="00534854">
        <w:rPr>
          <w:rFonts w:ascii="Times New Roman" w:eastAsia="Times New Roman" w:hAnsi="Times New Roman" w:cs="Times New Roman"/>
          <w:sz w:val="26"/>
          <w:szCs w:val="26"/>
        </w:rPr>
        <w:t xml:space="preserve"> </w:t>
      </w:r>
      <w:r w:rsidR="00E97356" w:rsidRPr="00534854">
        <w:rPr>
          <w:rFonts w:ascii="Times New Roman" w:eastAsia="Times New Roman" w:hAnsi="Times New Roman" w:cs="Times New Roman"/>
          <w:sz w:val="26"/>
          <w:szCs w:val="26"/>
        </w:rPr>
        <w:t xml:space="preserve"> к участию в контрольных и экспертно-аналитических мероприятиях КСП осуществляется посредством заключения договора возмездного оказания услуг в соответствии с требованиями Гражданского кодекса Российской Федерации,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а также внутренних нормативных документов КСП.</w:t>
      </w:r>
      <w:proofErr w:type="gramEnd"/>
    </w:p>
    <w:p w:rsidR="00376A88"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 xml:space="preserve">После </w:t>
      </w:r>
      <w:r w:rsidR="00376A88">
        <w:rPr>
          <w:rFonts w:ascii="Times New Roman" w:eastAsia="Times New Roman" w:hAnsi="Times New Roman" w:cs="Times New Roman"/>
          <w:sz w:val="26"/>
          <w:szCs w:val="26"/>
        </w:rPr>
        <w:t>принятия решения</w:t>
      </w:r>
      <w:r w:rsidRPr="00534854">
        <w:rPr>
          <w:rFonts w:ascii="Times New Roman" w:eastAsia="Times New Roman" w:hAnsi="Times New Roman" w:cs="Times New Roman"/>
          <w:sz w:val="26"/>
          <w:szCs w:val="26"/>
        </w:rPr>
        <w:t xml:space="preserve"> о проведении контрольного или экспертно-аналитического мероприятия с участием независимых экспертов</w:t>
      </w:r>
      <w:r w:rsidR="003C3861" w:rsidRPr="00534854">
        <w:rPr>
          <w:rFonts w:ascii="Times New Roman" w:eastAsia="Times New Roman" w:hAnsi="Times New Roman" w:cs="Times New Roman"/>
          <w:sz w:val="26"/>
          <w:szCs w:val="26"/>
        </w:rPr>
        <w:t xml:space="preserve"> и (или) специалистов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003C3861" w:rsidRPr="00534854">
        <w:rPr>
          <w:rFonts w:ascii="Times New Roman" w:eastAsia="Times New Roman" w:hAnsi="Times New Roman" w:cs="Times New Roman"/>
          <w:sz w:val="26"/>
          <w:szCs w:val="26"/>
        </w:rPr>
        <w:t xml:space="preserve">, </w:t>
      </w:r>
      <w:r w:rsidR="00376A88">
        <w:rPr>
          <w:rFonts w:ascii="Times New Roman" w:eastAsia="Times New Roman" w:hAnsi="Times New Roman" w:cs="Times New Roman"/>
          <w:sz w:val="26"/>
          <w:szCs w:val="26"/>
        </w:rPr>
        <w:t>председатель</w:t>
      </w:r>
      <w:r w:rsidR="003C3861" w:rsidRPr="00534854">
        <w:rPr>
          <w:rFonts w:ascii="Times New Roman" w:eastAsia="Times New Roman" w:hAnsi="Times New Roman" w:cs="Times New Roman"/>
          <w:sz w:val="26"/>
          <w:szCs w:val="26"/>
        </w:rPr>
        <w:t xml:space="preserve"> КСП</w:t>
      </w:r>
      <w:r w:rsidR="00376A88">
        <w:rPr>
          <w:rFonts w:ascii="Times New Roman" w:eastAsia="Times New Roman" w:hAnsi="Times New Roman" w:cs="Times New Roman"/>
          <w:sz w:val="26"/>
          <w:szCs w:val="26"/>
        </w:rPr>
        <w:t>:</w:t>
      </w:r>
    </w:p>
    <w:p w:rsidR="00E97356" w:rsidRPr="00534854" w:rsidRDefault="00576118"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 xml:space="preserve"> </w:t>
      </w:r>
      <w:r w:rsidR="00E97356" w:rsidRPr="00534854">
        <w:rPr>
          <w:rFonts w:ascii="Times New Roman" w:eastAsia="Times New Roman" w:hAnsi="Times New Roman" w:cs="Times New Roman"/>
          <w:sz w:val="26"/>
          <w:szCs w:val="26"/>
        </w:rPr>
        <w:t xml:space="preserve">а) на этапе формирования </w:t>
      </w:r>
      <w:r w:rsidRPr="00534854">
        <w:rPr>
          <w:rFonts w:ascii="Times New Roman" w:eastAsia="Times New Roman" w:hAnsi="Times New Roman" w:cs="Times New Roman"/>
          <w:sz w:val="26"/>
          <w:szCs w:val="26"/>
        </w:rPr>
        <w:t>плана деятельности</w:t>
      </w:r>
      <w:r w:rsidR="00E97356" w:rsidRPr="00534854">
        <w:rPr>
          <w:rFonts w:ascii="Times New Roman" w:eastAsia="Times New Roman" w:hAnsi="Times New Roman" w:cs="Times New Roman"/>
          <w:sz w:val="26"/>
          <w:szCs w:val="26"/>
        </w:rPr>
        <w:t xml:space="preserve"> КСП на очередной год вносит в установленном порядке </w:t>
      </w:r>
      <w:r w:rsidR="00376A88" w:rsidRPr="00376A88">
        <w:rPr>
          <w:rFonts w:ascii="Times New Roman" w:eastAsia="Times New Roman" w:hAnsi="Times New Roman" w:cs="Times New Roman"/>
          <w:sz w:val="26"/>
          <w:szCs w:val="26"/>
        </w:rPr>
        <w:t>в проект плана деятельности КСП на очередной год</w:t>
      </w:r>
      <w:r w:rsidR="00E97356" w:rsidRPr="00534854">
        <w:rPr>
          <w:rFonts w:ascii="Times New Roman" w:eastAsia="Times New Roman" w:hAnsi="Times New Roman" w:cs="Times New Roman"/>
          <w:sz w:val="26"/>
          <w:szCs w:val="26"/>
        </w:rPr>
        <w:t xml:space="preserve"> контрольно</w:t>
      </w:r>
      <w:r w:rsidR="00376A88">
        <w:rPr>
          <w:rFonts w:ascii="Times New Roman" w:eastAsia="Times New Roman" w:hAnsi="Times New Roman" w:cs="Times New Roman"/>
          <w:sz w:val="26"/>
          <w:szCs w:val="26"/>
        </w:rPr>
        <w:t>е</w:t>
      </w:r>
      <w:r w:rsidR="00E97356" w:rsidRPr="00534854">
        <w:rPr>
          <w:rFonts w:ascii="Times New Roman" w:eastAsia="Times New Roman" w:hAnsi="Times New Roman" w:cs="Times New Roman"/>
          <w:sz w:val="26"/>
          <w:szCs w:val="26"/>
        </w:rPr>
        <w:t xml:space="preserve"> или экспертно-аналитическо</w:t>
      </w:r>
      <w:r w:rsidR="00376A88">
        <w:rPr>
          <w:rFonts w:ascii="Times New Roman" w:eastAsia="Times New Roman" w:hAnsi="Times New Roman" w:cs="Times New Roman"/>
          <w:sz w:val="26"/>
          <w:szCs w:val="26"/>
        </w:rPr>
        <w:t>е мероприятие</w:t>
      </w:r>
      <w:r w:rsidR="00E97356" w:rsidRPr="00534854">
        <w:rPr>
          <w:rFonts w:ascii="Times New Roman" w:eastAsia="Times New Roman" w:hAnsi="Times New Roman" w:cs="Times New Roman"/>
          <w:sz w:val="26"/>
          <w:szCs w:val="26"/>
        </w:rPr>
        <w:t xml:space="preserve"> с участием независимых экспертов;</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 xml:space="preserve">б) организует подготовку предложений для заключения договора с независимыми экспертами </w:t>
      </w:r>
      <w:r w:rsidR="003C3861" w:rsidRPr="00534854">
        <w:rPr>
          <w:rFonts w:ascii="Times New Roman" w:eastAsia="Times New Roman" w:hAnsi="Times New Roman" w:cs="Times New Roman"/>
          <w:sz w:val="26"/>
          <w:szCs w:val="26"/>
        </w:rPr>
        <w:t>на участие</w:t>
      </w:r>
      <w:r w:rsidRPr="00534854">
        <w:rPr>
          <w:rFonts w:ascii="Times New Roman" w:eastAsia="Times New Roman" w:hAnsi="Times New Roman" w:cs="Times New Roman"/>
          <w:sz w:val="26"/>
          <w:szCs w:val="26"/>
        </w:rPr>
        <w:t xml:space="preserve"> в контрольном или экспертно-ан</w:t>
      </w:r>
      <w:r w:rsidR="003C3861" w:rsidRPr="00534854">
        <w:rPr>
          <w:rFonts w:ascii="Times New Roman" w:eastAsia="Times New Roman" w:hAnsi="Times New Roman" w:cs="Times New Roman"/>
          <w:sz w:val="26"/>
          <w:szCs w:val="26"/>
        </w:rPr>
        <w:t>алитическом мероприятии, с указанием объема работ, срока</w:t>
      </w:r>
      <w:r w:rsidRPr="00534854">
        <w:rPr>
          <w:rFonts w:ascii="Times New Roman" w:eastAsia="Times New Roman" w:hAnsi="Times New Roman" w:cs="Times New Roman"/>
          <w:sz w:val="26"/>
          <w:szCs w:val="26"/>
        </w:rPr>
        <w:t xml:space="preserve"> участия, а также срок</w:t>
      </w:r>
      <w:r w:rsidR="003C3861" w:rsidRPr="00534854">
        <w:rPr>
          <w:rFonts w:ascii="Times New Roman" w:eastAsia="Times New Roman" w:hAnsi="Times New Roman" w:cs="Times New Roman"/>
          <w:sz w:val="26"/>
          <w:szCs w:val="26"/>
        </w:rPr>
        <w:t>а</w:t>
      </w:r>
      <w:r w:rsidR="00376A88">
        <w:rPr>
          <w:rFonts w:ascii="Times New Roman" w:eastAsia="Times New Roman" w:hAnsi="Times New Roman" w:cs="Times New Roman"/>
          <w:sz w:val="26"/>
          <w:szCs w:val="26"/>
        </w:rPr>
        <w:t>м</w:t>
      </w:r>
      <w:r w:rsidR="003C3861" w:rsidRPr="00534854">
        <w:rPr>
          <w:rFonts w:ascii="Times New Roman" w:eastAsia="Times New Roman" w:hAnsi="Times New Roman" w:cs="Times New Roman"/>
          <w:sz w:val="26"/>
          <w:szCs w:val="26"/>
        </w:rPr>
        <w:t xml:space="preserve">и </w:t>
      </w:r>
      <w:r w:rsidR="00376A88">
        <w:rPr>
          <w:rFonts w:ascii="Times New Roman" w:eastAsia="Times New Roman" w:hAnsi="Times New Roman" w:cs="Times New Roman"/>
          <w:sz w:val="26"/>
          <w:szCs w:val="26"/>
        </w:rPr>
        <w:t xml:space="preserve">и </w:t>
      </w:r>
      <w:r w:rsidR="003C3861" w:rsidRPr="00534854">
        <w:rPr>
          <w:rFonts w:ascii="Times New Roman" w:eastAsia="Times New Roman" w:hAnsi="Times New Roman" w:cs="Times New Roman"/>
          <w:sz w:val="26"/>
          <w:szCs w:val="26"/>
        </w:rPr>
        <w:t>формы</w:t>
      </w:r>
      <w:r w:rsidRPr="00534854">
        <w:rPr>
          <w:rFonts w:ascii="Times New Roman" w:eastAsia="Times New Roman" w:hAnsi="Times New Roman" w:cs="Times New Roman"/>
          <w:sz w:val="26"/>
          <w:szCs w:val="26"/>
        </w:rPr>
        <w:t xml:space="preserve"> передачи результатов работы;</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в) подготавливает информацию о виде лицензируемой деятельности, если вид деятельности независимых экспертов подлежит лицензированию в соответствии с федеральным законом;</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г) подготавливает проект договора возмездного оказания услуг и проект календарного плана выполнения работ (оказания услуг), являющегося неотъ</w:t>
      </w:r>
      <w:r w:rsidR="00376A88">
        <w:rPr>
          <w:rFonts w:ascii="Times New Roman" w:eastAsia="Times New Roman" w:hAnsi="Times New Roman" w:cs="Times New Roman"/>
          <w:sz w:val="26"/>
          <w:szCs w:val="26"/>
        </w:rPr>
        <w:t>емлемой частью договора.</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Планирование контрольного или экспертно-аналитического мероприятия с участием независимых экспертов</w:t>
      </w:r>
      <w:r w:rsidR="00BC6577" w:rsidRPr="00534854">
        <w:rPr>
          <w:rFonts w:ascii="Times New Roman" w:eastAsia="Times New Roman" w:hAnsi="Times New Roman" w:cs="Times New Roman"/>
          <w:sz w:val="26"/>
          <w:szCs w:val="26"/>
        </w:rPr>
        <w:t xml:space="preserve"> и (или) специалистов </w:t>
      </w:r>
      <w:r w:rsidR="00376A88">
        <w:rPr>
          <w:rFonts w:ascii="Times New Roman" w:eastAsia="Times New Roman" w:hAnsi="Times New Roman" w:cs="Times New Roman"/>
          <w:sz w:val="26"/>
          <w:szCs w:val="26"/>
        </w:rPr>
        <w:t>муниципальных (</w:t>
      </w:r>
      <w:r w:rsidR="00BC6577" w:rsidRPr="00534854">
        <w:rPr>
          <w:rFonts w:ascii="Times New Roman" w:eastAsia="Times New Roman" w:hAnsi="Times New Roman" w:cs="Times New Roman"/>
          <w:sz w:val="26"/>
          <w:szCs w:val="26"/>
        </w:rPr>
        <w:t>государственных</w:t>
      </w:r>
      <w:r w:rsidR="00376A88">
        <w:rPr>
          <w:rFonts w:ascii="Times New Roman" w:eastAsia="Times New Roman" w:hAnsi="Times New Roman" w:cs="Times New Roman"/>
          <w:sz w:val="26"/>
          <w:szCs w:val="26"/>
        </w:rPr>
        <w:t>)</w:t>
      </w:r>
      <w:r w:rsidR="00BC6577" w:rsidRPr="00534854">
        <w:rPr>
          <w:rFonts w:ascii="Times New Roman" w:eastAsia="Times New Roman" w:hAnsi="Times New Roman" w:cs="Times New Roman"/>
          <w:sz w:val="26"/>
          <w:szCs w:val="26"/>
        </w:rPr>
        <w:t xml:space="preserve"> и </w:t>
      </w:r>
      <w:r w:rsidR="00376A88">
        <w:rPr>
          <w:rFonts w:ascii="Times New Roman" w:eastAsia="Times New Roman" w:hAnsi="Times New Roman" w:cs="Times New Roman"/>
          <w:sz w:val="26"/>
          <w:szCs w:val="26"/>
        </w:rPr>
        <w:t>немуниципальных (</w:t>
      </w:r>
      <w:r w:rsidR="00BC6577" w:rsidRPr="00534854">
        <w:rPr>
          <w:rFonts w:ascii="Times New Roman" w:eastAsia="Times New Roman" w:hAnsi="Times New Roman" w:cs="Times New Roman"/>
          <w:sz w:val="26"/>
          <w:szCs w:val="26"/>
        </w:rPr>
        <w:t>негосударственных</w:t>
      </w:r>
      <w:r w:rsidR="00376A88">
        <w:rPr>
          <w:rFonts w:ascii="Times New Roman" w:eastAsia="Times New Roman" w:hAnsi="Times New Roman" w:cs="Times New Roman"/>
          <w:sz w:val="26"/>
          <w:szCs w:val="26"/>
        </w:rPr>
        <w:t>)</w:t>
      </w:r>
      <w:r w:rsidR="00BC6577" w:rsidRPr="00534854">
        <w:rPr>
          <w:rFonts w:ascii="Times New Roman" w:eastAsia="Times New Roman" w:hAnsi="Times New Roman" w:cs="Times New Roman"/>
          <w:sz w:val="26"/>
          <w:szCs w:val="26"/>
        </w:rPr>
        <w:t xml:space="preserve"> </w:t>
      </w:r>
      <w:r w:rsidR="0041204F" w:rsidRPr="00534854">
        <w:rPr>
          <w:rFonts w:ascii="Times New Roman" w:eastAsia="Times New Roman" w:hAnsi="Times New Roman" w:cs="Times New Roman"/>
          <w:sz w:val="26"/>
          <w:szCs w:val="26"/>
        </w:rPr>
        <w:t>организации, специалистов,</w:t>
      </w:r>
      <w:r w:rsidRPr="00534854">
        <w:rPr>
          <w:rFonts w:ascii="Times New Roman" w:eastAsia="Times New Roman" w:hAnsi="Times New Roman" w:cs="Times New Roman"/>
          <w:sz w:val="26"/>
          <w:szCs w:val="26"/>
        </w:rPr>
        <w:t xml:space="preserve"> должно осуществляться с учетом времени, необходимого для размещения заказа на выполнения работ (оказания услуг) для КСП.</w:t>
      </w:r>
    </w:p>
    <w:p w:rsidR="00E97356" w:rsidRPr="00534854" w:rsidRDefault="00E97356" w:rsidP="00534854">
      <w:pPr>
        <w:spacing w:after="0"/>
        <w:jc w:val="both"/>
        <w:rPr>
          <w:rFonts w:ascii="Times New Roman" w:eastAsia="Times New Roman" w:hAnsi="Times New Roman" w:cs="Times New Roman"/>
          <w:sz w:val="26"/>
          <w:szCs w:val="26"/>
        </w:rPr>
      </w:pPr>
      <w:proofErr w:type="gramStart"/>
      <w:r w:rsidRPr="00534854">
        <w:rPr>
          <w:rFonts w:ascii="Times New Roman" w:eastAsia="Times New Roman" w:hAnsi="Times New Roman" w:cs="Times New Roman"/>
          <w:sz w:val="26"/>
          <w:szCs w:val="26"/>
        </w:rPr>
        <w:t>Если необходимость привлечения независимых экспертов</w:t>
      </w:r>
      <w:r w:rsidR="00BC6577" w:rsidRPr="00534854">
        <w:rPr>
          <w:rFonts w:ascii="Times New Roman" w:eastAsia="Times New Roman" w:hAnsi="Times New Roman" w:cs="Times New Roman"/>
          <w:sz w:val="26"/>
          <w:szCs w:val="26"/>
        </w:rPr>
        <w:t xml:space="preserve"> и (или) специалистов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Pr="00534854">
        <w:rPr>
          <w:rFonts w:ascii="Times New Roman" w:eastAsia="Times New Roman" w:hAnsi="Times New Roman" w:cs="Times New Roman"/>
          <w:sz w:val="26"/>
          <w:szCs w:val="26"/>
        </w:rPr>
        <w:t xml:space="preserve"> возникла на этапе подготовки или в ходе проведения контрольного </w:t>
      </w:r>
      <w:r w:rsidRPr="00534854">
        <w:rPr>
          <w:rFonts w:ascii="Times New Roman" w:eastAsia="Times New Roman" w:hAnsi="Times New Roman" w:cs="Times New Roman"/>
          <w:sz w:val="26"/>
          <w:szCs w:val="26"/>
        </w:rPr>
        <w:lastRenderedPageBreak/>
        <w:t xml:space="preserve">или экспертно-аналитического мероприятия, </w:t>
      </w:r>
      <w:r w:rsidR="00376A88">
        <w:rPr>
          <w:rFonts w:ascii="Times New Roman" w:eastAsia="Times New Roman" w:hAnsi="Times New Roman" w:cs="Times New Roman"/>
          <w:sz w:val="26"/>
          <w:szCs w:val="26"/>
        </w:rPr>
        <w:t>председатель</w:t>
      </w:r>
      <w:r w:rsidR="00BC6577" w:rsidRPr="00534854">
        <w:rPr>
          <w:rFonts w:ascii="Times New Roman" w:eastAsia="Times New Roman" w:hAnsi="Times New Roman" w:cs="Times New Roman"/>
          <w:sz w:val="26"/>
          <w:szCs w:val="26"/>
        </w:rPr>
        <w:t xml:space="preserve"> КСП</w:t>
      </w:r>
      <w:r w:rsidR="00576118" w:rsidRPr="00534854">
        <w:rPr>
          <w:rFonts w:ascii="Times New Roman" w:eastAsia="Times New Roman" w:hAnsi="Times New Roman" w:cs="Times New Roman"/>
          <w:sz w:val="26"/>
          <w:szCs w:val="26"/>
        </w:rPr>
        <w:t>,</w:t>
      </w:r>
      <w:r w:rsidRPr="00534854">
        <w:rPr>
          <w:rFonts w:ascii="Times New Roman" w:eastAsia="Times New Roman" w:hAnsi="Times New Roman" w:cs="Times New Roman"/>
          <w:sz w:val="26"/>
          <w:szCs w:val="26"/>
        </w:rPr>
        <w:t xml:space="preserve"> вносит изменени</w:t>
      </w:r>
      <w:r w:rsidR="00376A88">
        <w:rPr>
          <w:rFonts w:ascii="Times New Roman" w:eastAsia="Times New Roman" w:hAnsi="Times New Roman" w:cs="Times New Roman"/>
          <w:sz w:val="26"/>
          <w:szCs w:val="26"/>
        </w:rPr>
        <w:t>я</w:t>
      </w:r>
      <w:r w:rsidRPr="00534854">
        <w:rPr>
          <w:rFonts w:ascii="Times New Roman" w:eastAsia="Times New Roman" w:hAnsi="Times New Roman" w:cs="Times New Roman"/>
          <w:sz w:val="26"/>
          <w:szCs w:val="26"/>
        </w:rPr>
        <w:t xml:space="preserve"> в </w:t>
      </w:r>
      <w:r w:rsidR="00576118" w:rsidRPr="00534854">
        <w:rPr>
          <w:rFonts w:ascii="Times New Roman" w:eastAsia="Times New Roman" w:hAnsi="Times New Roman" w:cs="Times New Roman"/>
          <w:sz w:val="26"/>
          <w:szCs w:val="26"/>
        </w:rPr>
        <w:t>план деятельности</w:t>
      </w:r>
      <w:r w:rsidRPr="00534854">
        <w:rPr>
          <w:rFonts w:ascii="Times New Roman" w:eastAsia="Times New Roman" w:hAnsi="Times New Roman" w:cs="Times New Roman"/>
          <w:sz w:val="26"/>
          <w:szCs w:val="26"/>
        </w:rPr>
        <w:t xml:space="preserve"> КСП, касающихся наименования данного контрольного или экспертно-аналитического мероприятия, сроков его проведения с учетом времени, необходимого для размещения заказа на выполнение работ (оказания услуг) для КСП, </w:t>
      </w:r>
      <w:r w:rsidR="00770C63">
        <w:rPr>
          <w:rFonts w:ascii="Times New Roman" w:eastAsia="Times New Roman" w:hAnsi="Times New Roman" w:cs="Times New Roman"/>
          <w:sz w:val="26"/>
          <w:szCs w:val="26"/>
        </w:rPr>
        <w:t>изменения</w:t>
      </w:r>
      <w:r w:rsidRPr="00534854">
        <w:rPr>
          <w:rFonts w:ascii="Times New Roman" w:eastAsia="Times New Roman" w:hAnsi="Times New Roman" w:cs="Times New Roman"/>
          <w:sz w:val="26"/>
          <w:szCs w:val="26"/>
        </w:rPr>
        <w:t xml:space="preserve"> в</w:t>
      </w:r>
      <w:proofErr w:type="gramEnd"/>
      <w:r w:rsidRPr="00534854">
        <w:rPr>
          <w:rFonts w:ascii="Times New Roman" w:eastAsia="Times New Roman" w:hAnsi="Times New Roman" w:cs="Times New Roman"/>
          <w:sz w:val="26"/>
          <w:szCs w:val="26"/>
        </w:rPr>
        <w:t xml:space="preserve"> программу контрольного или экспертно-аналитического мероприятия.</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97356" w:rsidRPr="00534854">
        <w:rPr>
          <w:rFonts w:ascii="Times New Roman" w:eastAsia="Times New Roman" w:hAnsi="Times New Roman" w:cs="Times New Roman"/>
          <w:sz w:val="26"/>
          <w:szCs w:val="26"/>
        </w:rPr>
        <w:t xml:space="preserve">.4. Подготовка программы контрольного или экспертно-аналитического мероприятия с привлечением специалистов, независимых экспертов осуществляется в соответствии с установленным порядком. </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 xml:space="preserve">В программе отражаются объемы работ, которые предстоит выполнить специалистам, независимым экспертам, сроки и формы их участия в контрольном или экспертно-аналитическом мероприятии, срок передачи ими результатов работы, конкретные исполнители, которые участвуют в контрольном или экспертно-аналитическом мероприятии. </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97356" w:rsidRPr="00534854">
        <w:rPr>
          <w:rFonts w:ascii="Times New Roman" w:eastAsia="Times New Roman" w:hAnsi="Times New Roman" w:cs="Times New Roman"/>
          <w:sz w:val="26"/>
          <w:szCs w:val="26"/>
        </w:rPr>
        <w:t>.5. После утверждения программы контрольного или экспертно-аналитического мероприятия с участием специалистов контрольного органа,</w:t>
      </w:r>
      <w:r w:rsidR="00770C63" w:rsidRPr="00770C63">
        <w:t xml:space="preserve"> </w:t>
      </w:r>
      <w:r w:rsidR="00770C63">
        <w:rPr>
          <w:rFonts w:ascii="Times New Roman" w:eastAsia="Times New Roman" w:hAnsi="Times New Roman" w:cs="Times New Roman"/>
          <w:sz w:val="26"/>
          <w:szCs w:val="26"/>
        </w:rPr>
        <w:t>председатель</w:t>
      </w:r>
      <w:r w:rsidR="00770C63" w:rsidRPr="00770C63">
        <w:rPr>
          <w:rFonts w:ascii="Times New Roman" w:eastAsia="Times New Roman" w:hAnsi="Times New Roman" w:cs="Times New Roman"/>
          <w:sz w:val="26"/>
          <w:szCs w:val="26"/>
        </w:rPr>
        <w:t xml:space="preserve"> КСП</w:t>
      </w:r>
      <w:r w:rsidR="00E97356" w:rsidRPr="00534854">
        <w:rPr>
          <w:rFonts w:ascii="Times New Roman" w:eastAsia="Times New Roman" w:hAnsi="Times New Roman" w:cs="Times New Roman"/>
          <w:sz w:val="26"/>
          <w:szCs w:val="26"/>
        </w:rPr>
        <w:t xml:space="preserve"> информирует об этом руководителя контрольного органа и решает с ним конкретные вопросы участия специалистов контрольного органа в контрольном или экспертно-аналитическом мероприятии КСП. </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97356" w:rsidRPr="00534854">
        <w:rPr>
          <w:rFonts w:ascii="Times New Roman" w:eastAsia="Times New Roman" w:hAnsi="Times New Roman" w:cs="Times New Roman"/>
          <w:sz w:val="26"/>
          <w:szCs w:val="26"/>
        </w:rPr>
        <w:t xml:space="preserve">.6. </w:t>
      </w:r>
      <w:proofErr w:type="gramStart"/>
      <w:r w:rsidR="00E97356" w:rsidRPr="00534854">
        <w:rPr>
          <w:rFonts w:ascii="Times New Roman" w:eastAsia="Times New Roman" w:hAnsi="Times New Roman" w:cs="Times New Roman"/>
          <w:sz w:val="26"/>
          <w:szCs w:val="26"/>
        </w:rPr>
        <w:t>После утверждения программы контрольного или экспертно-аналитического мероприятия с привлечением независимых экспертов</w:t>
      </w:r>
      <w:r w:rsidR="00AE3F12" w:rsidRPr="00534854">
        <w:rPr>
          <w:rFonts w:ascii="Times New Roman" w:eastAsia="Times New Roman" w:hAnsi="Times New Roman" w:cs="Times New Roman"/>
          <w:sz w:val="26"/>
          <w:szCs w:val="26"/>
        </w:rPr>
        <w:t xml:space="preserve"> и (или) специалистов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00AE3F12" w:rsidRPr="00534854">
        <w:rPr>
          <w:rFonts w:ascii="Times New Roman" w:eastAsia="Times New Roman" w:hAnsi="Times New Roman" w:cs="Times New Roman"/>
          <w:sz w:val="26"/>
          <w:szCs w:val="26"/>
        </w:rPr>
        <w:t xml:space="preserve"> на возмездной основе</w:t>
      </w:r>
      <w:r w:rsidR="00770C63">
        <w:rPr>
          <w:rFonts w:ascii="Times New Roman" w:eastAsia="Times New Roman" w:hAnsi="Times New Roman" w:cs="Times New Roman"/>
          <w:sz w:val="26"/>
          <w:szCs w:val="26"/>
        </w:rPr>
        <w:t xml:space="preserve"> председатель</w:t>
      </w:r>
      <w:r w:rsidR="00770C63" w:rsidRPr="00770C63">
        <w:rPr>
          <w:rFonts w:ascii="Times New Roman" w:eastAsia="Times New Roman" w:hAnsi="Times New Roman" w:cs="Times New Roman"/>
          <w:sz w:val="26"/>
          <w:szCs w:val="26"/>
        </w:rPr>
        <w:t xml:space="preserve"> КСП</w:t>
      </w:r>
      <w:r w:rsidR="00E97356" w:rsidRPr="00534854">
        <w:rPr>
          <w:rFonts w:ascii="Times New Roman" w:eastAsia="Times New Roman" w:hAnsi="Times New Roman" w:cs="Times New Roman"/>
          <w:sz w:val="26"/>
          <w:szCs w:val="26"/>
        </w:rPr>
        <w:t xml:space="preserve"> в соответствии с требованиями Гражданского кодекса Российской Федерации,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законодательства Российской Федерации о лицензировании готовит необходимые материалы и</w:t>
      </w:r>
      <w:proofErr w:type="gramEnd"/>
      <w:r w:rsidR="00E97356" w:rsidRPr="00534854">
        <w:rPr>
          <w:rFonts w:ascii="Times New Roman" w:eastAsia="Times New Roman" w:hAnsi="Times New Roman" w:cs="Times New Roman"/>
          <w:sz w:val="26"/>
          <w:szCs w:val="26"/>
        </w:rPr>
        <w:t xml:space="preserve"> проводит работу по размещению заказа на выполнение работ (оказание услуг) для КСП. </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По итогам размещения заказа на выполнение работ (оказания услуг) для КСП заключается договор возмездного оказания услуг в порядке, предусмотренном Гражданским кодексом Российской Федерации.</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97356" w:rsidRPr="00534854">
        <w:rPr>
          <w:rFonts w:ascii="Times New Roman" w:eastAsia="Times New Roman" w:hAnsi="Times New Roman" w:cs="Times New Roman"/>
          <w:sz w:val="26"/>
          <w:szCs w:val="26"/>
        </w:rPr>
        <w:t>.7. Участие представителей контрольных органов и независимых экспертов</w:t>
      </w:r>
      <w:r w:rsidR="004C65A4" w:rsidRPr="00534854">
        <w:rPr>
          <w:rFonts w:ascii="Times New Roman" w:eastAsia="Times New Roman" w:hAnsi="Times New Roman" w:cs="Times New Roman"/>
          <w:sz w:val="26"/>
          <w:szCs w:val="26"/>
        </w:rPr>
        <w:t>,</w:t>
      </w:r>
      <w:r w:rsidR="0026436B" w:rsidRPr="00534854">
        <w:rPr>
          <w:rFonts w:ascii="Times New Roman" w:eastAsia="Times New Roman" w:hAnsi="Times New Roman" w:cs="Times New Roman"/>
          <w:sz w:val="26"/>
          <w:szCs w:val="26"/>
        </w:rPr>
        <w:t xml:space="preserve"> специалистов</w:t>
      </w:r>
      <w:r w:rsidR="00E97356" w:rsidRPr="00534854">
        <w:rPr>
          <w:rFonts w:ascii="Times New Roman" w:eastAsia="Times New Roman" w:hAnsi="Times New Roman" w:cs="Times New Roman"/>
          <w:sz w:val="26"/>
          <w:szCs w:val="26"/>
        </w:rPr>
        <w:t xml:space="preserve"> в контрольном или экспертно-аналитическом мероприятии КСП оформляется приказом председателя КСП.</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 xml:space="preserve">Подготовка приказа о проведении контрольного или экспертно-аналитического мероприятия с участием специалистов, независимых экспертов, оформление поручения </w:t>
      </w:r>
      <w:proofErr w:type="gramStart"/>
      <w:r w:rsidRPr="00534854">
        <w:rPr>
          <w:rFonts w:ascii="Times New Roman" w:eastAsia="Times New Roman" w:hAnsi="Times New Roman" w:cs="Times New Roman"/>
          <w:sz w:val="26"/>
          <w:szCs w:val="26"/>
        </w:rPr>
        <w:t>на право его</w:t>
      </w:r>
      <w:proofErr w:type="gramEnd"/>
      <w:r w:rsidRPr="00534854">
        <w:rPr>
          <w:rFonts w:ascii="Times New Roman" w:eastAsia="Times New Roman" w:hAnsi="Times New Roman" w:cs="Times New Roman"/>
          <w:sz w:val="26"/>
          <w:szCs w:val="26"/>
        </w:rPr>
        <w:t xml:space="preserve"> проведения осуществляются в установленном порядке. </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97356" w:rsidRPr="00534854">
        <w:rPr>
          <w:rFonts w:ascii="Times New Roman" w:eastAsia="Times New Roman" w:hAnsi="Times New Roman" w:cs="Times New Roman"/>
          <w:sz w:val="26"/>
          <w:szCs w:val="26"/>
        </w:rPr>
        <w:t>.8. Привлечение независимых экспертов к участию в контрольном или экспертно-аналитическом мероприятии посредством включения их в состав консультативной (или экспертной) группы осуществляется на основании приказа председателя КСП о создании консультативной (или экспертной) группы.</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lastRenderedPageBreak/>
        <w:t>Порядок работы консультативной (экспертной) группы, определяет</w:t>
      </w:r>
      <w:r w:rsidR="00A50DB9" w:rsidRPr="00534854">
        <w:rPr>
          <w:rFonts w:ascii="Times New Roman" w:eastAsia="Times New Roman" w:hAnsi="Times New Roman" w:cs="Times New Roman"/>
          <w:sz w:val="26"/>
          <w:szCs w:val="26"/>
        </w:rPr>
        <w:t xml:space="preserve"> председател</w:t>
      </w:r>
      <w:r w:rsidR="00770C63">
        <w:rPr>
          <w:rFonts w:ascii="Times New Roman" w:eastAsia="Times New Roman" w:hAnsi="Times New Roman" w:cs="Times New Roman"/>
          <w:sz w:val="26"/>
          <w:szCs w:val="26"/>
        </w:rPr>
        <w:t>ь</w:t>
      </w:r>
      <w:r w:rsidR="00022146" w:rsidRPr="00534854">
        <w:rPr>
          <w:rFonts w:ascii="Times New Roman" w:eastAsia="Times New Roman" w:hAnsi="Times New Roman" w:cs="Times New Roman"/>
          <w:sz w:val="26"/>
          <w:szCs w:val="26"/>
        </w:rPr>
        <w:t xml:space="preserve"> КСП</w:t>
      </w:r>
      <w:r w:rsidRPr="00534854">
        <w:rPr>
          <w:rFonts w:ascii="Times New Roman" w:eastAsia="Times New Roman" w:hAnsi="Times New Roman" w:cs="Times New Roman"/>
          <w:sz w:val="26"/>
          <w:szCs w:val="26"/>
        </w:rPr>
        <w:t>. Члены консультативной (экспертной) группы не вправе вмешиваться в ход проведения контрольного или экспертно-аналитического мероприятия.</w:t>
      </w:r>
    </w:p>
    <w:p w:rsidR="003C1818" w:rsidRDefault="003C1818" w:rsidP="003C1818">
      <w:pPr>
        <w:spacing w:after="0"/>
        <w:jc w:val="center"/>
        <w:outlineLvl w:val="2"/>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w:t>
      </w:r>
      <w:r w:rsidR="00E97356" w:rsidRPr="00534854">
        <w:rPr>
          <w:rFonts w:ascii="Times New Roman" w:eastAsia="Times New Roman" w:hAnsi="Times New Roman" w:cs="Times New Roman"/>
          <w:b/>
          <w:bCs/>
          <w:sz w:val="26"/>
          <w:szCs w:val="26"/>
        </w:rPr>
        <w:t xml:space="preserve">. Оформление договора возмездного оказания услуг </w:t>
      </w:r>
      <w:r w:rsidR="0026436B" w:rsidRPr="00534854">
        <w:rPr>
          <w:rFonts w:ascii="Times New Roman" w:eastAsia="Times New Roman" w:hAnsi="Times New Roman" w:cs="Times New Roman"/>
          <w:b/>
          <w:bCs/>
          <w:sz w:val="26"/>
          <w:szCs w:val="26"/>
        </w:rPr>
        <w:t>со специалистами,</w:t>
      </w:r>
    </w:p>
    <w:p w:rsidR="00E97356" w:rsidRPr="00534854" w:rsidRDefault="00E97356" w:rsidP="003C1818">
      <w:pPr>
        <w:spacing w:after="0"/>
        <w:jc w:val="center"/>
        <w:outlineLvl w:val="2"/>
        <w:rPr>
          <w:rFonts w:ascii="Times New Roman" w:eastAsia="Times New Roman" w:hAnsi="Times New Roman" w:cs="Times New Roman"/>
          <w:b/>
          <w:bCs/>
          <w:sz w:val="26"/>
          <w:szCs w:val="26"/>
        </w:rPr>
      </w:pPr>
      <w:r w:rsidRPr="00534854">
        <w:rPr>
          <w:rFonts w:ascii="Times New Roman" w:eastAsia="Times New Roman" w:hAnsi="Times New Roman" w:cs="Times New Roman"/>
          <w:b/>
          <w:bCs/>
          <w:sz w:val="26"/>
          <w:szCs w:val="26"/>
        </w:rPr>
        <w:t xml:space="preserve"> с независимыми экспертами</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E97356" w:rsidRPr="00534854">
        <w:rPr>
          <w:rFonts w:ascii="Times New Roman" w:eastAsia="Times New Roman" w:hAnsi="Times New Roman" w:cs="Times New Roman"/>
          <w:sz w:val="26"/>
          <w:szCs w:val="26"/>
        </w:rPr>
        <w:t xml:space="preserve">.1. Договор возмездного оказания услуг </w:t>
      </w:r>
    </w:p>
    <w:p w:rsidR="00E97356" w:rsidRPr="00534854" w:rsidRDefault="00E97356" w:rsidP="00534854">
      <w:pPr>
        <w:spacing w:after="0"/>
        <w:jc w:val="both"/>
        <w:rPr>
          <w:rFonts w:ascii="Times New Roman" w:eastAsia="Times New Roman" w:hAnsi="Times New Roman" w:cs="Times New Roman"/>
          <w:sz w:val="26"/>
          <w:szCs w:val="26"/>
        </w:rPr>
      </w:pPr>
      <w:proofErr w:type="gramStart"/>
      <w:r w:rsidRPr="00534854">
        <w:rPr>
          <w:rFonts w:ascii="Times New Roman" w:eastAsia="Times New Roman" w:hAnsi="Times New Roman" w:cs="Times New Roman"/>
          <w:sz w:val="26"/>
          <w:szCs w:val="26"/>
        </w:rPr>
        <w:t xml:space="preserve">(далее </w:t>
      </w:r>
      <w:r w:rsidR="00770C63">
        <w:rPr>
          <w:rFonts w:ascii="Times New Roman" w:eastAsia="Times New Roman" w:hAnsi="Times New Roman" w:cs="Times New Roman"/>
          <w:sz w:val="26"/>
          <w:szCs w:val="26"/>
        </w:rPr>
        <w:t>–</w:t>
      </w:r>
      <w:r w:rsidRPr="00534854">
        <w:rPr>
          <w:rFonts w:ascii="Times New Roman" w:eastAsia="Times New Roman" w:hAnsi="Times New Roman" w:cs="Times New Roman"/>
          <w:sz w:val="26"/>
          <w:szCs w:val="26"/>
        </w:rPr>
        <w:t xml:space="preserve"> договор</w:t>
      </w:r>
      <w:r w:rsidR="00770C63">
        <w:rPr>
          <w:rFonts w:ascii="Times New Roman" w:eastAsia="Times New Roman" w:hAnsi="Times New Roman" w:cs="Times New Roman"/>
          <w:sz w:val="26"/>
          <w:szCs w:val="26"/>
        </w:rPr>
        <w:t>)</w:t>
      </w:r>
      <w:r w:rsidRPr="00534854">
        <w:rPr>
          <w:rFonts w:ascii="Times New Roman" w:eastAsia="Times New Roman" w:hAnsi="Times New Roman" w:cs="Times New Roman"/>
          <w:sz w:val="26"/>
          <w:szCs w:val="26"/>
        </w:rPr>
        <w:t xml:space="preserve"> заключается между КСП (заказчик) в лице председателя КСП и исполнителем в лице руководителя организации или независимым экспертом, относимых согласно пункту 1.1. настоящего </w:t>
      </w:r>
      <w:r w:rsidR="003275A8" w:rsidRPr="00534854">
        <w:rPr>
          <w:rFonts w:ascii="Times New Roman" w:eastAsia="Times New Roman" w:hAnsi="Times New Roman" w:cs="Times New Roman"/>
          <w:sz w:val="26"/>
          <w:szCs w:val="26"/>
        </w:rPr>
        <w:t>Порядка к независимым экспертам</w:t>
      </w:r>
      <w:r w:rsidR="00922B97" w:rsidRPr="00534854">
        <w:rPr>
          <w:rFonts w:ascii="Times New Roman" w:eastAsia="Times New Roman" w:hAnsi="Times New Roman" w:cs="Times New Roman"/>
          <w:sz w:val="26"/>
          <w:szCs w:val="26"/>
        </w:rPr>
        <w:t>,</w:t>
      </w:r>
      <w:r w:rsidR="003275A8" w:rsidRPr="00534854">
        <w:rPr>
          <w:rFonts w:ascii="Times New Roman" w:eastAsia="Times New Roman" w:hAnsi="Times New Roman" w:cs="Times New Roman"/>
          <w:sz w:val="26"/>
          <w:szCs w:val="26"/>
        </w:rPr>
        <w:t xml:space="preserve"> (специалистам) и (или) специалистам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003275A8" w:rsidRPr="00534854">
        <w:rPr>
          <w:rFonts w:ascii="Times New Roman" w:eastAsia="Times New Roman" w:hAnsi="Times New Roman" w:cs="Times New Roman"/>
          <w:sz w:val="26"/>
          <w:szCs w:val="26"/>
        </w:rPr>
        <w:t xml:space="preserve">. </w:t>
      </w:r>
      <w:proofErr w:type="gramEnd"/>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E97356" w:rsidRPr="00534854">
        <w:rPr>
          <w:rFonts w:ascii="Times New Roman" w:eastAsia="Times New Roman" w:hAnsi="Times New Roman" w:cs="Times New Roman"/>
          <w:sz w:val="26"/>
          <w:szCs w:val="26"/>
        </w:rPr>
        <w:t xml:space="preserve">.2. Договор от имени заказчика  визируется в установленном </w:t>
      </w:r>
      <w:r w:rsidR="003275A8" w:rsidRPr="00534854">
        <w:rPr>
          <w:rFonts w:ascii="Times New Roman" w:eastAsia="Times New Roman" w:hAnsi="Times New Roman" w:cs="Times New Roman"/>
          <w:sz w:val="26"/>
          <w:szCs w:val="26"/>
        </w:rPr>
        <w:t>порядке в КСП.</w:t>
      </w:r>
    </w:p>
    <w:p w:rsidR="007218B4"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 xml:space="preserve">Календарный план выполнения работ (оказания услуг) </w:t>
      </w:r>
      <w:r w:rsidR="00770C63" w:rsidRPr="00770C63">
        <w:rPr>
          <w:rFonts w:ascii="Times New Roman" w:eastAsia="Times New Roman" w:hAnsi="Times New Roman" w:cs="Times New Roman"/>
          <w:sz w:val="26"/>
          <w:szCs w:val="26"/>
        </w:rPr>
        <w:t xml:space="preserve">подписывается </w:t>
      </w:r>
      <w:r w:rsidR="00A50DB9" w:rsidRPr="00534854">
        <w:rPr>
          <w:rFonts w:ascii="Times New Roman" w:eastAsia="Times New Roman" w:hAnsi="Times New Roman" w:cs="Times New Roman"/>
          <w:sz w:val="26"/>
          <w:szCs w:val="26"/>
        </w:rPr>
        <w:t>председател</w:t>
      </w:r>
      <w:r w:rsidR="00770C63">
        <w:rPr>
          <w:rFonts w:ascii="Times New Roman" w:eastAsia="Times New Roman" w:hAnsi="Times New Roman" w:cs="Times New Roman"/>
          <w:sz w:val="26"/>
          <w:szCs w:val="26"/>
        </w:rPr>
        <w:t>ем</w:t>
      </w:r>
      <w:r w:rsidR="003275A8" w:rsidRPr="00534854">
        <w:rPr>
          <w:rFonts w:ascii="Times New Roman" w:eastAsia="Times New Roman" w:hAnsi="Times New Roman" w:cs="Times New Roman"/>
          <w:sz w:val="26"/>
          <w:szCs w:val="26"/>
        </w:rPr>
        <w:t xml:space="preserve"> КСП</w:t>
      </w:r>
      <w:r w:rsidR="00770C63">
        <w:rPr>
          <w:rFonts w:ascii="Times New Roman" w:eastAsia="Times New Roman" w:hAnsi="Times New Roman" w:cs="Times New Roman"/>
          <w:sz w:val="26"/>
          <w:szCs w:val="26"/>
        </w:rPr>
        <w:t>.</w:t>
      </w:r>
    </w:p>
    <w:p w:rsidR="003C1818" w:rsidRDefault="003C1818" w:rsidP="003C1818">
      <w:pPr>
        <w:spacing w:after="0"/>
        <w:jc w:val="center"/>
        <w:outlineLvl w:val="2"/>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w:t>
      </w:r>
      <w:r w:rsidR="00E97356" w:rsidRPr="00534854">
        <w:rPr>
          <w:rFonts w:ascii="Times New Roman" w:eastAsia="Times New Roman" w:hAnsi="Times New Roman" w:cs="Times New Roman"/>
          <w:b/>
          <w:bCs/>
          <w:sz w:val="26"/>
          <w:szCs w:val="26"/>
        </w:rPr>
        <w:t>. Использование результатов работы специалистов и</w:t>
      </w:r>
    </w:p>
    <w:p w:rsidR="00E97356" w:rsidRPr="00534854" w:rsidRDefault="00E97356" w:rsidP="003C1818">
      <w:pPr>
        <w:spacing w:after="0"/>
        <w:jc w:val="center"/>
        <w:outlineLvl w:val="2"/>
        <w:rPr>
          <w:rFonts w:ascii="Times New Roman" w:eastAsia="Times New Roman" w:hAnsi="Times New Roman" w:cs="Times New Roman"/>
          <w:b/>
          <w:bCs/>
          <w:sz w:val="26"/>
          <w:szCs w:val="26"/>
        </w:rPr>
      </w:pPr>
      <w:r w:rsidRPr="00534854">
        <w:rPr>
          <w:rFonts w:ascii="Times New Roman" w:eastAsia="Times New Roman" w:hAnsi="Times New Roman" w:cs="Times New Roman"/>
          <w:b/>
          <w:bCs/>
          <w:sz w:val="26"/>
          <w:szCs w:val="26"/>
        </w:rPr>
        <w:t>независимых экспертов</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97356" w:rsidRPr="00534854">
        <w:rPr>
          <w:rFonts w:ascii="Times New Roman" w:eastAsia="Times New Roman" w:hAnsi="Times New Roman" w:cs="Times New Roman"/>
          <w:sz w:val="26"/>
          <w:szCs w:val="26"/>
        </w:rPr>
        <w:t xml:space="preserve">.1. </w:t>
      </w:r>
      <w:proofErr w:type="gramStart"/>
      <w:r w:rsidR="00E97356" w:rsidRPr="00534854">
        <w:rPr>
          <w:rFonts w:ascii="Times New Roman" w:eastAsia="Times New Roman" w:hAnsi="Times New Roman" w:cs="Times New Roman"/>
          <w:sz w:val="26"/>
          <w:szCs w:val="26"/>
        </w:rPr>
        <w:t>Под результатами работы специалистов и независимых экспертов, привлекаемых к участию в контрольных и экспертно-аналитических мероприятиях КСП, понимаются документы и материалы, подготовленные и оформленные ими в соответствии с программой контрольного или экспертно-аналитического мероприятия КСП, договором, содержащие информацию, необходимую КСП для реализации целей контрольного или экспертно-аналитического мероприятия.</w:t>
      </w:r>
      <w:proofErr w:type="gramEnd"/>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97356" w:rsidRPr="00534854">
        <w:rPr>
          <w:rFonts w:ascii="Times New Roman" w:eastAsia="Times New Roman" w:hAnsi="Times New Roman" w:cs="Times New Roman"/>
          <w:sz w:val="26"/>
          <w:szCs w:val="26"/>
        </w:rPr>
        <w:t xml:space="preserve">.2. Результатами работы специалистов, привлекаемых к участию в контрольном или экспертно-аналитическом мероприятии посредством включения их в рабочую группу КСП, являются акт проверки и материалы, подготовленные ими в соответствии с программой контрольного или экспертно-аналитического мероприятия в ходе его проведения. </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97356" w:rsidRPr="00534854">
        <w:rPr>
          <w:rFonts w:ascii="Times New Roman" w:eastAsia="Times New Roman" w:hAnsi="Times New Roman" w:cs="Times New Roman"/>
          <w:sz w:val="26"/>
          <w:szCs w:val="26"/>
        </w:rPr>
        <w:t>.3. Результаты работы специалистов контрольных органов, проводивших в соответствии с программой контрольного или экспертно-аналитического мероприятия контрольные и экспертно-аналитические действия на объекте контроля, проверки, фиксируются в документах, оформляемых в порядке, установленном в контрольном органе.</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Результаты работы специалистов контрольных органов включаются в отчет о результатах контрольного или экспертно-аналитического мероприятия КСП по решению</w:t>
      </w:r>
      <w:r w:rsidR="00F32157" w:rsidRPr="00534854">
        <w:rPr>
          <w:rFonts w:ascii="Times New Roman" w:eastAsia="Times New Roman" w:hAnsi="Times New Roman" w:cs="Times New Roman"/>
          <w:sz w:val="26"/>
          <w:szCs w:val="26"/>
        </w:rPr>
        <w:t xml:space="preserve"> пр</w:t>
      </w:r>
      <w:r w:rsidR="00770C63">
        <w:rPr>
          <w:rFonts w:ascii="Times New Roman" w:eastAsia="Times New Roman" w:hAnsi="Times New Roman" w:cs="Times New Roman"/>
          <w:sz w:val="26"/>
          <w:szCs w:val="26"/>
        </w:rPr>
        <w:t xml:space="preserve">едседателя КСП. </w:t>
      </w:r>
      <w:r w:rsidRPr="00534854">
        <w:rPr>
          <w:rFonts w:ascii="Times New Roman" w:eastAsia="Times New Roman" w:hAnsi="Times New Roman" w:cs="Times New Roman"/>
          <w:sz w:val="26"/>
          <w:szCs w:val="26"/>
        </w:rPr>
        <w:t>В случае</w:t>
      </w:r>
      <w:proofErr w:type="gramStart"/>
      <w:r w:rsidRPr="00534854">
        <w:rPr>
          <w:rFonts w:ascii="Times New Roman" w:eastAsia="Times New Roman" w:hAnsi="Times New Roman" w:cs="Times New Roman"/>
          <w:sz w:val="26"/>
          <w:szCs w:val="26"/>
        </w:rPr>
        <w:t>,</w:t>
      </w:r>
      <w:proofErr w:type="gramEnd"/>
      <w:r w:rsidRPr="00534854">
        <w:rPr>
          <w:rFonts w:ascii="Times New Roman" w:eastAsia="Times New Roman" w:hAnsi="Times New Roman" w:cs="Times New Roman"/>
          <w:sz w:val="26"/>
          <w:szCs w:val="26"/>
        </w:rPr>
        <w:t xml:space="preserve"> если</w:t>
      </w:r>
      <w:r w:rsidR="00A50DB9" w:rsidRPr="00534854">
        <w:rPr>
          <w:rFonts w:ascii="Times New Roman" w:eastAsia="Times New Roman" w:hAnsi="Times New Roman" w:cs="Times New Roman"/>
          <w:sz w:val="26"/>
          <w:szCs w:val="26"/>
        </w:rPr>
        <w:t xml:space="preserve"> </w:t>
      </w:r>
      <w:r w:rsidR="00770C63">
        <w:rPr>
          <w:rFonts w:ascii="Times New Roman" w:eastAsia="Times New Roman" w:hAnsi="Times New Roman" w:cs="Times New Roman"/>
          <w:sz w:val="26"/>
          <w:szCs w:val="26"/>
        </w:rPr>
        <w:t>председатель</w:t>
      </w:r>
      <w:r w:rsidR="00F32157" w:rsidRPr="00534854">
        <w:rPr>
          <w:rFonts w:ascii="Times New Roman" w:eastAsia="Times New Roman" w:hAnsi="Times New Roman" w:cs="Times New Roman"/>
          <w:sz w:val="26"/>
          <w:szCs w:val="26"/>
        </w:rPr>
        <w:t xml:space="preserve"> КСП</w:t>
      </w:r>
      <w:r w:rsidR="00A50DB9" w:rsidRPr="00534854">
        <w:rPr>
          <w:rFonts w:ascii="Times New Roman" w:eastAsia="Times New Roman" w:hAnsi="Times New Roman" w:cs="Times New Roman"/>
          <w:sz w:val="26"/>
          <w:szCs w:val="26"/>
        </w:rPr>
        <w:t>,</w:t>
      </w:r>
      <w:r w:rsidRPr="00534854">
        <w:rPr>
          <w:rFonts w:ascii="Times New Roman" w:eastAsia="Times New Roman" w:hAnsi="Times New Roman" w:cs="Times New Roman"/>
          <w:sz w:val="26"/>
          <w:szCs w:val="26"/>
        </w:rPr>
        <w:t xml:space="preserve"> не согласен с представленными результатами работы специалистов контрольных органов (с классификацией выявленных нарушений законодательства или выводами), он доводит свое мнение до сведения руководителя контрольного органа с просьбой представить дополнительные разъяснения и уточнения, после рассмотрения которых принимает соответствующее решение.</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 xml:space="preserve">Документы, оформленные специалистом контрольного органа по результатам его участия в контрольном или экспертно-аналитическом мероприятии, включаются в </w:t>
      </w:r>
      <w:r w:rsidRPr="00534854">
        <w:rPr>
          <w:rFonts w:ascii="Times New Roman" w:eastAsia="Times New Roman" w:hAnsi="Times New Roman" w:cs="Times New Roman"/>
          <w:sz w:val="26"/>
          <w:szCs w:val="26"/>
        </w:rPr>
        <w:lastRenderedPageBreak/>
        <w:t>перечень актов и иных документов, оформленных по результатам контрольного или экспертно-аналитического мероп</w:t>
      </w:r>
      <w:r w:rsidR="00770C63">
        <w:rPr>
          <w:rFonts w:ascii="Times New Roman" w:eastAsia="Times New Roman" w:hAnsi="Times New Roman" w:cs="Times New Roman"/>
          <w:sz w:val="26"/>
          <w:szCs w:val="26"/>
        </w:rPr>
        <w:t>риятия, и прилагаются к отчету.</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97356" w:rsidRPr="00534854">
        <w:rPr>
          <w:rFonts w:ascii="Times New Roman" w:eastAsia="Times New Roman" w:hAnsi="Times New Roman" w:cs="Times New Roman"/>
          <w:sz w:val="26"/>
          <w:szCs w:val="26"/>
        </w:rPr>
        <w:t xml:space="preserve">.4. </w:t>
      </w:r>
      <w:proofErr w:type="gramStart"/>
      <w:r w:rsidR="00E97356" w:rsidRPr="00534854">
        <w:rPr>
          <w:rFonts w:ascii="Times New Roman" w:eastAsia="Times New Roman" w:hAnsi="Times New Roman" w:cs="Times New Roman"/>
          <w:sz w:val="26"/>
          <w:szCs w:val="26"/>
        </w:rPr>
        <w:t>Результатами работы независимых экспертов</w:t>
      </w:r>
      <w:r w:rsidR="00F32157" w:rsidRPr="00534854">
        <w:rPr>
          <w:rFonts w:ascii="Times New Roman" w:eastAsia="Times New Roman" w:hAnsi="Times New Roman" w:cs="Times New Roman"/>
          <w:sz w:val="26"/>
          <w:szCs w:val="26"/>
        </w:rPr>
        <w:t xml:space="preserve"> и (или) специалистов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00F32157" w:rsidRPr="00534854">
        <w:rPr>
          <w:rFonts w:ascii="Times New Roman" w:eastAsia="Times New Roman" w:hAnsi="Times New Roman" w:cs="Times New Roman"/>
          <w:sz w:val="26"/>
          <w:szCs w:val="26"/>
        </w:rPr>
        <w:t xml:space="preserve">, </w:t>
      </w:r>
      <w:r w:rsidR="00E97356" w:rsidRPr="00534854">
        <w:rPr>
          <w:rFonts w:ascii="Times New Roman" w:eastAsia="Times New Roman" w:hAnsi="Times New Roman" w:cs="Times New Roman"/>
          <w:sz w:val="26"/>
          <w:szCs w:val="26"/>
        </w:rPr>
        <w:t xml:space="preserve"> привлекаемых к участию в контрольном или экспертно-аналитическом мероприятии, являются документы, подготовленные ими в соотв</w:t>
      </w:r>
      <w:r w:rsidR="00770C63">
        <w:rPr>
          <w:rFonts w:ascii="Times New Roman" w:eastAsia="Times New Roman" w:hAnsi="Times New Roman" w:cs="Times New Roman"/>
          <w:sz w:val="26"/>
          <w:szCs w:val="26"/>
        </w:rPr>
        <w:t>етствии с договором</w:t>
      </w:r>
      <w:r w:rsidR="00E97356" w:rsidRPr="00534854">
        <w:rPr>
          <w:rFonts w:ascii="Times New Roman" w:eastAsia="Times New Roman" w:hAnsi="Times New Roman" w:cs="Times New Roman"/>
          <w:sz w:val="26"/>
          <w:szCs w:val="26"/>
        </w:rPr>
        <w:t>, программой контрольного или экспертно-аналитического мероприятия КСП и представляемые в форме актов, заключений, отчетов, рекомендаций и иных документов (далее - заключение или иные документы) с учетом требований к их оформлению и содержанию, установленных</w:t>
      </w:r>
      <w:proofErr w:type="gramEnd"/>
      <w:r w:rsidR="00E97356" w:rsidRPr="00534854">
        <w:rPr>
          <w:rFonts w:ascii="Times New Roman" w:eastAsia="Times New Roman" w:hAnsi="Times New Roman" w:cs="Times New Roman"/>
          <w:sz w:val="26"/>
          <w:szCs w:val="26"/>
        </w:rPr>
        <w:t xml:space="preserve"> в</w:t>
      </w:r>
      <w:r w:rsidR="00770C63">
        <w:rPr>
          <w:rFonts w:ascii="Times New Roman" w:eastAsia="Times New Roman" w:hAnsi="Times New Roman" w:cs="Times New Roman"/>
          <w:sz w:val="26"/>
          <w:szCs w:val="26"/>
        </w:rPr>
        <w:t xml:space="preserve"> </w:t>
      </w:r>
      <w:r w:rsidR="00E97356" w:rsidRPr="00534854">
        <w:rPr>
          <w:rFonts w:ascii="Times New Roman" w:eastAsia="Times New Roman" w:hAnsi="Times New Roman" w:cs="Times New Roman"/>
          <w:sz w:val="26"/>
          <w:szCs w:val="26"/>
        </w:rPr>
        <w:t>договоре.</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Заключение или иные документы, подгото</w:t>
      </w:r>
      <w:r w:rsidR="004C65A4" w:rsidRPr="00534854">
        <w:rPr>
          <w:rFonts w:ascii="Times New Roman" w:eastAsia="Times New Roman" w:hAnsi="Times New Roman" w:cs="Times New Roman"/>
          <w:sz w:val="26"/>
          <w:szCs w:val="26"/>
        </w:rPr>
        <w:t>вленные независимыми экспертами и (или)</w:t>
      </w:r>
      <w:r w:rsidR="003F6378" w:rsidRPr="00534854">
        <w:rPr>
          <w:rFonts w:ascii="Times New Roman" w:eastAsia="Times New Roman" w:hAnsi="Times New Roman" w:cs="Times New Roman"/>
          <w:sz w:val="26"/>
          <w:szCs w:val="26"/>
        </w:rPr>
        <w:t xml:space="preserve"> специалистами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003F6378" w:rsidRPr="00534854">
        <w:rPr>
          <w:rFonts w:ascii="Times New Roman" w:eastAsia="Times New Roman" w:hAnsi="Times New Roman" w:cs="Times New Roman"/>
          <w:sz w:val="26"/>
          <w:szCs w:val="26"/>
        </w:rPr>
        <w:t>,</w:t>
      </w:r>
      <w:r w:rsidRPr="00534854">
        <w:rPr>
          <w:rFonts w:ascii="Times New Roman" w:eastAsia="Times New Roman" w:hAnsi="Times New Roman" w:cs="Times New Roman"/>
          <w:sz w:val="26"/>
          <w:szCs w:val="26"/>
        </w:rPr>
        <w:t xml:space="preserve"> включенными в состав рабочей группы КСП, передаются </w:t>
      </w:r>
      <w:r w:rsidR="00770C63">
        <w:rPr>
          <w:rFonts w:ascii="Times New Roman" w:eastAsia="Times New Roman" w:hAnsi="Times New Roman" w:cs="Times New Roman"/>
          <w:sz w:val="26"/>
          <w:szCs w:val="26"/>
        </w:rPr>
        <w:t>председателю КСП</w:t>
      </w:r>
      <w:r w:rsidRPr="00534854">
        <w:rPr>
          <w:rFonts w:ascii="Times New Roman" w:eastAsia="Times New Roman" w:hAnsi="Times New Roman" w:cs="Times New Roman"/>
          <w:sz w:val="26"/>
          <w:szCs w:val="26"/>
        </w:rPr>
        <w:t>.</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Результаты работы независимых экспертов</w:t>
      </w:r>
      <w:r w:rsidR="008A1F7A" w:rsidRPr="00534854">
        <w:rPr>
          <w:rFonts w:ascii="Times New Roman" w:eastAsia="Times New Roman" w:hAnsi="Times New Roman" w:cs="Times New Roman"/>
          <w:sz w:val="26"/>
          <w:szCs w:val="26"/>
        </w:rPr>
        <w:t xml:space="preserve"> и</w:t>
      </w:r>
      <w:r w:rsidR="004C65A4" w:rsidRPr="00534854">
        <w:rPr>
          <w:rFonts w:ascii="Times New Roman" w:eastAsia="Times New Roman" w:hAnsi="Times New Roman" w:cs="Times New Roman"/>
          <w:sz w:val="26"/>
          <w:szCs w:val="26"/>
        </w:rPr>
        <w:t xml:space="preserve"> (или)</w:t>
      </w:r>
      <w:r w:rsidR="008A1F7A" w:rsidRPr="00534854">
        <w:rPr>
          <w:rFonts w:ascii="Times New Roman" w:eastAsia="Times New Roman" w:hAnsi="Times New Roman" w:cs="Times New Roman"/>
          <w:sz w:val="26"/>
          <w:szCs w:val="26"/>
        </w:rPr>
        <w:t xml:space="preserve"> специалистов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008A1F7A" w:rsidRPr="00534854">
        <w:rPr>
          <w:rFonts w:ascii="Times New Roman" w:eastAsia="Times New Roman" w:hAnsi="Times New Roman" w:cs="Times New Roman"/>
          <w:sz w:val="26"/>
          <w:szCs w:val="26"/>
        </w:rPr>
        <w:t xml:space="preserve">, </w:t>
      </w:r>
      <w:r w:rsidRPr="00534854">
        <w:rPr>
          <w:rFonts w:ascii="Times New Roman" w:eastAsia="Times New Roman" w:hAnsi="Times New Roman" w:cs="Times New Roman"/>
          <w:sz w:val="26"/>
          <w:szCs w:val="26"/>
        </w:rPr>
        <w:t xml:space="preserve"> подлежат рассмотрению как в отношении информации, на которой основывается заключение независимого эксперта, так и содержащихся в нем выводов, предложений или рекомендаций.</w:t>
      </w:r>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Результаты работы независимых экспертов</w:t>
      </w:r>
      <w:r w:rsidR="00922B97" w:rsidRPr="00534854">
        <w:rPr>
          <w:rFonts w:ascii="Times New Roman" w:eastAsia="Times New Roman" w:hAnsi="Times New Roman" w:cs="Times New Roman"/>
          <w:sz w:val="26"/>
          <w:szCs w:val="26"/>
        </w:rPr>
        <w:t>, специалистов</w:t>
      </w:r>
      <w:r w:rsidR="004C65A4" w:rsidRPr="00534854">
        <w:rPr>
          <w:rFonts w:ascii="Times New Roman" w:eastAsia="Times New Roman" w:hAnsi="Times New Roman" w:cs="Times New Roman"/>
          <w:sz w:val="26"/>
          <w:szCs w:val="26"/>
        </w:rPr>
        <w:t xml:space="preserve"> и (или)</w:t>
      </w:r>
      <w:r w:rsidR="008A1F7A" w:rsidRPr="00534854">
        <w:rPr>
          <w:rFonts w:ascii="Times New Roman" w:eastAsia="Times New Roman" w:hAnsi="Times New Roman" w:cs="Times New Roman"/>
          <w:sz w:val="26"/>
          <w:szCs w:val="26"/>
        </w:rPr>
        <w:t xml:space="preserve"> специалистов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008A1F7A" w:rsidRPr="00534854">
        <w:rPr>
          <w:rFonts w:ascii="Times New Roman" w:eastAsia="Times New Roman" w:hAnsi="Times New Roman" w:cs="Times New Roman"/>
          <w:sz w:val="26"/>
          <w:szCs w:val="26"/>
        </w:rPr>
        <w:t>,</w:t>
      </w:r>
      <w:r w:rsidRPr="00534854">
        <w:rPr>
          <w:rFonts w:ascii="Times New Roman" w:eastAsia="Times New Roman" w:hAnsi="Times New Roman" w:cs="Times New Roman"/>
          <w:sz w:val="26"/>
          <w:szCs w:val="26"/>
        </w:rPr>
        <w:t xml:space="preserve"> отражаются в отчете о результатах контрольного или экспертно-аналитического мероприятия</w:t>
      </w:r>
      <w:r w:rsidR="00C2105D" w:rsidRPr="00534854">
        <w:rPr>
          <w:rFonts w:ascii="Times New Roman" w:eastAsia="Times New Roman" w:hAnsi="Times New Roman" w:cs="Times New Roman"/>
          <w:sz w:val="26"/>
          <w:szCs w:val="26"/>
        </w:rPr>
        <w:t xml:space="preserve"> </w:t>
      </w:r>
      <w:r w:rsidRPr="00534854">
        <w:rPr>
          <w:rFonts w:ascii="Times New Roman" w:eastAsia="Times New Roman" w:hAnsi="Times New Roman" w:cs="Times New Roman"/>
          <w:sz w:val="26"/>
          <w:szCs w:val="26"/>
        </w:rPr>
        <w:t>и включаются в перечень документов, оформленных по результатам контрольного или экспертно-аналитического мероприятия.</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97356" w:rsidRPr="00534854">
        <w:rPr>
          <w:rFonts w:ascii="Times New Roman" w:eastAsia="Times New Roman" w:hAnsi="Times New Roman" w:cs="Times New Roman"/>
          <w:sz w:val="26"/>
          <w:szCs w:val="26"/>
        </w:rPr>
        <w:t>.5. Результата</w:t>
      </w:r>
      <w:r w:rsidR="00A42AC4" w:rsidRPr="00534854">
        <w:rPr>
          <w:rFonts w:ascii="Times New Roman" w:eastAsia="Times New Roman" w:hAnsi="Times New Roman" w:cs="Times New Roman"/>
          <w:sz w:val="26"/>
          <w:szCs w:val="26"/>
        </w:rPr>
        <w:t>ми работы независимых экспертов и (или)</w:t>
      </w:r>
      <w:r w:rsidR="008A1F7A" w:rsidRPr="00534854">
        <w:rPr>
          <w:rFonts w:ascii="Times New Roman" w:eastAsia="Times New Roman" w:hAnsi="Times New Roman" w:cs="Times New Roman"/>
          <w:sz w:val="26"/>
          <w:szCs w:val="26"/>
        </w:rPr>
        <w:t xml:space="preserve"> специалистов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008A1F7A" w:rsidRPr="00534854">
        <w:rPr>
          <w:rFonts w:ascii="Times New Roman" w:eastAsia="Times New Roman" w:hAnsi="Times New Roman" w:cs="Times New Roman"/>
          <w:sz w:val="26"/>
          <w:szCs w:val="26"/>
        </w:rPr>
        <w:t>,</w:t>
      </w:r>
      <w:r w:rsidR="00E97356" w:rsidRPr="00534854">
        <w:rPr>
          <w:rFonts w:ascii="Times New Roman" w:eastAsia="Times New Roman" w:hAnsi="Times New Roman" w:cs="Times New Roman"/>
          <w:sz w:val="26"/>
          <w:szCs w:val="26"/>
        </w:rPr>
        <w:t xml:space="preserve"> привлеченных к участию в контрольном или экспертно-аналитическом мероприятии в составе консультативной или экспертной группы, являются заключения, аналитические записки, расчеты, рекомендации и другие материалы, подготовленные в соответствии с договором  или поручениями (заданиями), установленными</w:t>
      </w:r>
      <w:r w:rsidR="00C2105D" w:rsidRPr="00534854">
        <w:rPr>
          <w:rFonts w:ascii="Times New Roman" w:eastAsia="Times New Roman" w:hAnsi="Times New Roman" w:cs="Times New Roman"/>
          <w:sz w:val="26"/>
          <w:szCs w:val="26"/>
        </w:rPr>
        <w:t xml:space="preserve"> председател</w:t>
      </w:r>
      <w:r w:rsidR="0058127C">
        <w:rPr>
          <w:rFonts w:ascii="Times New Roman" w:eastAsia="Times New Roman" w:hAnsi="Times New Roman" w:cs="Times New Roman"/>
          <w:sz w:val="26"/>
          <w:szCs w:val="26"/>
        </w:rPr>
        <w:t>ем</w:t>
      </w:r>
      <w:r w:rsidR="00CD1A94" w:rsidRPr="00534854">
        <w:rPr>
          <w:rFonts w:ascii="Times New Roman" w:eastAsia="Times New Roman" w:hAnsi="Times New Roman" w:cs="Times New Roman"/>
          <w:sz w:val="26"/>
          <w:szCs w:val="26"/>
        </w:rPr>
        <w:t xml:space="preserve"> КСП</w:t>
      </w:r>
      <w:r w:rsidR="00E97356" w:rsidRPr="00534854">
        <w:rPr>
          <w:rFonts w:ascii="Times New Roman" w:eastAsia="Times New Roman" w:hAnsi="Times New Roman" w:cs="Times New Roman"/>
          <w:sz w:val="26"/>
          <w:szCs w:val="26"/>
        </w:rPr>
        <w:t>.</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97356" w:rsidRPr="00534854">
        <w:rPr>
          <w:rFonts w:ascii="Times New Roman" w:eastAsia="Times New Roman" w:hAnsi="Times New Roman" w:cs="Times New Roman"/>
          <w:sz w:val="26"/>
          <w:szCs w:val="26"/>
        </w:rPr>
        <w:t xml:space="preserve">.6. </w:t>
      </w:r>
      <w:r w:rsidR="0058127C">
        <w:rPr>
          <w:rFonts w:ascii="Times New Roman" w:eastAsia="Times New Roman" w:hAnsi="Times New Roman" w:cs="Times New Roman"/>
          <w:sz w:val="26"/>
          <w:szCs w:val="26"/>
        </w:rPr>
        <w:t>Немуниципальные (н</w:t>
      </w:r>
      <w:r w:rsidR="00E97356" w:rsidRPr="00534854">
        <w:rPr>
          <w:rFonts w:ascii="Times New Roman" w:eastAsia="Times New Roman" w:hAnsi="Times New Roman" w:cs="Times New Roman"/>
          <w:sz w:val="26"/>
          <w:szCs w:val="26"/>
        </w:rPr>
        <w:t>егосударственные</w:t>
      </w:r>
      <w:r w:rsidR="0058127C">
        <w:rPr>
          <w:rFonts w:ascii="Times New Roman" w:eastAsia="Times New Roman" w:hAnsi="Times New Roman" w:cs="Times New Roman"/>
          <w:sz w:val="26"/>
          <w:szCs w:val="26"/>
        </w:rPr>
        <w:t>)</w:t>
      </w:r>
      <w:r w:rsidR="00E97356" w:rsidRPr="00534854">
        <w:rPr>
          <w:rFonts w:ascii="Times New Roman" w:eastAsia="Times New Roman" w:hAnsi="Times New Roman" w:cs="Times New Roman"/>
          <w:sz w:val="26"/>
          <w:szCs w:val="26"/>
        </w:rPr>
        <w:t xml:space="preserve"> организации (независимые эксперты) представляют заключение или иные документы по результатам работы, подписанные руководителем организации и заверенные печатью.</w:t>
      </w:r>
    </w:p>
    <w:p w:rsidR="00E97356" w:rsidRPr="00534854" w:rsidRDefault="00E97356" w:rsidP="00534854">
      <w:pPr>
        <w:spacing w:after="0"/>
        <w:jc w:val="both"/>
        <w:rPr>
          <w:rFonts w:ascii="Times New Roman" w:eastAsia="Times New Roman" w:hAnsi="Times New Roman" w:cs="Times New Roman"/>
          <w:sz w:val="26"/>
          <w:szCs w:val="26"/>
        </w:rPr>
      </w:pPr>
      <w:proofErr w:type="gramStart"/>
      <w:r w:rsidRPr="00534854">
        <w:rPr>
          <w:rFonts w:ascii="Times New Roman" w:eastAsia="Times New Roman" w:hAnsi="Times New Roman" w:cs="Times New Roman"/>
          <w:sz w:val="26"/>
          <w:szCs w:val="26"/>
        </w:rPr>
        <w:t>Физические лица (независимые эксперты)</w:t>
      </w:r>
      <w:r w:rsidR="00922B97" w:rsidRPr="00534854">
        <w:rPr>
          <w:rFonts w:ascii="Times New Roman" w:eastAsia="Times New Roman" w:hAnsi="Times New Roman" w:cs="Times New Roman"/>
          <w:sz w:val="26"/>
          <w:szCs w:val="26"/>
        </w:rPr>
        <w:t>, специалисты</w:t>
      </w:r>
      <w:r w:rsidR="00A42AC4" w:rsidRPr="00534854">
        <w:rPr>
          <w:rFonts w:ascii="Times New Roman" w:eastAsia="Times New Roman" w:hAnsi="Times New Roman" w:cs="Times New Roman"/>
          <w:sz w:val="26"/>
          <w:szCs w:val="26"/>
        </w:rPr>
        <w:t xml:space="preserve"> и (или)</w:t>
      </w:r>
      <w:r w:rsidR="00CD1A94" w:rsidRPr="00534854">
        <w:rPr>
          <w:rFonts w:ascii="Times New Roman" w:eastAsia="Times New Roman" w:hAnsi="Times New Roman" w:cs="Times New Roman"/>
          <w:sz w:val="26"/>
          <w:szCs w:val="26"/>
        </w:rPr>
        <w:t xml:space="preserve"> специалисты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00CD1A94" w:rsidRPr="00534854">
        <w:rPr>
          <w:rFonts w:ascii="Times New Roman" w:eastAsia="Times New Roman" w:hAnsi="Times New Roman" w:cs="Times New Roman"/>
          <w:sz w:val="26"/>
          <w:szCs w:val="26"/>
        </w:rPr>
        <w:t xml:space="preserve">, </w:t>
      </w:r>
      <w:r w:rsidRPr="00534854">
        <w:rPr>
          <w:rFonts w:ascii="Times New Roman" w:eastAsia="Times New Roman" w:hAnsi="Times New Roman" w:cs="Times New Roman"/>
          <w:sz w:val="26"/>
          <w:szCs w:val="26"/>
        </w:rPr>
        <w:t xml:space="preserve"> представляют заключение или иные документы, подписанные от своего имени, с расшифровкой личной подписи.</w:t>
      </w:r>
      <w:proofErr w:type="gramEnd"/>
    </w:p>
    <w:p w:rsidR="00E97356" w:rsidRPr="00534854"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Заключения или иные документы независимых экспертов</w:t>
      </w:r>
      <w:r w:rsidR="00922B97" w:rsidRPr="00534854">
        <w:rPr>
          <w:rFonts w:ascii="Times New Roman" w:eastAsia="Times New Roman" w:hAnsi="Times New Roman" w:cs="Times New Roman"/>
          <w:sz w:val="26"/>
          <w:szCs w:val="26"/>
        </w:rPr>
        <w:t>, специалистов</w:t>
      </w:r>
      <w:r w:rsidR="00A42AC4" w:rsidRPr="00534854">
        <w:rPr>
          <w:rFonts w:ascii="Times New Roman" w:eastAsia="Times New Roman" w:hAnsi="Times New Roman" w:cs="Times New Roman"/>
          <w:sz w:val="26"/>
          <w:szCs w:val="26"/>
        </w:rPr>
        <w:t xml:space="preserve"> и (или)</w:t>
      </w:r>
      <w:r w:rsidR="00CD1A94" w:rsidRPr="00534854">
        <w:rPr>
          <w:rFonts w:ascii="Times New Roman" w:eastAsia="Times New Roman" w:hAnsi="Times New Roman" w:cs="Times New Roman"/>
          <w:sz w:val="26"/>
          <w:szCs w:val="26"/>
        </w:rPr>
        <w:t xml:space="preserve"> специалистов </w:t>
      </w:r>
      <w:r w:rsidR="00376A88">
        <w:rPr>
          <w:rFonts w:ascii="Times New Roman" w:eastAsia="Times New Roman" w:hAnsi="Times New Roman" w:cs="Times New Roman"/>
          <w:sz w:val="26"/>
          <w:szCs w:val="26"/>
        </w:rPr>
        <w:t xml:space="preserve">муниципальных (государственных) и немуниципальных </w:t>
      </w:r>
      <w:r w:rsidR="00376A88">
        <w:rPr>
          <w:rFonts w:ascii="Times New Roman" w:eastAsia="Times New Roman" w:hAnsi="Times New Roman" w:cs="Times New Roman"/>
          <w:sz w:val="26"/>
          <w:szCs w:val="26"/>
        </w:rPr>
        <w:lastRenderedPageBreak/>
        <w:t>(негосударственных) организаций</w:t>
      </w:r>
      <w:r w:rsidR="00CD1A94" w:rsidRPr="00534854">
        <w:rPr>
          <w:rFonts w:ascii="Times New Roman" w:eastAsia="Times New Roman" w:hAnsi="Times New Roman" w:cs="Times New Roman"/>
          <w:sz w:val="26"/>
          <w:szCs w:val="26"/>
        </w:rPr>
        <w:t xml:space="preserve">, </w:t>
      </w:r>
      <w:r w:rsidRPr="00534854">
        <w:rPr>
          <w:rFonts w:ascii="Times New Roman" w:eastAsia="Times New Roman" w:hAnsi="Times New Roman" w:cs="Times New Roman"/>
          <w:sz w:val="26"/>
          <w:szCs w:val="26"/>
        </w:rPr>
        <w:t xml:space="preserve"> составляются ими в электронном виде и на бумажном носителе в двух экземплярах. </w:t>
      </w:r>
    </w:p>
    <w:p w:rsidR="00E97356" w:rsidRPr="00534854" w:rsidRDefault="003C1818" w:rsidP="0053485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97356" w:rsidRPr="00534854">
        <w:rPr>
          <w:rFonts w:ascii="Times New Roman" w:eastAsia="Times New Roman" w:hAnsi="Times New Roman" w:cs="Times New Roman"/>
          <w:sz w:val="26"/>
          <w:szCs w:val="26"/>
        </w:rPr>
        <w:t>.7. Завершенные независимыми экспертами</w:t>
      </w:r>
      <w:r w:rsidR="00CD1A94" w:rsidRPr="00534854">
        <w:rPr>
          <w:rFonts w:ascii="Times New Roman" w:eastAsia="Times New Roman" w:hAnsi="Times New Roman" w:cs="Times New Roman"/>
          <w:sz w:val="26"/>
          <w:szCs w:val="26"/>
        </w:rPr>
        <w:t>,</w:t>
      </w:r>
      <w:r w:rsidR="00922B97" w:rsidRPr="00534854">
        <w:rPr>
          <w:rFonts w:ascii="Times New Roman" w:eastAsia="Times New Roman" w:hAnsi="Times New Roman" w:cs="Times New Roman"/>
          <w:sz w:val="26"/>
          <w:szCs w:val="26"/>
        </w:rPr>
        <w:t xml:space="preserve"> специалистами и (или)</w:t>
      </w:r>
      <w:r w:rsidR="00CD1A94" w:rsidRPr="00534854">
        <w:rPr>
          <w:rFonts w:ascii="Times New Roman" w:eastAsia="Times New Roman" w:hAnsi="Times New Roman" w:cs="Times New Roman"/>
          <w:sz w:val="26"/>
          <w:szCs w:val="26"/>
        </w:rPr>
        <w:t xml:space="preserve"> специалистами </w:t>
      </w:r>
      <w:r w:rsidR="00376A88">
        <w:rPr>
          <w:rFonts w:ascii="Times New Roman" w:eastAsia="Times New Roman" w:hAnsi="Times New Roman" w:cs="Times New Roman"/>
          <w:sz w:val="26"/>
          <w:szCs w:val="26"/>
        </w:rPr>
        <w:t>муниципальных (государственных) и немуниципальных (негосударственных) организаций</w:t>
      </w:r>
      <w:r w:rsidR="00E97356" w:rsidRPr="00534854">
        <w:rPr>
          <w:rFonts w:ascii="Times New Roman" w:eastAsia="Times New Roman" w:hAnsi="Times New Roman" w:cs="Times New Roman"/>
          <w:sz w:val="26"/>
          <w:szCs w:val="26"/>
        </w:rPr>
        <w:t xml:space="preserve"> работы оформляются актом сдачи-приемки выполненных работ (оказанных услуг), являющимся основанием для расчета с исполнителем за выполненную работу.</w:t>
      </w:r>
    </w:p>
    <w:p w:rsidR="00E97356" w:rsidRDefault="00E97356" w:rsidP="00534854">
      <w:pPr>
        <w:spacing w:after="0"/>
        <w:jc w:val="both"/>
        <w:rPr>
          <w:rFonts w:ascii="Times New Roman" w:eastAsia="Times New Roman" w:hAnsi="Times New Roman" w:cs="Times New Roman"/>
          <w:sz w:val="26"/>
          <w:szCs w:val="26"/>
        </w:rPr>
      </w:pPr>
      <w:r w:rsidRPr="00534854">
        <w:rPr>
          <w:rFonts w:ascii="Times New Roman" w:eastAsia="Times New Roman" w:hAnsi="Times New Roman" w:cs="Times New Roman"/>
          <w:sz w:val="26"/>
          <w:szCs w:val="26"/>
        </w:rPr>
        <w:t xml:space="preserve">Акт сдачи-приемки выполненных работ (оказанных услуг) от имени заказчика  визируется </w:t>
      </w:r>
      <w:r w:rsidR="00C2105D" w:rsidRPr="00534854">
        <w:rPr>
          <w:rFonts w:ascii="Times New Roman" w:eastAsia="Times New Roman" w:hAnsi="Times New Roman" w:cs="Times New Roman"/>
          <w:sz w:val="26"/>
          <w:szCs w:val="26"/>
        </w:rPr>
        <w:t xml:space="preserve"> председател</w:t>
      </w:r>
      <w:r w:rsidR="0058127C">
        <w:rPr>
          <w:rFonts w:ascii="Times New Roman" w:eastAsia="Times New Roman" w:hAnsi="Times New Roman" w:cs="Times New Roman"/>
          <w:sz w:val="26"/>
          <w:szCs w:val="26"/>
        </w:rPr>
        <w:t>ем</w:t>
      </w:r>
      <w:r w:rsidR="00A42AC4" w:rsidRPr="00534854">
        <w:rPr>
          <w:rFonts w:ascii="Times New Roman" w:eastAsia="Times New Roman" w:hAnsi="Times New Roman" w:cs="Times New Roman"/>
          <w:sz w:val="26"/>
          <w:szCs w:val="26"/>
        </w:rPr>
        <w:t xml:space="preserve"> КСП</w:t>
      </w:r>
      <w:r w:rsidR="00C2105D" w:rsidRPr="00534854">
        <w:rPr>
          <w:rFonts w:ascii="Times New Roman" w:eastAsia="Times New Roman" w:hAnsi="Times New Roman" w:cs="Times New Roman"/>
          <w:sz w:val="26"/>
          <w:szCs w:val="26"/>
        </w:rPr>
        <w:t>.</w:t>
      </w:r>
      <w:r w:rsidRPr="00534854">
        <w:rPr>
          <w:rFonts w:ascii="Times New Roman" w:eastAsia="Times New Roman" w:hAnsi="Times New Roman" w:cs="Times New Roman"/>
          <w:sz w:val="26"/>
          <w:szCs w:val="26"/>
        </w:rPr>
        <w:t xml:space="preserve"> Оплата работ независимых экспертов осуществляется в соответствии с заключенным договором.</w:t>
      </w: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Default="003C1818" w:rsidP="00534854">
      <w:pPr>
        <w:spacing w:after="0"/>
        <w:jc w:val="both"/>
        <w:rPr>
          <w:rFonts w:ascii="Times New Roman" w:eastAsia="Times New Roman" w:hAnsi="Times New Roman" w:cs="Times New Roman"/>
          <w:sz w:val="26"/>
          <w:szCs w:val="26"/>
        </w:rPr>
      </w:pPr>
    </w:p>
    <w:p w:rsidR="003C1818" w:rsidRPr="00485FCA" w:rsidRDefault="003C1818" w:rsidP="003C1818">
      <w:pPr>
        <w:spacing w:after="0"/>
        <w:jc w:val="right"/>
        <w:rPr>
          <w:rFonts w:ascii="Times New Roman" w:eastAsia="Times New Roman" w:hAnsi="Times New Roman" w:cs="Times New Roman"/>
          <w:sz w:val="24"/>
          <w:szCs w:val="24"/>
        </w:rPr>
      </w:pPr>
      <w:r w:rsidRPr="00485FCA">
        <w:rPr>
          <w:rFonts w:ascii="Times New Roman" w:eastAsia="Times New Roman" w:hAnsi="Times New Roman" w:cs="Times New Roman"/>
          <w:sz w:val="24"/>
          <w:szCs w:val="24"/>
        </w:rPr>
        <w:t>Приложение 1</w:t>
      </w:r>
    </w:p>
    <w:p w:rsidR="003C1818" w:rsidRPr="003C1818" w:rsidRDefault="003C1818" w:rsidP="003C1818">
      <w:pPr>
        <w:spacing w:after="0"/>
        <w:jc w:val="right"/>
        <w:rPr>
          <w:rFonts w:ascii="Times New Roman" w:eastAsia="Times New Roman" w:hAnsi="Times New Roman" w:cs="Times New Roman"/>
        </w:rPr>
      </w:pPr>
      <w:r w:rsidRPr="003C1818">
        <w:rPr>
          <w:rFonts w:ascii="Times New Roman" w:eastAsia="Times New Roman" w:hAnsi="Times New Roman" w:cs="Times New Roman"/>
        </w:rPr>
        <w:t>(Примерная форма)</w:t>
      </w:r>
    </w:p>
    <w:p w:rsidR="003C1818" w:rsidRPr="003C1818" w:rsidRDefault="003C1818" w:rsidP="003C1818">
      <w:pPr>
        <w:spacing w:after="0"/>
        <w:jc w:val="both"/>
        <w:rPr>
          <w:rFonts w:ascii="Times New Roman" w:eastAsia="Times New Roman" w:hAnsi="Times New Roman" w:cs="Times New Roman"/>
          <w:sz w:val="27"/>
          <w:szCs w:val="27"/>
        </w:rPr>
      </w:pPr>
    </w:p>
    <w:p w:rsidR="003C1818" w:rsidRPr="00485FCA" w:rsidRDefault="003C1818" w:rsidP="003C1818">
      <w:pPr>
        <w:spacing w:after="0"/>
        <w:jc w:val="center"/>
        <w:rPr>
          <w:rFonts w:ascii="Times New Roman" w:eastAsia="Times New Roman" w:hAnsi="Times New Roman" w:cs="Times New Roman"/>
        </w:rPr>
      </w:pPr>
      <w:r w:rsidRPr="00485FCA">
        <w:rPr>
          <w:rFonts w:ascii="Times New Roman" w:eastAsia="Times New Roman" w:hAnsi="Times New Roman" w:cs="Times New Roman"/>
        </w:rPr>
        <w:t>ДОГОВОР № ___</w:t>
      </w:r>
    </w:p>
    <w:p w:rsidR="003C1818" w:rsidRPr="00485FCA" w:rsidRDefault="003C1818" w:rsidP="003C1818">
      <w:pPr>
        <w:spacing w:after="0"/>
        <w:jc w:val="center"/>
        <w:rPr>
          <w:rFonts w:ascii="Times New Roman" w:eastAsia="Times New Roman" w:hAnsi="Times New Roman" w:cs="Times New Roman"/>
        </w:rPr>
      </w:pPr>
      <w:r w:rsidRPr="00485FCA">
        <w:rPr>
          <w:rFonts w:ascii="Times New Roman" w:eastAsia="Times New Roman" w:hAnsi="Times New Roman" w:cs="Times New Roman"/>
        </w:rPr>
        <w:t>ВОЗМЕЗДНОГО ОКАЗАНИЯ УСЛУГ</w:t>
      </w:r>
    </w:p>
    <w:p w:rsidR="003C1818" w:rsidRPr="00485FCA" w:rsidRDefault="003C1818" w:rsidP="003C1818">
      <w:pPr>
        <w:spacing w:after="0"/>
        <w:jc w:val="both"/>
        <w:rPr>
          <w:rFonts w:ascii="Times New Roman" w:eastAsia="Times New Roman" w:hAnsi="Times New Roman" w:cs="Times New Roman"/>
        </w:rPr>
      </w:pP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от «___»________ 20__ г.                                                                с. Ербогачен</w:t>
      </w:r>
    </w:p>
    <w:p w:rsidR="003C1818" w:rsidRPr="00485FCA" w:rsidRDefault="003C1818" w:rsidP="003C1818">
      <w:pPr>
        <w:spacing w:after="0"/>
        <w:jc w:val="both"/>
        <w:rPr>
          <w:rFonts w:ascii="Times New Roman" w:eastAsia="Times New Roman" w:hAnsi="Times New Roman" w:cs="Times New Roman"/>
        </w:rPr>
      </w:pP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Контрольно-счетная палата муниципального образования «Катангский район», именуемое в дальнейшем «Заказчик» в лице председателя _____________________________________,  действующег</w:t>
      </w:r>
      <w:proofErr w:type="gramStart"/>
      <w:r w:rsidRPr="00485FCA">
        <w:rPr>
          <w:rFonts w:ascii="Times New Roman" w:eastAsia="Times New Roman" w:hAnsi="Times New Roman" w:cs="Times New Roman"/>
        </w:rPr>
        <w:t>о(</w:t>
      </w:r>
      <w:proofErr w:type="gramEnd"/>
      <w:r w:rsidRPr="00485FCA">
        <w:rPr>
          <w:rFonts w:ascii="Times New Roman" w:eastAsia="Times New Roman" w:hAnsi="Times New Roman" w:cs="Times New Roman"/>
        </w:rPr>
        <w:t>ей) на основании «Положения о Контрольно-счетной палате муниципального образования МО «Катангский район» с одной стороны, и __________________________________</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____________________________________________________________________, именуемы</w:t>
      </w:r>
      <w:proofErr w:type="gramStart"/>
      <w:r w:rsidRPr="00485FCA">
        <w:rPr>
          <w:rFonts w:ascii="Times New Roman" w:eastAsia="Times New Roman" w:hAnsi="Times New Roman" w:cs="Times New Roman"/>
        </w:rPr>
        <w:t>й(</w:t>
      </w:r>
      <w:proofErr w:type="spellStart"/>
      <w:proofErr w:type="gramEnd"/>
      <w:r w:rsidRPr="00485FCA">
        <w:rPr>
          <w:rFonts w:ascii="Times New Roman" w:eastAsia="Times New Roman" w:hAnsi="Times New Roman" w:cs="Times New Roman"/>
        </w:rPr>
        <w:t>ая</w:t>
      </w:r>
      <w:proofErr w:type="spellEnd"/>
      <w:r w:rsidRPr="00485FCA">
        <w:rPr>
          <w:rFonts w:ascii="Times New Roman" w:eastAsia="Times New Roman" w:hAnsi="Times New Roman" w:cs="Times New Roman"/>
        </w:rPr>
        <w:t>) в дальнейшем «Исполнитель» с другой стороны, заключили настоящий договор о  нижеследующем:</w:t>
      </w:r>
    </w:p>
    <w:p w:rsidR="003C1818" w:rsidRPr="00485FCA" w:rsidRDefault="003C1818" w:rsidP="003C1818">
      <w:pPr>
        <w:spacing w:after="0"/>
        <w:jc w:val="both"/>
        <w:rPr>
          <w:rFonts w:ascii="Times New Roman" w:eastAsia="Times New Roman" w:hAnsi="Times New Roman" w:cs="Times New Roman"/>
          <w:b/>
        </w:rPr>
      </w:pPr>
      <w:r w:rsidRPr="00485FCA">
        <w:rPr>
          <w:rFonts w:ascii="Times New Roman" w:eastAsia="Times New Roman" w:hAnsi="Times New Roman" w:cs="Times New Roman"/>
          <w:b/>
        </w:rPr>
        <w:t>1. Предмет договора</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1.1. Исполнитель обязуется по заданию Заказчика в рамках контрольного или экспертно-аналитического мероприятия «__________________________» оказать услуги по проведению ___________________________________, а Заказчик обязуется принять и оплатить оказанные услуги в порядке и на условиях, предусмотренных настоящим договором.</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1.2. Срок оказания услуг:</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начало – «___»__________20__г.</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окончание – «___»___________20__г.</w:t>
      </w:r>
    </w:p>
    <w:p w:rsidR="003C1818" w:rsidRPr="00485FCA" w:rsidRDefault="003C1818" w:rsidP="003C1818">
      <w:pPr>
        <w:spacing w:after="0"/>
        <w:jc w:val="both"/>
        <w:rPr>
          <w:rFonts w:ascii="Times New Roman" w:eastAsia="Times New Roman" w:hAnsi="Times New Roman" w:cs="Times New Roman"/>
          <w:b/>
        </w:rPr>
      </w:pPr>
      <w:r w:rsidRPr="00485FCA">
        <w:rPr>
          <w:rFonts w:ascii="Times New Roman" w:eastAsia="Times New Roman" w:hAnsi="Times New Roman" w:cs="Times New Roman"/>
          <w:b/>
        </w:rPr>
        <w:t>2. Права и обязанности Сторон</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i/>
        </w:rPr>
        <w:t>2.1. Заказчик имеет право</w:t>
      </w:r>
      <w:r w:rsidRPr="00485FCA">
        <w:rPr>
          <w:rFonts w:ascii="Times New Roman" w:eastAsia="Times New Roman" w:hAnsi="Times New Roman" w:cs="Times New Roman"/>
        </w:rPr>
        <w:t>:</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а) получать информацию о ходе оказываемых услуг, не вмешиваясь в  деятельность Исполнителя,  в  объеме, определяемом Исполнителем;</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б) досрочно расторгнуть настоящий Договор (отказаться от услуг) при условии оплаты Исполнителю фактически оказанных им услуг.</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i/>
        </w:rPr>
        <w:t>2.2. Заказчик обязан</w:t>
      </w:r>
      <w:r w:rsidRPr="00485FCA">
        <w:rPr>
          <w:rFonts w:ascii="Times New Roman" w:eastAsia="Times New Roman" w:hAnsi="Times New Roman" w:cs="Times New Roman"/>
        </w:rPr>
        <w:t>:</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а) оплачивать оказанные Исполнителем услуги в порядке, размерах и в сроки, указанные в пункте 3 настоящего Договора;</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б) предоставлять Исполнителю материалы, необходимые для оказания им услуг, предусмотренных настоящим Договором;</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в) оказывать содействие Исполнителю в выполнении принятых им обязательств.</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i/>
        </w:rPr>
        <w:t>2.3. Исполнитель имеет право</w:t>
      </w:r>
      <w:r w:rsidRPr="00485FCA">
        <w:rPr>
          <w:rFonts w:ascii="Times New Roman" w:eastAsia="Times New Roman" w:hAnsi="Times New Roman" w:cs="Times New Roman"/>
        </w:rPr>
        <w:t>:</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а) знакомиться с материалами контрольного или экспертно-аналитического мероприятия, относящимися к предмету проводимой экспертизы или проводимого исследования;</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б) сообщать Заказчику о необходимости проведения осмотра исследуемого объекта по месту его нахождения, предоставлении дополнительных объектов или материалов, необходимых для дачи заключения;</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в) сообщать Заказчику о необходимости привлечения к производству экспертизы других экспертов или специалистов, если это необходимо для проведения исследований и дачи заключения;</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г) сообщать Заказчику о необходимости продлить срок проведения экспертизы или исследования;</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д) давать заключение, в пределах своей компетенции, по вопросам, имеющим отношение к предмету исследования;</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е) требовать оплаты фактически оказанных услуг в соответствии с разделом 3 настоящего Договора;</w:t>
      </w:r>
    </w:p>
    <w:p w:rsidR="003C1818" w:rsidRPr="00485FCA" w:rsidRDefault="003C1818" w:rsidP="003C1818">
      <w:pPr>
        <w:spacing w:after="0"/>
        <w:jc w:val="both"/>
        <w:rPr>
          <w:rFonts w:ascii="Times New Roman" w:eastAsia="Times New Roman" w:hAnsi="Times New Roman" w:cs="Times New Roman"/>
          <w:i/>
        </w:rPr>
      </w:pPr>
      <w:r w:rsidRPr="00485FCA">
        <w:rPr>
          <w:rFonts w:ascii="Times New Roman" w:eastAsia="Times New Roman" w:hAnsi="Times New Roman" w:cs="Times New Roman"/>
          <w:i/>
        </w:rPr>
        <w:t>2.4. Исполнитель не вправе:</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вступать в личные контакты с представителями проверяемой организации, если это ставит под сомнение его незаинтересованность в исходе контрольного или экспертно-аналитического мероприятия;</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сообщать кому-либо о результатах экспертизы (исследования), за исключением лица, назначившего проведение экспертизы</w:t>
      </w:r>
      <w:r w:rsidR="00E42A3D" w:rsidRPr="00485FCA">
        <w:rPr>
          <w:rFonts w:ascii="Times New Roman" w:eastAsia="Times New Roman" w:hAnsi="Times New Roman" w:cs="Times New Roman"/>
        </w:rPr>
        <w:t xml:space="preserve"> </w:t>
      </w:r>
      <w:r w:rsidRPr="00485FCA">
        <w:rPr>
          <w:rFonts w:ascii="Times New Roman" w:eastAsia="Times New Roman" w:hAnsi="Times New Roman" w:cs="Times New Roman"/>
        </w:rPr>
        <w:t>(исследования);</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давать заведомо ложное заключение.</w:t>
      </w:r>
    </w:p>
    <w:p w:rsidR="003C1818" w:rsidRPr="00485FCA" w:rsidRDefault="003C1818" w:rsidP="003C1818">
      <w:pPr>
        <w:spacing w:after="0"/>
        <w:jc w:val="both"/>
        <w:rPr>
          <w:rFonts w:ascii="Times New Roman" w:eastAsia="Times New Roman" w:hAnsi="Times New Roman" w:cs="Times New Roman"/>
          <w:i/>
        </w:rPr>
      </w:pPr>
      <w:r w:rsidRPr="00485FCA">
        <w:rPr>
          <w:rFonts w:ascii="Times New Roman" w:eastAsia="Times New Roman" w:hAnsi="Times New Roman" w:cs="Times New Roman"/>
          <w:i/>
        </w:rPr>
        <w:t>2.5. Исполнитель обязан:</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lastRenderedPageBreak/>
        <w:t>а)  принять к производству порученную ему экспертизу (порученное исследование) в установленном порядке;</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б)  письменно сообщить  Заказчику о наличии обстоятельств, препятствующих проведению экспертизы или исследования;</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в)  провести полное исследование представленных ему объектов и материалов, дать обоснованное и объективное заключение по поставленным перед ним вопросам;</w:t>
      </w:r>
    </w:p>
    <w:p w:rsidR="003C1818" w:rsidRPr="00485FCA" w:rsidRDefault="003C1818" w:rsidP="003C1818">
      <w:pPr>
        <w:spacing w:after="0"/>
        <w:jc w:val="both"/>
        <w:rPr>
          <w:rFonts w:ascii="Times New Roman" w:eastAsia="Times New Roman" w:hAnsi="Times New Roman" w:cs="Times New Roman"/>
        </w:rPr>
      </w:pPr>
      <w:proofErr w:type="gramStart"/>
      <w:r w:rsidRPr="00485FCA">
        <w:rPr>
          <w:rFonts w:ascii="Times New Roman" w:eastAsia="Times New Roman" w:hAnsi="Times New Roman" w:cs="Times New Roman"/>
        </w:rPr>
        <w:t>г)  письменно сообщить Заказчику о невозможности дать заключение, если поставленные вопросы выходят за пределы его специальных знаний, представленные объекты исследований и материалы непригодны или недостаточны для проведения исследований и дачи Заключения или специалисту (эксперту) отказано в их дополнении и современный уровень развития науки не позволяет ответить на поставленные перед ним вопросы;</w:t>
      </w:r>
      <w:proofErr w:type="gramEnd"/>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д)  не разглашать сведения, которые стали ему известны в связи с производством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е)  обеспечить сохранность представленных объектов исследований и материалов;</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xml:space="preserve">ж)  подготовить Заключение, содержащее информацию, необходимую Контрольно-счетной палате </w:t>
      </w:r>
      <w:r w:rsidR="00E42A3D" w:rsidRPr="00485FCA">
        <w:rPr>
          <w:rFonts w:ascii="Times New Roman" w:eastAsia="Times New Roman" w:hAnsi="Times New Roman" w:cs="Times New Roman"/>
        </w:rPr>
        <w:t>МО «Катангский район»</w:t>
      </w:r>
      <w:r w:rsidRPr="00485FCA">
        <w:rPr>
          <w:rFonts w:ascii="Times New Roman" w:eastAsia="Times New Roman" w:hAnsi="Times New Roman" w:cs="Times New Roman"/>
        </w:rPr>
        <w:t xml:space="preserve"> для реализации целей контрольного или экспертно-аналитического мероприятия, в сроки, предусмотренные настоящим договором, с приложением (при необходимости) расчетов, рекомендаций и других документов (материалов), подписанных Исполнителем от своего имени, с расшифровкой  личной подписи.</w:t>
      </w:r>
    </w:p>
    <w:p w:rsidR="003C1818" w:rsidRPr="00485FCA" w:rsidRDefault="003C1818" w:rsidP="003C1818">
      <w:pPr>
        <w:spacing w:after="0"/>
        <w:jc w:val="both"/>
        <w:rPr>
          <w:rFonts w:ascii="Times New Roman" w:eastAsia="Times New Roman" w:hAnsi="Times New Roman" w:cs="Times New Roman"/>
          <w:b/>
        </w:rPr>
      </w:pPr>
      <w:r w:rsidRPr="00485FCA">
        <w:rPr>
          <w:rFonts w:ascii="Times New Roman" w:eastAsia="Times New Roman" w:hAnsi="Times New Roman" w:cs="Times New Roman"/>
          <w:b/>
        </w:rPr>
        <w:t>3. Требования к заключению</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3.1. Заключение должно быть основано на положениях, дающих возможность проверить обоснованность и достоверность сделанных выводов на базе общепринятых научных и практических данных или, при необходимости, путем осмотра заверенных в установленном порядке копий документов.</w:t>
      </w:r>
    </w:p>
    <w:p w:rsidR="003C1818" w:rsidRPr="00485FCA" w:rsidRDefault="003C1818" w:rsidP="003C1818">
      <w:pPr>
        <w:spacing w:after="0"/>
        <w:jc w:val="both"/>
        <w:rPr>
          <w:rFonts w:ascii="Times New Roman" w:eastAsia="Times New Roman" w:hAnsi="Times New Roman" w:cs="Times New Roman"/>
          <w:i/>
        </w:rPr>
      </w:pPr>
      <w:r w:rsidRPr="00485FCA">
        <w:rPr>
          <w:rFonts w:ascii="Times New Roman" w:eastAsia="Times New Roman" w:hAnsi="Times New Roman" w:cs="Times New Roman"/>
          <w:i/>
        </w:rPr>
        <w:t>3.2. Заключение должно состоять из трех частей:</w:t>
      </w:r>
    </w:p>
    <w:p w:rsidR="003C1818" w:rsidRPr="00485FCA" w:rsidRDefault="003C1818" w:rsidP="003C1818">
      <w:pPr>
        <w:spacing w:after="0"/>
        <w:jc w:val="both"/>
        <w:rPr>
          <w:rFonts w:ascii="Times New Roman" w:eastAsia="Times New Roman" w:hAnsi="Times New Roman" w:cs="Times New Roman"/>
          <w:i/>
        </w:rPr>
      </w:pPr>
      <w:r w:rsidRPr="00485FCA">
        <w:rPr>
          <w:rFonts w:ascii="Times New Roman" w:eastAsia="Times New Roman" w:hAnsi="Times New Roman" w:cs="Times New Roman"/>
          <w:i/>
        </w:rPr>
        <w:t>3.2.1. Вводная часть заключения должна содержать:</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xml:space="preserve">- дату и место его составления; </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сведения об Исполнителе (фамилия, имя, отчество; образование, специальность, стаж работы, ученая степень и ученое звание при наличии);</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xml:space="preserve">- основания проведения исследования (экспертизы) – </w:t>
      </w:r>
      <w:r w:rsidR="00E42A3D" w:rsidRPr="00485FCA">
        <w:rPr>
          <w:rFonts w:ascii="Times New Roman" w:eastAsia="Times New Roman" w:hAnsi="Times New Roman" w:cs="Times New Roman"/>
        </w:rPr>
        <w:t>приказ</w:t>
      </w:r>
      <w:r w:rsidRPr="00485FCA">
        <w:rPr>
          <w:rFonts w:ascii="Times New Roman" w:eastAsia="Times New Roman" w:hAnsi="Times New Roman" w:cs="Times New Roman"/>
        </w:rPr>
        <w:t xml:space="preserve"> Контрольно-счетной палаты </w:t>
      </w:r>
      <w:r w:rsidR="00E42A3D" w:rsidRPr="00485FCA">
        <w:rPr>
          <w:rFonts w:ascii="Times New Roman" w:eastAsia="Times New Roman" w:hAnsi="Times New Roman" w:cs="Times New Roman"/>
        </w:rPr>
        <w:t>МО «Катангский район»</w:t>
      </w:r>
      <w:r w:rsidRPr="00485FCA">
        <w:rPr>
          <w:rFonts w:ascii="Times New Roman" w:eastAsia="Times New Roman" w:hAnsi="Times New Roman" w:cs="Times New Roman"/>
        </w:rPr>
        <w:t>;</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наименование учреждения (организации), в котором проводится исследование (экспертиза);</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цель и период исследования (экспертизы);</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краткое изложение вопроса программы проверки, в связи с которым проводится исследование (экспертиза);</w:t>
      </w:r>
    </w:p>
    <w:p w:rsidR="003C1818" w:rsidRPr="00485FCA" w:rsidRDefault="003C1818" w:rsidP="003C1818">
      <w:pPr>
        <w:spacing w:after="0"/>
        <w:jc w:val="both"/>
        <w:rPr>
          <w:rFonts w:ascii="Times New Roman" w:eastAsia="Times New Roman" w:hAnsi="Times New Roman" w:cs="Times New Roman"/>
        </w:rPr>
      </w:pPr>
      <w:proofErr w:type="gramStart"/>
      <w:r w:rsidRPr="00485FCA">
        <w:rPr>
          <w:rFonts w:ascii="Times New Roman" w:eastAsia="Times New Roman" w:hAnsi="Times New Roman" w:cs="Times New Roman"/>
        </w:rPr>
        <w:t>- вид исследования (экспертизы) и ее тип (первичная, дополнительная, повторная, комплексная, комиссионная);</w:t>
      </w:r>
      <w:proofErr w:type="gramEnd"/>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вопросы, поставленные перед специалистом (независимым экспертом);</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xml:space="preserve">- объекты исследования, представленные на экспертизу. </w:t>
      </w:r>
    </w:p>
    <w:p w:rsidR="003C1818" w:rsidRPr="00485FCA" w:rsidRDefault="003C1818" w:rsidP="003C1818">
      <w:pPr>
        <w:spacing w:after="0"/>
        <w:jc w:val="both"/>
        <w:rPr>
          <w:rFonts w:ascii="Times New Roman" w:eastAsia="Times New Roman" w:hAnsi="Times New Roman" w:cs="Times New Roman"/>
          <w:i/>
        </w:rPr>
      </w:pPr>
      <w:r w:rsidRPr="00485FCA">
        <w:rPr>
          <w:rFonts w:ascii="Times New Roman" w:eastAsia="Times New Roman" w:hAnsi="Times New Roman" w:cs="Times New Roman"/>
          <w:i/>
        </w:rPr>
        <w:t xml:space="preserve">3.2.2. Исследовательская часть заключения может включать в себя: </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результаты предварительного изучения Исполнителем объектов исследования (состояние фактически представленных на экспертизу объектов, их пригодность и достаточность для производства конкретного исследования);</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сведения о действиях, произведенных с объектами экспертного исследования при их предварительном изучении (разборка, сборка и т.п.);</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сведения об избранной методике (методиках) исследования представленных на экспертизу объектов</w:t>
      </w:r>
      <w:r w:rsidR="00E42A3D" w:rsidRPr="00485FCA">
        <w:rPr>
          <w:rFonts w:ascii="Times New Roman" w:eastAsia="Times New Roman" w:hAnsi="Times New Roman" w:cs="Times New Roman"/>
        </w:rPr>
        <w:t xml:space="preserve"> (в случае необходимости)</w:t>
      </w:r>
      <w:r w:rsidRPr="00485FCA">
        <w:rPr>
          <w:rFonts w:ascii="Times New Roman" w:eastAsia="Times New Roman" w:hAnsi="Times New Roman" w:cs="Times New Roman"/>
        </w:rPr>
        <w:t>;</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последовательность изучения отдельных объектов экспертизы и последовательность исследовательских процедур;</w:t>
      </w:r>
    </w:p>
    <w:p w:rsidR="00E42A3D"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lastRenderedPageBreak/>
        <w:t>- описание процесса выявления, анализа и оценки признаков применительно к каждому из об</w:t>
      </w:r>
      <w:r w:rsidR="00E42A3D" w:rsidRPr="00485FCA">
        <w:rPr>
          <w:rFonts w:ascii="Times New Roman" w:eastAsia="Times New Roman" w:hAnsi="Times New Roman" w:cs="Times New Roman"/>
        </w:rPr>
        <w:t>ъектов экспертного исследования.</w:t>
      </w:r>
    </w:p>
    <w:p w:rsidR="003C1818" w:rsidRPr="00485FCA" w:rsidRDefault="003C1818" w:rsidP="003C1818">
      <w:pPr>
        <w:spacing w:after="0"/>
        <w:jc w:val="both"/>
        <w:rPr>
          <w:rFonts w:ascii="Times New Roman" w:eastAsia="Times New Roman" w:hAnsi="Times New Roman" w:cs="Times New Roman"/>
        </w:rPr>
      </w:pP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xml:space="preserve">3.2.3. Заключительная часть заключения предназначена для конечных выводов Исполнителя, т.е. для ответов на заданные ему вопросы. Выводы не должны противоречить друг другу. Ответы должны быть четкими, недвусмысленными, не допускающими различных толкований. Если Исполнитель в ходе исследования обнаружит важные для дела обстоятельства, относительно которых вопросы не были поставлены, он вправе изложить их в заключении. </w:t>
      </w:r>
    </w:p>
    <w:p w:rsidR="003C1818" w:rsidRPr="00485FCA" w:rsidRDefault="003C1818" w:rsidP="003C1818">
      <w:pPr>
        <w:spacing w:after="0"/>
        <w:jc w:val="both"/>
        <w:rPr>
          <w:rFonts w:ascii="Times New Roman" w:eastAsia="Times New Roman" w:hAnsi="Times New Roman" w:cs="Times New Roman"/>
        </w:rPr>
      </w:pPr>
    </w:p>
    <w:p w:rsidR="003C1818" w:rsidRPr="00485FCA" w:rsidRDefault="003C1818" w:rsidP="003C1818">
      <w:pPr>
        <w:spacing w:after="0"/>
        <w:jc w:val="both"/>
        <w:rPr>
          <w:rFonts w:ascii="Times New Roman" w:eastAsia="Times New Roman" w:hAnsi="Times New Roman" w:cs="Times New Roman"/>
          <w:i/>
        </w:rPr>
      </w:pPr>
      <w:r w:rsidRPr="00485FCA">
        <w:rPr>
          <w:rFonts w:ascii="Times New Roman" w:eastAsia="Times New Roman" w:hAnsi="Times New Roman" w:cs="Times New Roman"/>
          <w:i/>
        </w:rPr>
        <w:t>4. Стоимость услуг и порядок их оплаты</w:t>
      </w:r>
    </w:p>
    <w:p w:rsidR="003C1818" w:rsidRPr="00485FCA" w:rsidRDefault="003C1818" w:rsidP="003C1818">
      <w:pPr>
        <w:spacing w:after="0"/>
        <w:jc w:val="both"/>
        <w:rPr>
          <w:rFonts w:ascii="Times New Roman" w:eastAsia="Times New Roman" w:hAnsi="Times New Roman" w:cs="Times New Roman"/>
        </w:rPr>
      </w:pP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xml:space="preserve">4.1. Стоимость оказанных Исполнителем услуг составляет ________________ рублей </w:t>
      </w:r>
      <w:r w:rsidR="00E42A3D" w:rsidRPr="00485FCA">
        <w:rPr>
          <w:rFonts w:ascii="Times New Roman" w:eastAsia="Times New Roman" w:hAnsi="Times New Roman" w:cs="Times New Roman"/>
        </w:rPr>
        <w:t>(</w:t>
      </w:r>
      <w:r w:rsidRPr="00485FCA">
        <w:rPr>
          <w:rFonts w:ascii="Times New Roman" w:eastAsia="Times New Roman" w:hAnsi="Times New Roman" w:cs="Times New Roman"/>
        </w:rPr>
        <w:t>_________________________________________________________).</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4.2. Оплата оказанных Исполнителем услуг производится Заказчиком не позднее тридцати рабочих дней с момента подписания Сторонами Акта оказания услуг по настоящему Договору.</w:t>
      </w:r>
    </w:p>
    <w:p w:rsidR="003C1818" w:rsidRPr="00485FCA" w:rsidRDefault="003C1818" w:rsidP="003C1818">
      <w:pPr>
        <w:spacing w:after="0"/>
        <w:jc w:val="both"/>
        <w:rPr>
          <w:rFonts w:ascii="Times New Roman" w:eastAsia="Times New Roman" w:hAnsi="Times New Roman" w:cs="Times New Roman"/>
          <w:i/>
        </w:rPr>
      </w:pPr>
      <w:r w:rsidRPr="00485FCA">
        <w:rPr>
          <w:rFonts w:ascii="Times New Roman" w:eastAsia="Times New Roman" w:hAnsi="Times New Roman" w:cs="Times New Roman"/>
          <w:i/>
        </w:rPr>
        <w:t>5. Ответственность сторон</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5.2. В случае нарушения предусмотренного п. 1.2 настоящего Договора срока оказания услуг Исполнитель выплачивает Заказчику неустойку в размере 1/300 от стоимости Договора за каждый день просрочки.</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xml:space="preserve">5.3. В случае нарушения предусмотренного разделом 3 настоящего Договора порядка оплаты, Заказчик уплачивает Исполнителю неустойку в размере  1/300  от суммы Договора за каждый день просрочки. </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5.4. Стороны освобождаются от ответственности за частичное или полное неисполнение обязательств по договору, если это явилось следствием обстоятельств непреодолимой силы – форс-мажор.</w:t>
      </w:r>
    </w:p>
    <w:p w:rsidR="003C1818" w:rsidRPr="00485FCA" w:rsidRDefault="003C1818" w:rsidP="003C1818">
      <w:pPr>
        <w:spacing w:after="0"/>
        <w:jc w:val="both"/>
        <w:rPr>
          <w:rFonts w:ascii="Times New Roman" w:eastAsia="Times New Roman" w:hAnsi="Times New Roman" w:cs="Times New Roman"/>
          <w:i/>
        </w:rPr>
      </w:pPr>
      <w:r w:rsidRPr="00485FCA">
        <w:rPr>
          <w:rFonts w:ascii="Times New Roman" w:eastAsia="Times New Roman" w:hAnsi="Times New Roman" w:cs="Times New Roman"/>
          <w:i/>
        </w:rPr>
        <w:t>6. Иные условия Договора</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6.1. В части, не урегулированной настоящим Договором, Стороны руководствуются действующим законодательством Российской Федерации.</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xml:space="preserve">6.2. Все споры и разногласия по настоящему Договору разрешаются по соглашению Сторон, а при </w:t>
      </w:r>
      <w:proofErr w:type="spellStart"/>
      <w:r w:rsidRPr="00485FCA">
        <w:rPr>
          <w:rFonts w:ascii="Times New Roman" w:eastAsia="Times New Roman" w:hAnsi="Times New Roman" w:cs="Times New Roman"/>
        </w:rPr>
        <w:t>недостижении</w:t>
      </w:r>
      <w:proofErr w:type="spellEnd"/>
      <w:r w:rsidRPr="00485FCA">
        <w:rPr>
          <w:rFonts w:ascii="Times New Roman" w:eastAsia="Times New Roman" w:hAnsi="Times New Roman" w:cs="Times New Roman"/>
        </w:rPr>
        <w:t xml:space="preserve"> согласия – в порядке, установленном действующим законодательством Российской Федерации.</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6.3. Изменения и дополнения к настоящему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6.4. Каждая из Сторон имеет право досрочно расторгнуть настоящий Договор, предупредив об этом в письменной форме другую Сторону не менее чем за 10 дней до его расторжения.</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6.5. Настоящий Договор вступает в силу с момента его подписания Сторонами и действует до полного исполнения обязательств по настоящему Договору.</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6.6. Настоящий Договор составлен в 2-х экземплярах, имеющих одинаковую юридическую силу, по одному для каждой из Сторон.</w:t>
      </w:r>
    </w:p>
    <w:p w:rsidR="003C1818" w:rsidRPr="00485FCA" w:rsidRDefault="003C1818" w:rsidP="003C1818">
      <w:pPr>
        <w:spacing w:after="0"/>
        <w:jc w:val="both"/>
        <w:rPr>
          <w:rFonts w:ascii="Times New Roman" w:eastAsia="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42A3D" w:rsidRPr="00485FCA" w:rsidTr="00485FCA">
        <w:tc>
          <w:tcPr>
            <w:tcW w:w="4785" w:type="dxa"/>
          </w:tcPr>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Заказчик:</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 xml:space="preserve">Контрольно-счетная палата           </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МО «Катангский район»</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 xml:space="preserve">Адрес: 666611, </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с. Ербогачен, ул. Комсомольская  6</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тел./факс: (39560) 21379</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ИНН 3818030392</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КПП 381801001</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lastRenderedPageBreak/>
              <w:t>ОГРН 1123818001350</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Председатель</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 xml:space="preserve">Контрольно-счетной палаты          </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МО «Катангский район»</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_________________________</w:t>
            </w:r>
          </w:p>
          <w:p w:rsidR="00485FCA"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 xml:space="preserve">         (подпись)   </w:t>
            </w:r>
          </w:p>
          <w:p w:rsidR="00485FCA"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 xml:space="preserve"> </w:t>
            </w:r>
            <w:r w:rsidR="00485FCA" w:rsidRPr="00485FCA">
              <w:rPr>
                <w:rFonts w:ascii="Times New Roman" w:eastAsia="Times New Roman" w:hAnsi="Times New Roman" w:cs="Times New Roman"/>
              </w:rPr>
              <w:t>_________________________</w:t>
            </w:r>
            <w:r w:rsidRPr="00485FCA">
              <w:rPr>
                <w:rFonts w:ascii="Times New Roman" w:eastAsia="Times New Roman" w:hAnsi="Times New Roman" w:cs="Times New Roman"/>
              </w:rPr>
              <w:t xml:space="preserve">  </w:t>
            </w:r>
          </w:p>
          <w:p w:rsidR="00485FCA"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 xml:space="preserve">(фамилия и инициалы) </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М.П.</w:t>
            </w:r>
          </w:p>
        </w:tc>
        <w:tc>
          <w:tcPr>
            <w:tcW w:w="4786" w:type="dxa"/>
          </w:tcPr>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lastRenderedPageBreak/>
              <w:tab/>
              <w:t>Исполнитель:</w:t>
            </w:r>
          </w:p>
          <w:p w:rsidR="00485FCA" w:rsidRPr="00485FCA" w:rsidRDefault="00485FCA" w:rsidP="00E42A3D">
            <w:pPr>
              <w:jc w:val="both"/>
              <w:rPr>
                <w:rFonts w:ascii="Times New Roman" w:eastAsia="Times New Roman" w:hAnsi="Times New Roman" w:cs="Times New Roman"/>
              </w:rPr>
            </w:pPr>
            <w:r w:rsidRPr="00485FCA">
              <w:rPr>
                <w:rFonts w:ascii="Times New Roman" w:eastAsia="Times New Roman" w:hAnsi="Times New Roman" w:cs="Times New Roman"/>
              </w:rPr>
              <w:t>_________________________________</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Фамилия, Имя, Отчество</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Если  физическое  лицо</w:t>
            </w:r>
            <w:r w:rsidR="00485FCA" w:rsidRPr="00485FCA">
              <w:rPr>
                <w:rFonts w:ascii="Times New Roman" w:eastAsia="Times New Roman" w:hAnsi="Times New Roman" w:cs="Times New Roman"/>
              </w:rPr>
              <w:t xml:space="preserve"> у</w:t>
            </w:r>
            <w:r w:rsidRPr="00485FCA">
              <w:rPr>
                <w:rFonts w:ascii="Times New Roman" w:eastAsia="Times New Roman" w:hAnsi="Times New Roman" w:cs="Times New Roman"/>
              </w:rPr>
              <w:t xml:space="preserve">казать  паспортные  данные </w:t>
            </w:r>
            <w:r w:rsidR="00485FCA" w:rsidRPr="00485FCA">
              <w:rPr>
                <w:rFonts w:ascii="Times New Roman" w:eastAsia="Times New Roman" w:hAnsi="Times New Roman" w:cs="Times New Roman"/>
              </w:rPr>
              <w:t xml:space="preserve"> (</w:t>
            </w:r>
            <w:r w:rsidRPr="00485FCA">
              <w:rPr>
                <w:rFonts w:ascii="Times New Roman" w:eastAsia="Times New Roman" w:hAnsi="Times New Roman" w:cs="Times New Roman"/>
              </w:rPr>
              <w:t xml:space="preserve">серию,  номер,  когда  и  кем выдан) </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_______________________________</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_______________________________</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 xml:space="preserve">адрес (место прописки) </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lastRenderedPageBreak/>
              <w:t>_______________________________</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_______________________________</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 xml:space="preserve">и контактные телефоны </w:t>
            </w:r>
            <w:r w:rsidR="00485FCA" w:rsidRPr="00485FCA">
              <w:rPr>
                <w:rFonts w:ascii="Times New Roman" w:eastAsia="Times New Roman" w:hAnsi="Times New Roman" w:cs="Times New Roman"/>
              </w:rPr>
              <w:t>и</w:t>
            </w:r>
            <w:r w:rsidRPr="00485FCA">
              <w:rPr>
                <w:rFonts w:ascii="Times New Roman" w:eastAsia="Times New Roman" w:hAnsi="Times New Roman" w:cs="Times New Roman"/>
              </w:rPr>
              <w:t xml:space="preserve">сполнителя услуг_______________ </w:t>
            </w:r>
          </w:p>
          <w:p w:rsidR="00485FCA" w:rsidRPr="00485FCA" w:rsidRDefault="00485FCA" w:rsidP="00E42A3D">
            <w:pPr>
              <w:jc w:val="both"/>
              <w:rPr>
                <w:rFonts w:ascii="Times New Roman" w:eastAsia="Times New Roman" w:hAnsi="Times New Roman" w:cs="Times New Roman"/>
              </w:rPr>
            </w:pPr>
            <w:r w:rsidRPr="00485FCA">
              <w:rPr>
                <w:rFonts w:ascii="Times New Roman" w:eastAsia="Times New Roman" w:hAnsi="Times New Roman" w:cs="Times New Roman"/>
              </w:rPr>
              <w:t xml:space="preserve">______________ </w:t>
            </w:r>
          </w:p>
          <w:p w:rsidR="00485FCA" w:rsidRPr="00485FCA" w:rsidRDefault="00485FCA" w:rsidP="00E42A3D">
            <w:pPr>
              <w:jc w:val="both"/>
              <w:rPr>
                <w:rFonts w:ascii="Times New Roman" w:eastAsia="Times New Roman" w:hAnsi="Times New Roman" w:cs="Times New Roman"/>
              </w:rPr>
            </w:pPr>
            <w:r w:rsidRPr="00485FCA">
              <w:rPr>
                <w:rFonts w:ascii="Times New Roman" w:eastAsia="Times New Roman" w:hAnsi="Times New Roman" w:cs="Times New Roman"/>
              </w:rPr>
              <w:t>(подпись)</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____________________</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 xml:space="preserve"> (фамилия и инициалы)</w:t>
            </w:r>
          </w:p>
          <w:p w:rsidR="00E42A3D" w:rsidRPr="00485FCA" w:rsidRDefault="00E42A3D" w:rsidP="00E42A3D">
            <w:pPr>
              <w:jc w:val="both"/>
              <w:rPr>
                <w:rFonts w:ascii="Times New Roman" w:eastAsia="Times New Roman" w:hAnsi="Times New Roman" w:cs="Times New Roman"/>
              </w:rPr>
            </w:pPr>
            <w:r w:rsidRPr="00485FCA">
              <w:rPr>
                <w:rFonts w:ascii="Times New Roman" w:eastAsia="Times New Roman" w:hAnsi="Times New Roman" w:cs="Times New Roman"/>
              </w:rPr>
              <w:t>М.П.</w:t>
            </w:r>
          </w:p>
        </w:tc>
      </w:tr>
    </w:tbl>
    <w:p w:rsidR="003C1818" w:rsidRPr="00485FCA" w:rsidRDefault="003C1818" w:rsidP="003C1818">
      <w:pPr>
        <w:spacing w:after="0"/>
        <w:jc w:val="both"/>
        <w:rPr>
          <w:rFonts w:ascii="Times New Roman" w:eastAsia="Times New Roman" w:hAnsi="Times New Roman" w:cs="Times New Roman"/>
        </w:rPr>
      </w:pPr>
    </w:p>
    <w:p w:rsidR="003C1818" w:rsidRPr="00485FCA" w:rsidRDefault="003C1818"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Pr="00485FCA" w:rsidRDefault="00485FCA" w:rsidP="003C1818">
      <w:pPr>
        <w:spacing w:after="0"/>
        <w:jc w:val="both"/>
        <w:rPr>
          <w:rFonts w:ascii="Times New Roman" w:eastAsia="Times New Roman" w:hAnsi="Times New Roman" w:cs="Times New Roman"/>
        </w:rPr>
      </w:pPr>
    </w:p>
    <w:p w:rsidR="00485FCA" w:rsidRDefault="00485FCA" w:rsidP="00485FCA">
      <w:pPr>
        <w:spacing w:after="0"/>
        <w:jc w:val="right"/>
        <w:rPr>
          <w:rFonts w:ascii="Times New Roman" w:eastAsia="Times New Roman" w:hAnsi="Times New Roman" w:cs="Times New Roman"/>
        </w:rPr>
      </w:pPr>
    </w:p>
    <w:p w:rsidR="00485FCA" w:rsidRDefault="00485FCA" w:rsidP="00485FCA">
      <w:pPr>
        <w:spacing w:after="0"/>
        <w:jc w:val="right"/>
        <w:rPr>
          <w:rFonts w:ascii="Times New Roman" w:eastAsia="Times New Roman" w:hAnsi="Times New Roman" w:cs="Times New Roman"/>
        </w:rPr>
      </w:pPr>
    </w:p>
    <w:p w:rsidR="00485FCA" w:rsidRDefault="00485FCA" w:rsidP="00485FCA">
      <w:pPr>
        <w:spacing w:after="0"/>
        <w:jc w:val="right"/>
        <w:rPr>
          <w:rFonts w:ascii="Times New Roman" w:eastAsia="Times New Roman" w:hAnsi="Times New Roman" w:cs="Times New Roman"/>
        </w:rPr>
      </w:pPr>
    </w:p>
    <w:p w:rsidR="00485FCA" w:rsidRDefault="00485FCA" w:rsidP="00485FCA">
      <w:pPr>
        <w:spacing w:after="0"/>
        <w:jc w:val="right"/>
        <w:rPr>
          <w:rFonts w:ascii="Times New Roman" w:eastAsia="Times New Roman" w:hAnsi="Times New Roman" w:cs="Times New Roman"/>
        </w:rPr>
      </w:pPr>
    </w:p>
    <w:p w:rsidR="00485FCA" w:rsidRDefault="00485FCA" w:rsidP="00485FCA">
      <w:pPr>
        <w:spacing w:after="0"/>
        <w:jc w:val="right"/>
        <w:rPr>
          <w:rFonts w:ascii="Times New Roman" w:eastAsia="Times New Roman" w:hAnsi="Times New Roman" w:cs="Times New Roman"/>
        </w:rPr>
      </w:pPr>
    </w:p>
    <w:p w:rsidR="00485FCA" w:rsidRDefault="00485FCA" w:rsidP="00485FCA">
      <w:pPr>
        <w:spacing w:after="0"/>
        <w:jc w:val="right"/>
        <w:rPr>
          <w:rFonts w:ascii="Times New Roman" w:eastAsia="Times New Roman" w:hAnsi="Times New Roman" w:cs="Times New Roman"/>
        </w:rPr>
      </w:pPr>
    </w:p>
    <w:p w:rsidR="00485FCA" w:rsidRDefault="00485FCA" w:rsidP="00485FCA">
      <w:pPr>
        <w:spacing w:after="0"/>
        <w:jc w:val="right"/>
        <w:rPr>
          <w:rFonts w:ascii="Times New Roman" w:eastAsia="Times New Roman" w:hAnsi="Times New Roman" w:cs="Times New Roman"/>
        </w:rPr>
      </w:pPr>
    </w:p>
    <w:p w:rsidR="00485FCA" w:rsidRDefault="00485FCA" w:rsidP="00485FCA">
      <w:pPr>
        <w:spacing w:after="0"/>
        <w:jc w:val="right"/>
        <w:rPr>
          <w:rFonts w:ascii="Times New Roman" w:eastAsia="Times New Roman" w:hAnsi="Times New Roman" w:cs="Times New Roman"/>
        </w:rPr>
      </w:pPr>
    </w:p>
    <w:p w:rsidR="00485FCA" w:rsidRDefault="00485FCA" w:rsidP="00485FCA">
      <w:pPr>
        <w:spacing w:after="0"/>
        <w:jc w:val="right"/>
        <w:rPr>
          <w:rFonts w:ascii="Times New Roman" w:eastAsia="Times New Roman" w:hAnsi="Times New Roman" w:cs="Times New Roman"/>
        </w:rPr>
      </w:pPr>
    </w:p>
    <w:p w:rsidR="00485FCA" w:rsidRDefault="00485FCA" w:rsidP="00485FCA">
      <w:pPr>
        <w:spacing w:after="0"/>
        <w:jc w:val="right"/>
        <w:rPr>
          <w:rFonts w:ascii="Times New Roman" w:eastAsia="Times New Roman" w:hAnsi="Times New Roman" w:cs="Times New Roman"/>
        </w:rPr>
      </w:pPr>
    </w:p>
    <w:p w:rsidR="00485FCA" w:rsidRDefault="00485FCA" w:rsidP="00485FCA">
      <w:pPr>
        <w:spacing w:after="0"/>
        <w:jc w:val="right"/>
        <w:rPr>
          <w:rFonts w:ascii="Times New Roman" w:eastAsia="Times New Roman" w:hAnsi="Times New Roman" w:cs="Times New Roman"/>
        </w:rPr>
      </w:pPr>
    </w:p>
    <w:p w:rsidR="003C1818" w:rsidRPr="00485FCA" w:rsidRDefault="003C1818" w:rsidP="00485FCA">
      <w:pPr>
        <w:spacing w:after="0"/>
        <w:jc w:val="right"/>
        <w:rPr>
          <w:rFonts w:ascii="Times New Roman" w:eastAsia="Times New Roman" w:hAnsi="Times New Roman" w:cs="Times New Roman"/>
        </w:rPr>
      </w:pPr>
      <w:r w:rsidRPr="00485FCA">
        <w:rPr>
          <w:rFonts w:ascii="Times New Roman" w:eastAsia="Times New Roman" w:hAnsi="Times New Roman" w:cs="Times New Roman"/>
        </w:rPr>
        <w:t xml:space="preserve">Приложение 2 </w:t>
      </w:r>
    </w:p>
    <w:p w:rsidR="003C1818" w:rsidRPr="00485FCA" w:rsidRDefault="003C1818" w:rsidP="00485FCA">
      <w:pPr>
        <w:spacing w:after="0"/>
        <w:jc w:val="right"/>
        <w:rPr>
          <w:rFonts w:ascii="Times New Roman" w:eastAsia="Times New Roman" w:hAnsi="Times New Roman" w:cs="Times New Roman"/>
        </w:rPr>
      </w:pPr>
      <w:r w:rsidRPr="00485FCA">
        <w:rPr>
          <w:rFonts w:ascii="Times New Roman" w:eastAsia="Times New Roman" w:hAnsi="Times New Roman" w:cs="Times New Roman"/>
        </w:rPr>
        <w:t>(Примерная форма)</w:t>
      </w:r>
    </w:p>
    <w:p w:rsidR="003C1818" w:rsidRPr="00485FCA" w:rsidRDefault="003C1818" w:rsidP="003C1818">
      <w:pPr>
        <w:spacing w:after="0"/>
        <w:jc w:val="both"/>
        <w:rPr>
          <w:rFonts w:ascii="Times New Roman" w:eastAsia="Times New Roman" w:hAnsi="Times New Roman" w:cs="Times New Roman"/>
        </w:rPr>
      </w:pPr>
    </w:p>
    <w:p w:rsidR="003C1818" w:rsidRPr="00485FCA" w:rsidRDefault="003C1818" w:rsidP="00485FCA">
      <w:pPr>
        <w:spacing w:after="0"/>
        <w:jc w:val="center"/>
        <w:rPr>
          <w:rFonts w:ascii="Times New Roman" w:eastAsia="Times New Roman" w:hAnsi="Times New Roman" w:cs="Times New Roman"/>
        </w:rPr>
      </w:pPr>
      <w:r w:rsidRPr="00485FCA">
        <w:rPr>
          <w:rFonts w:ascii="Times New Roman" w:eastAsia="Times New Roman" w:hAnsi="Times New Roman" w:cs="Times New Roman"/>
        </w:rPr>
        <w:t>Акт</w:t>
      </w:r>
    </w:p>
    <w:p w:rsidR="003C1818" w:rsidRPr="00485FCA" w:rsidRDefault="003C1818" w:rsidP="00485FCA">
      <w:pPr>
        <w:spacing w:after="0"/>
        <w:jc w:val="center"/>
        <w:rPr>
          <w:rFonts w:ascii="Times New Roman" w:eastAsia="Times New Roman" w:hAnsi="Times New Roman" w:cs="Times New Roman"/>
        </w:rPr>
      </w:pPr>
      <w:r w:rsidRPr="00485FCA">
        <w:rPr>
          <w:rFonts w:ascii="Times New Roman" w:eastAsia="Times New Roman" w:hAnsi="Times New Roman" w:cs="Times New Roman"/>
        </w:rPr>
        <w:t xml:space="preserve">сдачи-приемки выполненных работ по Договору </w:t>
      </w:r>
      <w:proofErr w:type="gramStart"/>
      <w:r w:rsidRPr="00485FCA">
        <w:rPr>
          <w:rFonts w:ascii="Times New Roman" w:eastAsia="Times New Roman" w:hAnsi="Times New Roman" w:cs="Times New Roman"/>
        </w:rPr>
        <w:t>возмездного</w:t>
      </w:r>
      <w:proofErr w:type="gramEnd"/>
    </w:p>
    <w:p w:rsidR="003C1818" w:rsidRPr="00485FCA" w:rsidRDefault="003C1818" w:rsidP="00485FCA">
      <w:pPr>
        <w:spacing w:after="0"/>
        <w:jc w:val="center"/>
        <w:rPr>
          <w:rFonts w:ascii="Times New Roman" w:eastAsia="Times New Roman" w:hAnsi="Times New Roman" w:cs="Times New Roman"/>
        </w:rPr>
      </w:pPr>
      <w:r w:rsidRPr="00485FCA">
        <w:rPr>
          <w:rFonts w:ascii="Times New Roman" w:eastAsia="Times New Roman" w:hAnsi="Times New Roman" w:cs="Times New Roman"/>
        </w:rPr>
        <w:t>оказания  услуг от «___» _______ 20__ г. № ___</w:t>
      </w:r>
    </w:p>
    <w:p w:rsidR="003C1818" w:rsidRPr="00485FCA" w:rsidRDefault="003C1818" w:rsidP="003C1818">
      <w:pPr>
        <w:spacing w:after="0"/>
        <w:jc w:val="both"/>
        <w:rPr>
          <w:rFonts w:ascii="Times New Roman" w:eastAsia="Times New Roman" w:hAnsi="Times New Roman" w:cs="Times New Roman"/>
        </w:rPr>
      </w:pP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 xml:space="preserve">от «___»________ 20__ г.                                                           </w:t>
      </w:r>
      <w:r w:rsidR="00485FCA" w:rsidRPr="00485FCA">
        <w:rPr>
          <w:rFonts w:ascii="Times New Roman" w:eastAsia="Times New Roman" w:hAnsi="Times New Roman" w:cs="Times New Roman"/>
        </w:rPr>
        <w:t xml:space="preserve">        </w:t>
      </w:r>
      <w:r w:rsidRPr="00485FCA">
        <w:rPr>
          <w:rFonts w:ascii="Times New Roman" w:eastAsia="Times New Roman" w:hAnsi="Times New Roman" w:cs="Times New Roman"/>
        </w:rPr>
        <w:t xml:space="preserve">   </w:t>
      </w:r>
      <w:r w:rsidR="00485FCA" w:rsidRPr="00485FCA">
        <w:rPr>
          <w:rFonts w:ascii="Times New Roman" w:eastAsia="Times New Roman" w:hAnsi="Times New Roman" w:cs="Times New Roman"/>
        </w:rPr>
        <w:t>с. Ербогачен</w:t>
      </w:r>
    </w:p>
    <w:p w:rsidR="003C1818" w:rsidRPr="00485FCA" w:rsidRDefault="003C1818" w:rsidP="003C1818">
      <w:pPr>
        <w:spacing w:after="0"/>
        <w:jc w:val="both"/>
        <w:rPr>
          <w:rFonts w:ascii="Times New Roman" w:eastAsia="Times New Roman" w:hAnsi="Times New Roman" w:cs="Times New Roman"/>
        </w:rPr>
      </w:pPr>
    </w:p>
    <w:p w:rsidR="00485FCA"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lastRenderedPageBreak/>
        <w:t xml:space="preserve">Контрольно-счетная палата муниципального образования </w:t>
      </w:r>
      <w:r w:rsidR="00485FCA" w:rsidRPr="00485FCA">
        <w:rPr>
          <w:rFonts w:ascii="Times New Roman" w:eastAsia="Times New Roman" w:hAnsi="Times New Roman" w:cs="Times New Roman"/>
        </w:rPr>
        <w:t>«Катангский район»</w:t>
      </w:r>
      <w:r w:rsidRPr="00485FCA">
        <w:rPr>
          <w:rFonts w:ascii="Times New Roman" w:eastAsia="Times New Roman" w:hAnsi="Times New Roman" w:cs="Times New Roman"/>
        </w:rPr>
        <w:t>, именуемое в дальнейшем «Заказчик» в лице Председателя _____________________________________,  действующег</w:t>
      </w:r>
      <w:proofErr w:type="gramStart"/>
      <w:r w:rsidRPr="00485FCA">
        <w:rPr>
          <w:rFonts w:ascii="Times New Roman" w:eastAsia="Times New Roman" w:hAnsi="Times New Roman" w:cs="Times New Roman"/>
        </w:rPr>
        <w:t>о(</w:t>
      </w:r>
      <w:proofErr w:type="gramEnd"/>
      <w:r w:rsidRPr="00485FCA">
        <w:rPr>
          <w:rFonts w:ascii="Times New Roman" w:eastAsia="Times New Roman" w:hAnsi="Times New Roman" w:cs="Times New Roman"/>
        </w:rPr>
        <w:t xml:space="preserve">ей) на основании «Положения о Контрольно-счетной палате муниципального образования </w:t>
      </w:r>
      <w:r w:rsidR="00485FCA" w:rsidRPr="00485FCA">
        <w:rPr>
          <w:rFonts w:ascii="Times New Roman" w:eastAsia="Times New Roman" w:hAnsi="Times New Roman" w:cs="Times New Roman"/>
        </w:rPr>
        <w:t>«Катангский район</w:t>
      </w:r>
      <w:r w:rsidRPr="00485FCA">
        <w:rPr>
          <w:rFonts w:ascii="Times New Roman" w:eastAsia="Times New Roman" w:hAnsi="Times New Roman" w:cs="Times New Roman"/>
        </w:rPr>
        <w:t xml:space="preserve">» с одной стороны,  и </w:t>
      </w:r>
      <w:r w:rsidR="00485FCA" w:rsidRPr="00485FCA">
        <w:rPr>
          <w:rFonts w:ascii="Times New Roman" w:eastAsia="Times New Roman" w:hAnsi="Times New Roman" w:cs="Times New Roman"/>
        </w:rPr>
        <w:t>_________________________________</w:t>
      </w:r>
    </w:p>
    <w:p w:rsidR="003C1818" w:rsidRPr="00485FCA" w:rsidRDefault="00485FCA"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______________________________________</w:t>
      </w:r>
      <w:r w:rsidR="003C1818" w:rsidRPr="00485FCA">
        <w:rPr>
          <w:rFonts w:ascii="Times New Roman" w:eastAsia="Times New Roman" w:hAnsi="Times New Roman" w:cs="Times New Roman"/>
        </w:rPr>
        <w:t>___________________________________________________________, именуемы</w:t>
      </w:r>
      <w:proofErr w:type="gramStart"/>
      <w:r w:rsidR="003C1818" w:rsidRPr="00485FCA">
        <w:rPr>
          <w:rFonts w:ascii="Times New Roman" w:eastAsia="Times New Roman" w:hAnsi="Times New Roman" w:cs="Times New Roman"/>
        </w:rPr>
        <w:t>й(</w:t>
      </w:r>
      <w:proofErr w:type="spellStart"/>
      <w:proofErr w:type="gramEnd"/>
      <w:r w:rsidR="003C1818" w:rsidRPr="00485FCA">
        <w:rPr>
          <w:rFonts w:ascii="Times New Roman" w:eastAsia="Times New Roman" w:hAnsi="Times New Roman" w:cs="Times New Roman"/>
        </w:rPr>
        <w:t>ая</w:t>
      </w:r>
      <w:proofErr w:type="spellEnd"/>
      <w:r w:rsidR="003C1818" w:rsidRPr="00485FCA">
        <w:rPr>
          <w:rFonts w:ascii="Times New Roman" w:eastAsia="Times New Roman" w:hAnsi="Times New Roman" w:cs="Times New Roman"/>
        </w:rPr>
        <w:t>) в дальнейшем «Исполнитель» с другой стороны, составили настоящий Акт о том, что услуги по договору на возмездное оказание услуг от «___»________ 20__ г. №__ (далее – Договор) оказаны в полном объеме  и подтверждены Заключением №__ «___»___________20__г.</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Стоимость оказанных Исполнителем услуг составляет ___________________ рублей</w:t>
      </w:r>
      <w:proofErr w:type="gramStart"/>
      <w:r w:rsidRPr="00485FCA">
        <w:rPr>
          <w:rFonts w:ascii="Times New Roman" w:eastAsia="Times New Roman" w:hAnsi="Times New Roman" w:cs="Times New Roman"/>
        </w:rPr>
        <w:t xml:space="preserve"> </w:t>
      </w:r>
      <w:r w:rsidR="00485FCA" w:rsidRPr="00485FCA">
        <w:rPr>
          <w:rFonts w:ascii="Times New Roman" w:eastAsia="Times New Roman" w:hAnsi="Times New Roman" w:cs="Times New Roman"/>
        </w:rPr>
        <w:t xml:space="preserve"> (</w:t>
      </w:r>
      <w:r w:rsidRPr="00485FCA">
        <w:rPr>
          <w:rFonts w:ascii="Times New Roman" w:eastAsia="Times New Roman" w:hAnsi="Times New Roman" w:cs="Times New Roman"/>
        </w:rPr>
        <w:t>_____________________________________________________).</w:t>
      </w:r>
      <w:proofErr w:type="gramEnd"/>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Стороны  подтверждают  надлежащее выполнение условий Договора, взаимных претензий друг к другу не имеют.</w:t>
      </w:r>
    </w:p>
    <w:p w:rsidR="003C1818" w:rsidRPr="00485FCA" w:rsidRDefault="003C1818" w:rsidP="003C1818">
      <w:pPr>
        <w:spacing w:after="0"/>
        <w:jc w:val="both"/>
        <w:rPr>
          <w:rFonts w:ascii="Times New Roman" w:eastAsia="Times New Roman" w:hAnsi="Times New Roman" w:cs="Times New Roman"/>
        </w:rPr>
      </w:pPr>
      <w:r w:rsidRPr="00485FCA">
        <w:rPr>
          <w:rFonts w:ascii="Times New Roman" w:eastAsia="Times New Roman" w:hAnsi="Times New Roman" w:cs="Times New Roman"/>
        </w:rPr>
        <w:t>Настоящий Акт составлен в 2-х экземплярах, имеющих одинаковую юридическую силу, по одному для каждой из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85FCA" w:rsidRPr="00485FCA" w:rsidTr="00485FCA">
        <w:tc>
          <w:tcPr>
            <w:tcW w:w="4785" w:type="dxa"/>
          </w:tcPr>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Заказчик:</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 xml:space="preserve">Контрольно-счетная палата           </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МО «Катангский район»</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 xml:space="preserve">Адрес: 666611, </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с. Ербогачен, ул. Комсомольская  6</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тел./факс: (39560) 21379</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ИНН 3818030392</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КПП 381801001</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ОГРН 1123818001350</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Председатель</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 xml:space="preserve">Контрольно-счетной палаты          </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МО «Катангский район»</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_________________________</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 xml:space="preserve">         (подпись)   </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 xml:space="preserve"> _________________________  </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 xml:space="preserve">(фамилия и инициалы) </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М.П.</w:t>
            </w:r>
          </w:p>
        </w:tc>
        <w:tc>
          <w:tcPr>
            <w:tcW w:w="4786" w:type="dxa"/>
          </w:tcPr>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Исполнитель:</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_________________________________</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Фамилия, Имя, Отчество</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 xml:space="preserve">Если  физическое  лицо указать  паспортные  данные  (серию,  номер,  когда  и  кем выдан) </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_______________________________</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_______________________________</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 xml:space="preserve">адрес (место прописки) </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_______________________________</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 xml:space="preserve">и контактные телефоны исполнителя услуг_______________ </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 xml:space="preserve">______________ </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(подпись)</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____________________</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 xml:space="preserve"> (фамилия и инициалы)</w:t>
            </w:r>
          </w:p>
          <w:p w:rsidR="00485FCA" w:rsidRPr="00485FCA" w:rsidRDefault="00485FCA" w:rsidP="00485FCA">
            <w:pPr>
              <w:jc w:val="both"/>
              <w:rPr>
                <w:rFonts w:ascii="Times New Roman" w:eastAsia="Times New Roman" w:hAnsi="Times New Roman" w:cs="Times New Roman"/>
              </w:rPr>
            </w:pPr>
            <w:r w:rsidRPr="00485FCA">
              <w:rPr>
                <w:rFonts w:ascii="Times New Roman" w:eastAsia="Times New Roman" w:hAnsi="Times New Roman" w:cs="Times New Roman"/>
              </w:rPr>
              <w:t>М.П.</w:t>
            </w:r>
          </w:p>
        </w:tc>
      </w:tr>
    </w:tbl>
    <w:p w:rsidR="003C1818" w:rsidRDefault="003C1818" w:rsidP="003C1818">
      <w:pPr>
        <w:spacing w:after="0"/>
        <w:jc w:val="both"/>
        <w:rPr>
          <w:rFonts w:ascii="Times New Roman" w:eastAsia="Times New Roman" w:hAnsi="Times New Roman" w:cs="Times New Roman"/>
          <w:sz w:val="27"/>
          <w:szCs w:val="27"/>
        </w:rPr>
      </w:pPr>
    </w:p>
    <w:p w:rsidR="00485FCA" w:rsidRDefault="00485FCA" w:rsidP="003C1818">
      <w:pPr>
        <w:spacing w:after="0"/>
        <w:jc w:val="both"/>
        <w:rPr>
          <w:rFonts w:ascii="Times New Roman" w:eastAsia="Times New Roman" w:hAnsi="Times New Roman" w:cs="Times New Roman"/>
          <w:sz w:val="27"/>
          <w:szCs w:val="27"/>
        </w:rPr>
      </w:pPr>
    </w:p>
    <w:p w:rsidR="00485FCA" w:rsidRDefault="00485FCA" w:rsidP="003C1818">
      <w:pPr>
        <w:spacing w:after="0"/>
        <w:jc w:val="both"/>
        <w:rPr>
          <w:rFonts w:ascii="Times New Roman" w:eastAsia="Times New Roman" w:hAnsi="Times New Roman" w:cs="Times New Roman"/>
          <w:sz w:val="27"/>
          <w:szCs w:val="27"/>
        </w:rPr>
      </w:pPr>
    </w:p>
    <w:p w:rsidR="00485FCA" w:rsidRDefault="00485FCA" w:rsidP="003C1818">
      <w:pPr>
        <w:spacing w:after="0"/>
        <w:jc w:val="both"/>
        <w:rPr>
          <w:rFonts w:ascii="Times New Roman" w:eastAsia="Times New Roman" w:hAnsi="Times New Roman" w:cs="Times New Roman"/>
          <w:sz w:val="27"/>
          <w:szCs w:val="27"/>
        </w:rPr>
      </w:pPr>
    </w:p>
    <w:p w:rsidR="00485FCA" w:rsidRDefault="00485FCA" w:rsidP="003C1818">
      <w:pPr>
        <w:spacing w:after="0"/>
        <w:jc w:val="both"/>
        <w:rPr>
          <w:rFonts w:ascii="Times New Roman" w:eastAsia="Times New Roman" w:hAnsi="Times New Roman" w:cs="Times New Roman"/>
          <w:sz w:val="27"/>
          <w:szCs w:val="27"/>
        </w:rPr>
      </w:pPr>
    </w:p>
    <w:p w:rsidR="00485FCA" w:rsidRDefault="00485FCA" w:rsidP="003C1818">
      <w:pPr>
        <w:spacing w:after="0"/>
        <w:jc w:val="both"/>
        <w:rPr>
          <w:rFonts w:ascii="Times New Roman" w:eastAsia="Times New Roman" w:hAnsi="Times New Roman" w:cs="Times New Roman"/>
          <w:sz w:val="27"/>
          <w:szCs w:val="27"/>
        </w:rPr>
      </w:pPr>
    </w:p>
    <w:sectPr w:rsidR="00485FCA" w:rsidSect="00DA54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B6" w:rsidRDefault="00A42AB6" w:rsidP="00AA3141">
      <w:pPr>
        <w:spacing w:after="0" w:line="240" w:lineRule="auto"/>
      </w:pPr>
      <w:r>
        <w:separator/>
      </w:r>
    </w:p>
  </w:endnote>
  <w:endnote w:type="continuationSeparator" w:id="0">
    <w:p w:rsidR="00A42AB6" w:rsidRDefault="00A42AB6" w:rsidP="00AA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B6" w:rsidRDefault="00A42AB6" w:rsidP="00AA3141">
      <w:pPr>
        <w:spacing w:after="0" w:line="240" w:lineRule="auto"/>
      </w:pPr>
      <w:r>
        <w:separator/>
      </w:r>
    </w:p>
  </w:footnote>
  <w:footnote w:type="continuationSeparator" w:id="0">
    <w:p w:rsidR="00A42AB6" w:rsidRDefault="00A42AB6" w:rsidP="00AA3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56"/>
    <w:rsid w:val="00022146"/>
    <w:rsid w:val="000C445D"/>
    <w:rsid w:val="0011113F"/>
    <w:rsid w:val="0016193F"/>
    <w:rsid w:val="00186B74"/>
    <w:rsid w:val="001A4B6F"/>
    <w:rsid w:val="001D40EC"/>
    <w:rsid w:val="001F38BB"/>
    <w:rsid w:val="0023425D"/>
    <w:rsid w:val="00251BA6"/>
    <w:rsid w:val="0026436B"/>
    <w:rsid w:val="002828FB"/>
    <w:rsid w:val="0032403E"/>
    <w:rsid w:val="003275A8"/>
    <w:rsid w:val="003704D6"/>
    <w:rsid w:val="00376A88"/>
    <w:rsid w:val="003C1818"/>
    <w:rsid w:val="003C3861"/>
    <w:rsid w:val="003F6378"/>
    <w:rsid w:val="0041204F"/>
    <w:rsid w:val="00432D3E"/>
    <w:rsid w:val="00485FCA"/>
    <w:rsid w:val="004C65A4"/>
    <w:rsid w:val="00534854"/>
    <w:rsid w:val="00576118"/>
    <w:rsid w:val="0058127C"/>
    <w:rsid w:val="00582F4C"/>
    <w:rsid w:val="005E0D2E"/>
    <w:rsid w:val="005E75E7"/>
    <w:rsid w:val="006E22AD"/>
    <w:rsid w:val="007218B4"/>
    <w:rsid w:val="00741F19"/>
    <w:rsid w:val="007454DF"/>
    <w:rsid w:val="00770C63"/>
    <w:rsid w:val="00776300"/>
    <w:rsid w:val="007853C4"/>
    <w:rsid w:val="007E3E23"/>
    <w:rsid w:val="00875FD3"/>
    <w:rsid w:val="0088593F"/>
    <w:rsid w:val="008868D5"/>
    <w:rsid w:val="008A1F7A"/>
    <w:rsid w:val="008B3A3D"/>
    <w:rsid w:val="00922B97"/>
    <w:rsid w:val="009633CD"/>
    <w:rsid w:val="009664E4"/>
    <w:rsid w:val="00A42AB6"/>
    <w:rsid w:val="00A42AC4"/>
    <w:rsid w:val="00A50DB9"/>
    <w:rsid w:val="00A63010"/>
    <w:rsid w:val="00AA3141"/>
    <w:rsid w:val="00AA678F"/>
    <w:rsid w:val="00AE3F12"/>
    <w:rsid w:val="00B94138"/>
    <w:rsid w:val="00BC13E6"/>
    <w:rsid w:val="00BC6577"/>
    <w:rsid w:val="00BF183C"/>
    <w:rsid w:val="00C2105D"/>
    <w:rsid w:val="00C31921"/>
    <w:rsid w:val="00C37C40"/>
    <w:rsid w:val="00C440BE"/>
    <w:rsid w:val="00C50BBB"/>
    <w:rsid w:val="00C52873"/>
    <w:rsid w:val="00C61C93"/>
    <w:rsid w:val="00CD1A94"/>
    <w:rsid w:val="00CF64FE"/>
    <w:rsid w:val="00DA543B"/>
    <w:rsid w:val="00DA6A6C"/>
    <w:rsid w:val="00DC0A02"/>
    <w:rsid w:val="00DD7B91"/>
    <w:rsid w:val="00E21235"/>
    <w:rsid w:val="00E41C98"/>
    <w:rsid w:val="00E42A3D"/>
    <w:rsid w:val="00E6395E"/>
    <w:rsid w:val="00E879A7"/>
    <w:rsid w:val="00E97356"/>
    <w:rsid w:val="00ED30B9"/>
    <w:rsid w:val="00EE3123"/>
    <w:rsid w:val="00F32157"/>
    <w:rsid w:val="00FA102A"/>
    <w:rsid w:val="00FE4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7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735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973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A31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3141"/>
    <w:rPr>
      <w:lang w:val="en-US"/>
    </w:rPr>
  </w:style>
  <w:style w:type="paragraph" w:styleId="a6">
    <w:name w:val="footer"/>
    <w:basedOn w:val="a"/>
    <w:link w:val="a7"/>
    <w:uiPriority w:val="99"/>
    <w:semiHidden/>
    <w:unhideWhenUsed/>
    <w:rsid w:val="00AA31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3141"/>
    <w:rPr>
      <w:lang w:val="en-US"/>
    </w:rPr>
  </w:style>
  <w:style w:type="paragraph" w:styleId="a8">
    <w:name w:val="Balloon Text"/>
    <w:basedOn w:val="a"/>
    <w:link w:val="a9"/>
    <w:uiPriority w:val="99"/>
    <w:semiHidden/>
    <w:unhideWhenUsed/>
    <w:rsid w:val="00ED30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30B9"/>
    <w:rPr>
      <w:rFonts w:ascii="Tahoma" w:hAnsi="Tahoma" w:cs="Tahoma"/>
      <w:sz w:val="16"/>
      <w:szCs w:val="16"/>
      <w:lang w:val="en-US"/>
    </w:rPr>
  </w:style>
  <w:style w:type="table" w:styleId="aa">
    <w:name w:val="Table Grid"/>
    <w:basedOn w:val="a1"/>
    <w:uiPriority w:val="59"/>
    <w:rsid w:val="00E42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C3192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7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735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973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A31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3141"/>
    <w:rPr>
      <w:lang w:val="en-US"/>
    </w:rPr>
  </w:style>
  <w:style w:type="paragraph" w:styleId="a6">
    <w:name w:val="footer"/>
    <w:basedOn w:val="a"/>
    <w:link w:val="a7"/>
    <w:uiPriority w:val="99"/>
    <w:semiHidden/>
    <w:unhideWhenUsed/>
    <w:rsid w:val="00AA31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3141"/>
    <w:rPr>
      <w:lang w:val="en-US"/>
    </w:rPr>
  </w:style>
  <w:style w:type="paragraph" w:styleId="a8">
    <w:name w:val="Balloon Text"/>
    <w:basedOn w:val="a"/>
    <w:link w:val="a9"/>
    <w:uiPriority w:val="99"/>
    <w:semiHidden/>
    <w:unhideWhenUsed/>
    <w:rsid w:val="00ED30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30B9"/>
    <w:rPr>
      <w:rFonts w:ascii="Tahoma" w:hAnsi="Tahoma" w:cs="Tahoma"/>
      <w:sz w:val="16"/>
      <w:szCs w:val="16"/>
      <w:lang w:val="en-US"/>
    </w:rPr>
  </w:style>
  <w:style w:type="table" w:styleId="aa">
    <w:name w:val="Table Grid"/>
    <w:basedOn w:val="a1"/>
    <w:uiPriority w:val="59"/>
    <w:rsid w:val="00E42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C3192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4445">
      <w:bodyDiv w:val="1"/>
      <w:marLeft w:val="0"/>
      <w:marRight w:val="0"/>
      <w:marTop w:val="0"/>
      <w:marBottom w:val="0"/>
      <w:divBdr>
        <w:top w:val="none" w:sz="0" w:space="0" w:color="auto"/>
        <w:left w:val="none" w:sz="0" w:space="0" w:color="auto"/>
        <w:bottom w:val="none" w:sz="0" w:space="0" w:color="auto"/>
        <w:right w:val="none" w:sz="0" w:space="0" w:color="auto"/>
      </w:divBdr>
      <w:divsChild>
        <w:div w:id="832990767">
          <w:marLeft w:val="0"/>
          <w:marRight w:val="0"/>
          <w:marTop w:val="0"/>
          <w:marBottom w:val="0"/>
          <w:divBdr>
            <w:top w:val="none" w:sz="0" w:space="0" w:color="auto"/>
            <w:left w:val="none" w:sz="0" w:space="0" w:color="auto"/>
            <w:bottom w:val="none" w:sz="0" w:space="0" w:color="auto"/>
            <w:right w:val="none" w:sz="0" w:space="0" w:color="auto"/>
          </w:divBdr>
          <w:divsChild>
            <w:div w:id="1556430657">
              <w:marLeft w:val="0"/>
              <w:marRight w:val="0"/>
              <w:marTop w:val="0"/>
              <w:marBottom w:val="0"/>
              <w:divBdr>
                <w:top w:val="none" w:sz="0" w:space="0" w:color="auto"/>
                <w:left w:val="none" w:sz="0" w:space="0" w:color="auto"/>
                <w:bottom w:val="none" w:sz="0" w:space="0" w:color="auto"/>
                <w:right w:val="none" w:sz="0" w:space="0" w:color="auto"/>
              </w:divBdr>
              <w:divsChild>
                <w:div w:id="345058193">
                  <w:marLeft w:val="0"/>
                  <w:marRight w:val="0"/>
                  <w:marTop w:val="0"/>
                  <w:marBottom w:val="0"/>
                  <w:divBdr>
                    <w:top w:val="none" w:sz="0" w:space="0" w:color="auto"/>
                    <w:left w:val="none" w:sz="0" w:space="0" w:color="auto"/>
                    <w:bottom w:val="none" w:sz="0" w:space="0" w:color="auto"/>
                    <w:right w:val="none" w:sz="0" w:space="0" w:color="auto"/>
                  </w:divBdr>
                  <w:divsChild>
                    <w:div w:id="1776250825">
                      <w:marLeft w:val="0"/>
                      <w:marRight w:val="0"/>
                      <w:marTop w:val="0"/>
                      <w:marBottom w:val="0"/>
                      <w:divBdr>
                        <w:top w:val="none" w:sz="0" w:space="0" w:color="auto"/>
                        <w:left w:val="none" w:sz="0" w:space="0" w:color="auto"/>
                        <w:bottom w:val="none" w:sz="0" w:space="0" w:color="auto"/>
                        <w:right w:val="none" w:sz="0" w:space="0" w:color="auto"/>
                      </w:divBdr>
                      <w:divsChild>
                        <w:div w:id="1817062626">
                          <w:marLeft w:val="0"/>
                          <w:marRight w:val="0"/>
                          <w:marTop w:val="0"/>
                          <w:marBottom w:val="0"/>
                          <w:divBdr>
                            <w:top w:val="none" w:sz="0" w:space="0" w:color="auto"/>
                            <w:left w:val="none" w:sz="0" w:space="0" w:color="auto"/>
                            <w:bottom w:val="none" w:sz="0" w:space="0" w:color="auto"/>
                            <w:right w:val="none" w:sz="0" w:space="0" w:color="auto"/>
                          </w:divBdr>
                          <w:divsChild>
                            <w:div w:id="158541689">
                              <w:marLeft w:val="0"/>
                              <w:marRight w:val="0"/>
                              <w:marTop w:val="0"/>
                              <w:marBottom w:val="0"/>
                              <w:divBdr>
                                <w:top w:val="none" w:sz="0" w:space="0" w:color="auto"/>
                                <w:left w:val="none" w:sz="0" w:space="0" w:color="auto"/>
                                <w:bottom w:val="none" w:sz="0" w:space="0" w:color="auto"/>
                                <w:right w:val="none" w:sz="0" w:space="0" w:color="auto"/>
                              </w:divBdr>
                              <w:divsChild>
                                <w:div w:id="9270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B522-B137-40CD-9481-8243CD82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4759</Words>
  <Characters>27131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KSP</Company>
  <LinksUpToDate>false</LinksUpToDate>
  <CharactersWithSpaces>31827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XTreme.ws</cp:lastModifiedBy>
  <cp:revision>4</cp:revision>
  <cp:lastPrinted>2013-08-02T11:47:00Z</cp:lastPrinted>
  <dcterms:created xsi:type="dcterms:W3CDTF">2016-11-17T10:28:00Z</dcterms:created>
  <dcterms:modified xsi:type="dcterms:W3CDTF">2017-01-11T06:47:00Z</dcterms:modified>
</cp:coreProperties>
</file>