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595F" w14:textId="77777777" w:rsidR="004C340A" w:rsidRPr="007F2B09" w:rsidRDefault="004E6C0C" w:rsidP="00586545">
      <w:pPr>
        <w:spacing w:before="100" w:beforeAutospacing="1" w:after="100" w:afterAutospacing="1"/>
        <w:jc w:val="center"/>
        <w:rPr>
          <w:rFonts w:ascii="Arial" w:eastAsia="Times New Roman" w:hAnsi="Arial" w:cs="Arial"/>
          <w:color w:val="0D0D0D" w:themeColor="text1" w:themeTint="F2"/>
          <w:sz w:val="20"/>
          <w:szCs w:val="20"/>
          <w:lang w:eastAsia="ru-RU"/>
        </w:rPr>
      </w:pPr>
      <w:bookmarkStart w:id="0" w:name="_Hlk88654480"/>
      <w:bookmarkEnd w:id="0"/>
      <w:r w:rsidRPr="007F2B09">
        <w:rPr>
          <w:rFonts w:ascii="Arial" w:eastAsia="Times New Roman" w:hAnsi="Arial" w:cs="Arial"/>
          <w:noProof/>
          <w:color w:val="0D0D0D" w:themeColor="text1" w:themeTint="F2"/>
          <w:sz w:val="20"/>
          <w:szCs w:val="20"/>
          <w:lang w:eastAsia="ru-RU"/>
        </w:rPr>
        <w:drawing>
          <wp:inline distT="0" distB="0" distL="0" distR="0" wp14:anchorId="27FE3EF8" wp14:editId="5FC2879C">
            <wp:extent cx="956945" cy="1146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146175"/>
                    </a:xfrm>
                    <a:prstGeom prst="rect">
                      <a:avLst/>
                    </a:prstGeom>
                    <a:noFill/>
                  </pic:spPr>
                </pic:pic>
              </a:graphicData>
            </a:graphic>
          </wp:inline>
        </w:drawing>
      </w:r>
      <w:r w:rsidR="000A3373" w:rsidRPr="007F2B09">
        <w:rPr>
          <w:rFonts w:ascii="Arial" w:eastAsia="Times New Roman" w:hAnsi="Arial" w:cs="Arial"/>
          <w:color w:val="0D0D0D" w:themeColor="text1" w:themeTint="F2"/>
          <w:sz w:val="20"/>
          <w:szCs w:val="20"/>
          <w:lang w:eastAsia="ru-RU"/>
        </w:rPr>
        <w:t> </w:t>
      </w:r>
    </w:p>
    <w:p w14:paraId="52DE4F7A" w14:textId="77777777" w:rsidR="004C340A" w:rsidRPr="007F2B09" w:rsidRDefault="004C340A" w:rsidP="00586545">
      <w:pPr>
        <w:spacing w:after="0"/>
        <w:jc w:val="center"/>
        <w:rPr>
          <w:rFonts w:ascii="Times New Roman" w:eastAsia="Times New Roman" w:hAnsi="Times New Roman"/>
          <w:b/>
          <w:i/>
          <w:color w:val="0D0D0D" w:themeColor="text1" w:themeTint="F2"/>
          <w:sz w:val="24"/>
          <w:szCs w:val="24"/>
          <w:lang w:bidi="en-US"/>
        </w:rPr>
      </w:pPr>
      <w:r w:rsidRPr="007F2B09">
        <w:rPr>
          <w:rFonts w:ascii="Times New Roman" w:eastAsia="Times New Roman" w:hAnsi="Times New Roman"/>
          <w:b/>
          <w:i/>
          <w:color w:val="0D0D0D" w:themeColor="text1" w:themeTint="F2"/>
          <w:sz w:val="28"/>
          <w:szCs w:val="28"/>
          <w:lang w:bidi="en-US"/>
        </w:rPr>
        <w:t>КОНТРОЛЬНО-СЧЕТНАЯ ПАЛАТА</w:t>
      </w:r>
    </w:p>
    <w:p w14:paraId="359BDD7A" w14:textId="77777777" w:rsidR="004C340A" w:rsidRPr="007F2B09" w:rsidRDefault="004C340A" w:rsidP="00586545">
      <w:pPr>
        <w:spacing w:after="0"/>
        <w:jc w:val="center"/>
        <w:rPr>
          <w:rFonts w:ascii="Times New Roman" w:eastAsia="Times New Roman" w:hAnsi="Times New Roman"/>
          <w:b/>
          <w:i/>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МУНИЦИПАЛЬНОГО ОБРАЗОВАНИЯ</w:t>
      </w:r>
    </w:p>
    <w:p w14:paraId="378C6936" w14:textId="77777777" w:rsidR="004C340A" w:rsidRPr="007F2B09" w:rsidRDefault="004C340A" w:rsidP="00586545">
      <w:pPr>
        <w:spacing w:after="0"/>
        <w:jc w:val="center"/>
        <w:rPr>
          <w:rFonts w:ascii="Times New Roman" w:eastAsia="Times New Roman" w:hAnsi="Times New Roman"/>
          <w:b/>
          <w:color w:val="0D0D0D" w:themeColor="text1" w:themeTint="F2"/>
          <w:sz w:val="28"/>
          <w:szCs w:val="28"/>
          <w:lang w:bidi="en-US"/>
        </w:rPr>
      </w:pPr>
      <w:r w:rsidRPr="007F2B09">
        <w:rPr>
          <w:rFonts w:ascii="Times New Roman" w:eastAsia="Times New Roman" w:hAnsi="Times New Roman"/>
          <w:b/>
          <w:i/>
          <w:color w:val="0D0D0D" w:themeColor="text1" w:themeTint="F2"/>
          <w:sz w:val="28"/>
          <w:szCs w:val="28"/>
          <w:lang w:bidi="en-US"/>
        </w:rPr>
        <w:t>«КАТАНГСКИЙ РАЙОН</w:t>
      </w:r>
      <w:r w:rsidRPr="007F2B09">
        <w:rPr>
          <w:rFonts w:ascii="Times New Roman" w:eastAsia="Times New Roman" w:hAnsi="Times New Roman"/>
          <w:b/>
          <w:color w:val="0D0D0D" w:themeColor="text1" w:themeTint="F2"/>
          <w:sz w:val="28"/>
          <w:szCs w:val="28"/>
          <w:lang w:bidi="en-US"/>
        </w:rPr>
        <w:t>»</w:t>
      </w:r>
    </w:p>
    <w:p w14:paraId="20AD18EE" w14:textId="77777777" w:rsidR="004C340A" w:rsidRPr="007F2B09" w:rsidRDefault="004C340A" w:rsidP="00586545">
      <w:pPr>
        <w:spacing w:after="0"/>
        <w:jc w:val="center"/>
        <w:rPr>
          <w:rFonts w:ascii="Times New Roman" w:eastAsia="Times New Roman" w:hAnsi="Times New Roman"/>
          <w:color w:val="0D0D0D" w:themeColor="text1" w:themeTint="F2"/>
          <w:sz w:val="24"/>
          <w:szCs w:val="24"/>
          <w:lang w:bidi="en-US"/>
        </w:rPr>
      </w:pPr>
      <w:r w:rsidRPr="007F2B09">
        <w:rPr>
          <w:rFonts w:ascii="Times New Roman" w:eastAsia="Times New Roman" w:hAnsi="Times New Roman"/>
          <w:color w:val="0D0D0D" w:themeColor="text1" w:themeTint="F2"/>
          <w:sz w:val="28"/>
          <w:szCs w:val="28"/>
          <w:vertAlign w:val="superscript"/>
          <w:lang w:bidi="en-US"/>
        </w:rPr>
        <w:t>____________________________________________________________________________________________________</w:t>
      </w:r>
    </w:p>
    <w:p w14:paraId="2BA233E9" w14:textId="77777777" w:rsidR="004C340A" w:rsidRPr="007F2B09" w:rsidRDefault="004C340A" w:rsidP="00586545">
      <w:pPr>
        <w:shd w:val="clear" w:color="auto" w:fill="FFFFFF"/>
        <w:spacing w:after="0"/>
        <w:jc w:val="both"/>
        <w:rPr>
          <w:rFonts w:ascii="Times New Roman" w:eastAsia="Times New Roman" w:hAnsi="Times New Roman"/>
          <w:bCs/>
          <w:color w:val="0D0D0D" w:themeColor="text1" w:themeTint="F2"/>
          <w:sz w:val="18"/>
          <w:szCs w:val="18"/>
          <w:lang w:bidi="en-US"/>
        </w:rPr>
      </w:pPr>
      <w:r w:rsidRPr="007F2B09">
        <w:rPr>
          <w:rFonts w:ascii="Times New Roman" w:eastAsia="Times New Roman" w:hAnsi="Times New Roman"/>
          <w:bCs/>
          <w:color w:val="0D0D0D" w:themeColor="text1" w:themeTint="F2"/>
          <w:sz w:val="18"/>
          <w:szCs w:val="18"/>
          <w:lang w:bidi="en-US"/>
        </w:rPr>
        <w:t xml:space="preserve">666611, Иркутская область, </w:t>
      </w:r>
      <w:proofErr w:type="spellStart"/>
      <w:r w:rsidRPr="007F2B09">
        <w:rPr>
          <w:rFonts w:ascii="Times New Roman" w:eastAsia="Times New Roman" w:hAnsi="Times New Roman"/>
          <w:bCs/>
          <w:color w:val="0D0D0D" w:themeColor="text1" w:themeTint="F2"/>
          <w:sz w:val="18"/>
          <w:szCs w:val="18"/>
          <w:lang w:bidi="en-US"/>
        </w:rPr>
        <w:t>Катангский</w:t>
      </w:r>
      <w:proofErr w:type="spellEnd"/>
      <w:r w:rsidRPr="007F2B09">
        <w:rPr>
          <w:rFonts w:ascii="Times New Roman" w:eastAsia="Times New Roman" w:hAnsi="Times New Roman"/>
          <w:bCs/>
          <w:color w:val="0D0D0D" w:themeColor="text1" w:themeTint="F2"/>
          <w:sz w:val="18"/>
          <w:szCs w:val="18"/>
          <w:lang w:bidi="en-US"/>
        </w:rPr>
        <w:t xml:space="preserve"> район, с. </w:t>
      </w:r>
      <w:proofErr w:type="spellStart"/>
      <w:r w:rsidRPr="007F2B09">
        <w:rPr>
          <w:rFonts w:ascii="Times New Roman" w:eastAsia="Times New Roman" w:hAnsi="Times New Roman"/>
          <w:bCs/>
          <w:color w:val="0D0D0D" w:themeColor="text1" w:themeTint="F2"/>
          <w:sz w:val="18"/>
          <w:szCs w:val="18"/>
          <w:lang w:bidi="en-US"/>
        </w:rPr>
        <w:t>Ербогачен</w:t>
      </w:r>
      <w:proofErr w:type="spellEnd"/>
      <w:r w:rsidRPr="007F2B09">
        <w:rPr>
          <w:rFonts w:ascii="Times New Roman" w:eastAsia="Times New Roman" w:hAnsi="Times New Roman"/>
          <w:bCs/>
          <w:color w:val="0D0D0D" w:themeColor="text1" w:themeTint="F2"/>
          <w:sz w:val="18"/>
          <w:szCs w:val="18"/>
          <w:lang w:bidi="en-US"/>
        </w:rPr>
        <w:t xml:space="preserve">, ул. Лесная, 4, тел: 21379, </w:t>
      </w:r>
      <w:proofErr w:type="spellStart"/>
      <w:proofErr w:type="gramStart"/>
      <w:r w:rsidRPr="007F2B09">
        <w:rPr>
          <w:rFonts w:ascii="Times New Roman" w:eastAsia="Times New Roman" w:hAnsi="Times New Roman"/>
          <w:bCs/>
          <w:color w:val="0D0D0D" w:themeColor="text1" w:themeTint="F2"/>
          <w:sz w:val="18"/>
          <w:szCs w:val="18"/>
          <w:lang w:bidi="en-US"/>
        </w:rPr>
        <w:t>эл.почта</w:t>
      </w:r>
      <w:proofErr w:type="spellEnd"/>
      <w:proofErr w:type="gram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ksp</w:t>
      </w:r>
      <w:proofErr w:type="spellEnd"/>
      <w:r w:rsidRPr="007F2B09">
        <w:rPr>
          <w:rFonts w:ascii="Times New Roman" w:eastAsia="Times New Roman" w:hAnsi="Times New Roman"/>
          <w:bCs/>
          <w:color w:val="0D0D0D" w:themeColor="text1" w:themeTint="F2"/>
          <w:sz w:val="18"/>
          <w:szCs w:val="18"/>
          <w:lang w:bidi="en-US"/>
        </w:rPr>
        <w:t>25216@</w:t>
      </w:r>
      <w:proofErr w:type="spellStart"/>
      <w:r w:rsidRPr="007F2B09">
        <w:rPr>
          <w:rFonts w:ascii="Times New Roman" w:eastAsia="Times New Roman" w:hAnsi="Times New Roman"/>
          <w:bCs/>
          <w:color w:val="0D0D0D" w:themeColor="text1" w:themeTint="F2"/>
          <w:sz w:val="18"/>
          <w:szCs w:val="18"/>
          <w:lang w:val="en-US" w:bidi="en-US"/>
        </w:rPr>
        <w:t>yandex</w:t>
      </w:r>
      <w:proofErr w:type="spellEnd"/>
      <w:r w:rsidRPr="007F2B09">
        <w:rPr>
          <w:rFonts w:ascii="Times New Roman" w:eastAsia="Times New Roman" w:hAnsi="Times New Roman"/>
          <w:bCs/>
          <w:color w:val="0D0D0D" w:themeColor="text1" w:themeTint="F2"/>
          <w:sz w:val="18"/>
          <w:szCs w:val="18"/>
          <w:lang w:bidi="en-US"/>
        </w:rPr>
        <w:t>.</w:t>
      </w:r>
      <w:proofErr w:type="spellStart"/>
      <w:r w:rsidRPr="007F2B09">
        <w:rPr>
          <w:rFonts w:ascii="Times New Roman" w:eastAsia="Times New Roman" w:hAnsi="Times New Roman"/>
          <w:bCs/>
          <w:color w:val="0D0D0D" w:themeColor="text1" w:themeTint="F2"/>
          <w:sz w:val="18"/>
          <w:szCs w:val="18"/>
          <w:lang w:val="en-US" w:bidi="en-US"/>
        </w:rPr>
        <w:t>ru</w:t>
      </w:r>
      <w:proofErr w:type="spellEnd"/>
    </w:p>
    <w:tbl>
      <w:tblPr>
        <w:tblW w:w="0" w:type="auto"/>
        <w:tblCellMar>
          <w:left w:w="0" w:type="dxa"/>
          <w:right w:w="0" w:type="dxa"/>
        </w:tblCellMar>
        <w:tblLook w:val="04A0" w:firstRow="1" w:lastRow="0" w:firstColumn="1" w:lastColumn="0" w:noHBand="0" w:noVBand="1"/>
      </w:tblPr>
      <w:tblGrid>
        <w:gridCol w:w="534"/>
        <w:gridCol w:w="3118"/>
        <w:gridCol w:w="484"/>
        <w:gridCol w:w="1075"/>
      </w:tblGrid>
      <w:tr w:rsidR="004C340A" w:rsidRPr="007F2B09" w14:paraId="16966A78" w14:textId="77777777" w:rsidTr="00F24003">
        <w:trPr>
          <w:trHeight w:val="20"/>
        </w:trPr>
        <w:tc>
          <w:tcPr>
            <w:tcW w:w="534" w:type="dxa"/>
            <w:tcBorders>
              <w:top w:val="nil"/>
              <w:left w:val="nil"/>
              <w:bottom w:val="nil"/>
              <w:right w:val="nil"/>
            </w:tcBorders>
            <w:tcMar>
              <w:top w:w="0" w:type="dxa"/>
              <w:left w:w="108" w:type="dxa"/>
              <w:bottom w:w="0" w:type="dxa"/>
              <w:right w:w="108" w:type="dxa"/>
            </w:tcMar>
            <w:vAlign w:val="bottom"/>
            <w:hideMark/>
          </w:tcPr>
          <w:p w14:paraId="08AE3622" w14:textId="77777777" w:rsidR="004C340A" w:rsidRPr="007F2B09" w:rsidRDefault="004C340A" w:rsidP="00586545">
            <w:pPr>
              <w:spacing w:before="100" w:beforeAutospacing="1" w:after="100" w:afterAutospacing="1"/>
              <w:jc w:val="center"/>
              <w:rPr>
                <w:rFonts w:ascii="Times New Roman" w:eastAsia="Times New Roman" w:hAnsi="Times New Roman" w:cs="Times New Roman"/>
                <w:color w:val="0D0D0D" w:themeColor="text1" w:themeTint="F2"/>
                <w:sz w:val="28"/>
                <w:szCs w:val="28"/>
              </w:rPr>
            </w:pPr>
          </w:p>
          <w:p w14:paraId="1E5F6A94" w14:textId="77777777" w:rsidR="004C340A" w:rsidRPr="007F2B09" w:rsidRDefault="004C340A" w:rsidP="00586545">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от</w:t>
            </w:r>
          </w:p>
        </w:tc>
        <w:tc>
          <w:tcPr>
            <w:tcW w:w="3118" w:type="dxa"/>
            <w:tcBorders>
              <w:top w:val="nil"/>
              <w:left w:val="nil"/>
              <w:bottom w:val="single" w:sz="8" w:space="0" w:color="auto"/>
              <w:right w:val="nil"/>
            </w:tcBorders>
            <w:tcMar>
              <w:top w:w="0" w:type="dxa"/>
              <w:left w:w="108" w:type="dxa"/>
              <w:bottom w:w="0" w:type="dxa"/>
              <w:right w:w="108" w:type="dxa"/>
            </w:tcMar>
            <w:vAlign w:val="bottom"/>
            <w:hideMark/>
          </w:tcPr>
          <w:p w14:paraId="4D887A65" w14:textId="781D4938" w:rsidR="004C340A" w:rsidRPr="007F2B09" w:rsidRDefault="00D51095" w:rsidP="00586545">
            <w:pPr>
              <w:spacing w:before="100" w:beforeAutospacing="1" w:after="100" w:afterAutospacing="1"/>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8"/>
                <w:szCs w:val="28"/>
              </w:rPr>
              <w:t>10 декабря</w:t>
            </w:r>
            <w:r w:rsidR="004C340A" w:rsidRPr="007F2B09">
              <w:rPr>
                <w:rFonts w:ascii="Times New Roman" w:eastAsia="Times New Roman" w:hAnsi="Times New Roman" w:cs="Times New Roman"/>
                <w:color w:val="0D0D0D" w:themeColor="text1" w:themeTint="F2"/>
                <w:sz w:val="28"/>
                <w:szCs w:val="28"/>
              </w:rPr>
              <w:t xml:space="preserve"> 20</w:t>
            </w:r>
            <w:r w:rsidR="00363A68" w:rsidRPr="007F2B09">
              <w:rPr>
                <w:rFonts w:ascii="Times New Roman" w:eastAsia="Times New Roman" w:hAnsi="Times New Roman" w:cs="Times New Roman"/>
                <w:color w:val="0D0D0D" w:themeColor="text1" w:themeTint="F2"/>
                <w:sz w:val="28"/>
                <w:szCs w:val="28"/>
              </w:rPr>
              <w:t>2</w:t>
            </w:r>
            <w:r w:rsidR="00196D56" w:rsidRPr="007F2B09">
              <w:rPr>
                <w:rFonts w:ascii="Times New Roman" w:eastAsia="Times New Roman" w:hAnsi="Times New Roman" w:cs="Times New Roman"/>
                <w:color w:val="0D0D0D" w:themeColor="text1" w:themeTint="F2"/>
                <w:sz w:val="28"/>
                <w:szCs w:val="28"/>
              </w:rPr>
              <w:t>1</w:t>
            </w:r>
            <w:r w:rsidR="004C340A" w:rsidRPr="007F2B09">
              <w:rPr>
                <w:rFonts w:ascii="Times New Roman" w:eastAsia="Times New Roman" w:hAnsi="Times New Roman" w:cs="Times New Roman"/>
                <w:color w:val="0D0D0D" w:themeColor="text1" w:themeTint="F2"/>
                <w:sz w:val="28"/>
                <w:szCs w:val="28"/>
              </w:rPr>
              <w:t xml:space="preserve"> года</w:t>
            </w:r>
          </w:p>
        </w:tc>
        <w:tc>
          <w:tcPr>
            <w:tcW w:w="484" w:type="dxa"/>
            <w:tcBorders>
              <w:top w:val="nil"/>
              <w:left w:val="nil"/>
              <w:bottom w:val="nil"/>
              <w:right w:val="nil"/>
            </w:tcBorders>
            <w:tcMar>
              <w:top w:w="0" w:type="dxa"/>
              <w:left w:w="108" w:type="dxa"/>
              <w:bottom w:w="0" w:type="dxa"/>
              <w:right w:w="108" w:type="dxa"/>
            </w:tcMar>
            <w:vAlign w:val="bottom"/>
            <w:hideMark/>
          </w:tcPr>
          <w:p w14:paraId="07CC4B3D" w14:textId="77777777" w:rsidR="004C340A" w:rsidRPr="007F2B09" w:rsidRDefault="004C340A" w:rsidP="00586545">
            <w:pPr>
              <w:spacing w:before="100" w:beforeAutospacing="1" w:after="100" w:afterAutospacing="1"/>
              <w:jc w:val="center"/>
              <w:rPr>
                <w:rFonts w:ascii="Times New Roman" w:eastAsia="Times New Roman" w:hAnsi="Times New Roman" w:cs="Times New Roman"/>
                <w:color w:val="0D0D0D" w:themeColor="text1" w:themeTint="F2"/>
                <w:sz w:val="24"/>
                <w:szCs w:val="24"/>
              </w:rPr>
            </w:pPr>
            <w:r w:rsidRPr="007F2B09">
              <w:rPr>
                <w:rFonts w:ascii="Times New Roman" w:eastAsia="Times New Roman" w:hAnsi="Times New Roman" w:cs="Times New Roman"/>
                <w:color w:val="0D0D0D" w:themeColor="text1" w:themeTint="F2"/>
                <w:sz w:val="28"/>
                <w:szCs w:val="28"/>
              </w:rPr>
              <w:t>№</w:t>
            </w:r>
          </w:p>
        </w:tc>
        <w:tc>
          <w:tcPr>
            <w:tcW w:w="1075" w:type="dxa"/>
            <w:tcBorders>
              <w:top w:val="nil"/>
              <w:left w:val="nil"/>
              <w:bottom w:val="single" w:sz="8" w:space="0" w:color="auto"/>
              <w:right w:val="nil"/>
            </w:tcBorders>
            <w:tcMar>
              <w:top w:w="0" w:type="dxa"/>
              <w:left w:w="108" w:type="dxa"/>
              <w:bottom w:w="0" w:type="dxa"/>
              <w:right w:w="108" w:type="dxa"/>
            </w:tcMar>
            <w:vAlign w:val="bottom"/>
            <w:hideMark/>
          </w:tcPr>
          <w:p w14:paraId="436F0EC5" w14:textId="2BAE345C" w:rsidR="004C340A" w:rsidRPr="007F2B09" w:rsidRDefault="00D51095" w:rsidP="00586545">
            <w:pPr>
              <w:spacing w:before="100" w:beforeAutospacing="1" w:after="100" w:afterAutospacing="1"/>
              <w:jc w:val="center"/>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14</w:t>
            </w:r>
            <w:r w:rsidR="00637273" w:rsidRPr="007F2B09">
              <w:rPr>
                <w:rFonts w:ascii="Times New Roman" w:eastAsia="Times New Roman" w:hAnsi="Times New Roman" w:cs="Times New Roman"/>
                <w:color w:val="0D0D0D" w:themeColor="text1" w:themeTint="F2"/>
                <w:sz w:val="28"/>
                <w:szCs w:val="28"/>
              </w:rPr>
              <w:t xml:space="preserve"> </w:t>
            </w:r>
          </w:p>
        </w:tc>
      </w:tr>
    </w:tbl>
    <w:p w14:paraId="237F3B56" w14:textId="77777777" w:rsidR="000A3373" w:rsidRPr="007F2B09" w:rsidRDefault="000A3373" w:rsidP="00586545">
      <w:pPr>
        <w:spacing w:after="270"/>
        <w:jc w:val="center"/>
        <w:textAlignment w:val="baseline"/>
        <w:rPr>
          <w:rFonts w:ascii="Times New Roman" w:eastAsia="Times New Roman" w:hAnsi="Times New Roman" w:cs="Times New Roman"/>
          <w:color w:val="0D0D0D" w:themeColor="text1" w:themeTint="F2"/>
          <w:sz w:val="28"/>
          <w:szCs w:val="28"/>
          <w:lang w:eastAsia="ru-RU"/>
        </w:rPr>
      </w:pPr>
    </w:p>
    <w:p w14:paraId="63141F7E" w14:textId="77777777" w:rsidR="00F20FCB" w:rsidRPr="007F2B09" w:rsidRDefault="009D66B9" w:rsidP="00586545">
      <w:pPr>
        <w:spacing w:after="0"/>
        <w:jc w:val="center"/>
        <w:textAlignment w:val="baseline"/>
        <w:rPr>
          <w:rFonts w:ascii="Times New Roman" w:eastAsia="Times New Roman" w:hAnsi="Times New Roman" w:cs="Times New Roman"/>
          <w:b/>
          <w:bCs/>
          <w:color w:val="0D0D0D" w:themeColor="text1" w:themeTint="F2"/>
          <w:sz w:val="32"/>
          <w:szCs w:val="32"/>
          <w:lang w:eastAsia="ru-RU"/>
        </w:rPr>
      </w:pPr>
      <w:r w:rsidRPr="007F2B09">
        <w:rPr>
          <w:rFonts w:ascii="Times New Roman" w:eastAsia="Times New Roman" w:hAnsi="Times New Roman" w:cs="Times New Roman"/>
          <w:b/>
          <w:bCs/>
          <w:color w:val="0D0D0D" w:themeColor="text1" w:themeTint="F2"/>
          <w:sz w:val="32"/>
          <w:szCs w:val="32"/>
          <w:lang w:eastAsia="ru-RU"/>
        </w:rPr>
        <w:t>Заключение</w:t>
      </w:r>
    </w:p>
    <w:p w14:paraId="02ABBC62" w14:textId="07E426BE" w:rsidR="000E22D3" w:rsidRPr="007F2B09" w:rsidRDefault="000A3373" w:rsidP="00586545">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на проект решения Думы </w:t>
      </w:r>
      <w:r w:rsidR="000E22D3" w:rsidRPr="007F2B09">
        <w:rPr>
          <w:rFonts w:ascii="Times New Roman" w:eastAsia="Times New Roman" w:hAnsi="Times New Roman" w:cs="Times New Roman"/>
          <w:color w:val="0D0D0D" w:themeColor="text1" w:themeTint="F2"/>
          <w:sz w:val="28"/>
          <w:szCs w:val="28"/>
          <w:lang w:eastAsia="ru-RU"/>
        </w:rPr>
        <w:t>муниципального образования</w:t>
      </w:r>
    </w:p>
    <w:p w14:paraId="0690B920" w14:textId="1DFB2C17" w:rsidR="00637273" w:rsidRPr="007F2B09" w:rsidRDefault="000A3373" w:rsidP="00586545">
      <w:pPr>
        <w:pStyle w:val="41"/>
        <w:spacing w:before="0"/>
        <w:jc w:val="center"/>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eastAsia="Times New Roman" w:hAnsi="Times New Roman" w:cs="Times New Roman"/>
          <w:b w:val="0"/>
          <w:bCs w:val="0"/>
          <w:i w:val="0"/>
          <w:iCs w:val="0"/>
          <w:color w:val="0D0D0D" w:themeColor="text1" w:themeTint="F2"/>
          <w:sz w:val="28"/>
          <w:szCs w:val="28"/>
          <w:lang w:eastAsia="ru-RU"/>
        </w:rPr>
        <w:t>«</w:t>
      </w:r>
      <w:proofErr w:type="spellStart"/>
      <w:r w:rsidRPr="007F2B09">
        <w:rPr>
          <w:rFonts w:ascii="Times New Roman" w:eastAsia="Times New Roman" w:hAnsi="Times New Roman" w:cs="Times New Roman"/>
          <w:b w:val="0"/>
          <w:bCs w:val="0"/>
          <w:i w:val="0"/>
          <w:iCs w:val="0"/>
          <w:color w:val="0D0D0D" w:themeColor="text1" w:themeTint="F2"/>
          <w:sz w:val="28"/>
          <w:szCs w:val="28"/>
          <w:lang w:eastAsia="ru-RU"/>
        </w:rPr>
        <w:t>Катангский</w:t>
      </w:r>
      <w:proofErr w:type="spellEnd"/>
      <w:r w:rsidRPr="007F2B09">
        <w:rPr>
          <w:rFonts w:ascii="Times New Roman" w:eastAsia="Times New Roman" w:hAnsi="Times New Roman" w:cs="Times New Roman"/>
          <w:b w:val="0"/>
          <w:bCs w:val="0"/>
          <w:i w:val="0"/>
          <w:iCs w:val="0"/>
          <w:color w:val="0D0D0D" w:themeColor="text1" w:themeTint="F2"/>
          <w:sz w:val="28"/>
          <w:szCs w:val="28"/>
          <w:lang w:eastAsia="ru-RU"/>
        </w:rPr>
        <w:t xml:space="preserve"> район»</w:t>
      </w:r>
      <w:r w:rsidR="00637273" w:rsidRPr="007F2B09">
        <w:rPr>
          <w:rFonts w:ascii="Times New Roman" w:eastAsia="Times New Roman" w:hAnsi="Times New Roman" w:cs="Times New Roman"/>
          <w:b w:val="0"/>
          <w:bCs w:val="0"/>
          <w:i w:val="0"/>
          <w:iCs w:val="0"/>
          <w:color w:val="0D0D0D" w:themeColor="text1" w:themeTint="F2"/>
          <w:sz w:val="28"/>
          <w:szCs w:val="28"/>
          <w:lang w:eastAsia="ru-RU"/>
        </w:rPr>
        <w:t xml:space="preserve"> «О бюджете муниципального образования</w:t>
      </w:r>
    </w:p>
    <w:p w14:paraId="791AC7A7" w14:textId="7B8E9F6F" w:rsidR="00637273" w:rsidRPr="007F2B09" w:rsidRDefault="00637273" w:rsidP="00586545">
      <w:pPr>
        <w:keepNext/>
        <w:spacing w:after="0"/>
        <w:jc w:val="center"/>
        <w:outlineLvl w:val="3"/>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на 2022 год и на плановый период</w:t>
      </w:r>
    </w:p>
    <w:p w14:paraId="4D1B68DA" w14:textId="56F68575" w:rsidR="000A3373" w:rsidRPr="007F2B09" w:rsidRDefault="00637273" w:rsidP="00586545">
      <w:pPr>
        <w:spacing w:after="0"/>
        <w:jc w:val="center"/>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2023 и 2024 годов</w:t>
      </w:r>
      <w:r w:rsidR="009B5CF9" w:rsidRPr="007F2B09">
        <w:rPr>
          <w:rFonts w:ascii="Times New Roman" w:eastAsia="Times New Roman" w:hAnsi="Times New Roman" w:cs="Times New Roman"/>
          <w:color w:val="0D0D0D" w:themeColor="text1" w:themeTint="F2"/>
          <w:sz w:val="28"/>
          <w:szCs w:val="28"/>
          <w:lang w:eastAsia="ru-RU"/>
        </w:rPr>
        <w:t>»</w:t>
      </w:r>
    </w:p>
    <w:p w14:paraId="2F92482A" w14:textId="71ED6A87" w:rsidR="00EC1AD0" w:rsidRPr="007F2B09" w:rsidRDefault="00EC1AD0"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32928E4B" w14:textId="3A8089A9" w:rsidR="0045294C" w:rsidRPr="007F2B09" w:rsidRDefault="0045294C"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color w:val="0D0D0D" w:themeColor="text1" w:themeTint="F2"/>
          <w:sz w:val="28"/>
          <w:szCs w:val="28"/>
        </w:rPr>
        <w:t xml:space="preserve">     </w:t>
      </w:r>
      <w:r w:rsidR="009B5CF9" w:rsidRPr="007F2B09">
        <w:rPr>
          <w:rFonts w:ascii="Times New Roman" w:hAnsi="Times New Roman" w:cs="Times New Roman"/>
          <w:b/>
          <w:color w:val="0D0D0D" w:themeColor="text1" w:themeTint="F2"/>
          <w:sz w:val="28"/>
          <w:szCs w:val="28"/>
        </w:rPr>
        <w:t xml:space="preserve"> </w:t>
      </w:r>
      <w:r w:rsidRPr="007F2B09">
        <w:rPr>
          <w:rFonts w:ascii="Times New Roman" w:hAnsi="Times New Roman" w:cs="Times New Roman"/>
          <w:b/>
          <w:color w:val="0D0D0D" w:themeColor="text1" w:themeTint="F2"/>
          <w:sz w:val="28"/>
          <w:szCs w:val="28"/>
        </w:rPr>
        <w:t xml:space="preserve"> Основание для проведения экспертизы</w:t>
      </w: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п</w:t>
      </w:r>
      <w:r w:rsidRPr="007F2B09">
        <w:rPr>
          <w:rFonts w:ascii="Times New Roman" w:hAnsi="Times New Roman" w:cs="Times New Roman"/>
          <w:color w:val="0D0D0D" w:themeColor="text1" w:themeTint="F2"/>
          <w:sz w:val="28"/>
          <w:szCs w:val="28"/>
        </w:rPr>
        <w:t>лан работы Контрольно-счетной палаты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на 2021 год (п.1.6).</w:t>
      </w:r>
    </w:p>
    <w:p w14:paraId="21DCE7C3" w14:textId="50171FE8" w:rsidR="003A1D92" w:rsidRPr="007F2B09" w:rsidRDefault="009B5CF9" w:rsidP="00586545">
      <w:pPr>
        <w:pStyle w:val="41"/>
        <w:spacing w:before="0"/>
        <w:jc w:val="both"/>
        <w:rPr>
          <w:rFonts w:ascii="Times New Roman" w:eastAsia="Times New Roman" w:hAnsi="Times New Roman" w:cs="Times New Roman"/>
          <w:b w:val="0"/>
          <w:bCs w:val="0"/>
          <w:i w:val="0"/>
          <w:iCs w:val="0"/>
          <w:color w:val="0D0D0D" w:themeColor="text1" w:themeTint="F2"/>
          <w:sz w:val="28"/>
          <w:szCs w:val="28"/>
          <w:lang w:eastAsia="ru-RU"/>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Предмет экспертизы</w:t>
      </w:r>
      <w:r w:rsidR="0045294C" w:rsidRPr="007F2B09">
        <w:rPr>
          <w:rFonts w:ascii="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проект решения Думы</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45294C" w:rsidRPr="007F2B09">
        <w:rPr>
          <w:rFonts w:ascii="Times New Roman" w:eastAsia="Times New Roman" w:hAnsi="Times New Roman" w:cs="Times New Roman"/>
          <w:b w:val="0"/>
          <w:bCs w:val="0"/>
          <w:i w:val="0"/>
          <w:iCs w:val="0"/>
          <w:color w:val="0D0D0D" w:themeColor="text1" w:themeTint="F2"/>
          <w:sz w:val="28"/>
          <w:szCs w:val="28"/>
        </w:rPr>
        <w:t>муниципального образования «</w:t>
      </w:r>
      <w:proofErr w:type="spellStart"/>
      <w:r w:rsidR="0045294C" w:rsidRPr="007F2B09">
        <w:rPr>
          <w:rFonts w:ascii="Times New Roman" w:eastAsia="Times New Roman" w:hAnsi="Times New Roman" w:cs="Times New Roman"/>
          <w:b w:val="0"/>
          <w:bCs w:val="0"/>
          <w:i w:val="0"/>
          <w:iCs w:val="0"/>
          <w:color w:val="0D0D0D" w:themeColor="text1" w:themeTint="F2"/>
          <w:sz w:val="28"/>
          <w:szCs w:val="28"/>
        </w:rPr>
        <w:t>Катангский</w:t>
      </w:r>
      <w:proofErr w:type="spellEnd"/>
      <w:r w:rsidR="0045294C" w:rsidRPr="007F2B09">
        <w:rPr>
          <w:rFonts w:ascii="Times New Roman" w:eastAsia="Times New Roman" w:hAnsi="Times New Roman" w:cs="Times New Roman"/>
          <w:b w:val="0"/>
          <w:bCs w:val="0"/>
          <w:i w:val="0"/>
          <w:iCs w:val="0"/>
          <w:color w:val="0D0D0D" w:themeColor="text1" w:themeTint="F2"/>
          <w:sz w:val="28"/>
          <w:szCs w:val="28"/>
        </w:rPr>
        <w:t xml:space="preserve"> район»</w:t>
      </w:r>
      <w:r w:rsidR="003A1D92" w:rsidRPr="007F2B09">
        <w:rPr>
          <w:rFonts w:ascii="Times New Roman" w:eastAsia="Times New Roman" w:hAnsi="Times New Roman" w:cs="Times New Roman"/>
          <w:b w:val="0"/>
          <w:bCs w:val="0"/>
          <w:i w:val="0"/>
          <w:iCs w:val="0"/>
          <w:color w:val="0D0D0D" w:themeColor="text1" w:themeTint="F2"/>
          <w:sz w:val="28"/>
          <w:szCs w:val="28"/>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«О бюджете муниципального образования</w:t>
      </w:r>
      <w:r w:rsidR="00B15DD9" w:rsidRPr="007F2B09">
        <w:rPr>
          <w:rFonts w:ascii="Times New Roman" w:eastAsia="Times New Roman" w:hAnsi="Times New Roman" w:cs="Times New Roman"/>
          <w:b w:val="0"/>
          <w:bCs w:val="0"/>
          <w:i w:val="0"/>
          <w:iCs w:val="0"/>
          <w:color w:val="0D0D0D" w:themeColor="text1" w:themeTint="F2"/>
          <w:sz w:val="28"/>
          <w:szCs w:val="28"/>
          <w:lang w:eastAsia="ru-RU"/>
        </w:rPr>
        <w:t xml:space="preserve"> </w:t>
      </w:r>
      <w:r w:rsidR="003A1D92" w:rsidRPr="007F2B09">
        <w:rPr>
          <w:rFonts w:ascii="Times New Roman" w:eastAsia="Times New Roman" w:hAnsi="Times New Roman" w:cs="Times New Roman"/>
          <w:b w:val="0"/>
          <w:bCs w:val="0"/>
          <w:i w:val="0"/>
          <w:iCs w:val="0"/>
          <w:color w:val="0D0D0D" w:themeColor="text1" w:themeTint="F2"/>
          <w:sz w:val="28"/>
          <w:szCs w:val="28"/>
          <w:lang w:eastAsia="ru-RU"/>
        </w:rPr>
        <w:t>«</w:t>
      </w:r>
      <w:proofErr w:type="spellStart"/>
      <w:r w:rsidR="003A1D92" w:rsidRPr="007F2B09">
        <w:rPr>
          <w:rFonts w:ascii="Times New Roman" w:eastAsia="Times New Roman" w:hAnsi="Times New Roman" w:cs="Times New Roman"/>
          <w:b w:val="0"/>
          <w:bCs w:val="0"/>
          <w:i w:val="0"/>
          <w:iCs w:val="0"/>
          <w:color w:val="0D0D0D" w:themeColor="text1" w:themeTint="F2"/>
          <w:sz w:val="28"/>
          <w:szCs w:val="28"/>
          <w:lang w:eastAsia="ru-RU"/>
        </w:rPr>
        <w:t>Катангский</w:t>
      </w:r>
      <w:proofErr w:type="spellEnd"/>
      <w:r w:rsidR="003A1D92" w:rsidRPr="007F2B09">
        <w:rPr>
          <w:rFonts w:ascii="Times New Roman" w:eastAsia="Times New Roman" w:hAnsi="Times New Roman" w:cs="Times New Roman"/>
          <w:b w:val="0"/>
          <w:bCs w:val="0"/>
          <w:i w:val="0"/>
          <w:iCs w:val="0"/>
          <w:color w:val="0D0D0D" w:themeColor="text1" w:themeTint="F2"/>
          <w:sz w:val="28"/>
          <w:szCs w:val="28"/>
          <w:lang w:eastAsia="ru-RU"/>
        </w:rPr>
        <w:t xml:space="preserve"> район» на 2022 год и на плановый период 2023 и 2024 годов</w:t>
      </w:r>
      <w:r w:rsidRPr="007F2B09">
        <w:rPr>
          <w:rFonts w:ascii="Times New Roman" w:eastAsia="Times New Roman" w:hAnsi="Times New Roman" w:cs="Times New Roman"/>
          <w:b w:val="0"/>
          <w:bCs w:val="0"/>
          <w:i w:val="0"/>
          <w:iCs w:val="0"/>
          <w:color w:val="0D0D0D" w:themeColor="text1" w:themeTint="F2"/>
          <w:sz w:val="28"/>
          <w:szCs w:val="28"/>
          <w:lang w:eastAsia="ru-RU"/>
        </w:rPr>
        <w:t>».</w:t>
      </w:r>
    </w:p>
    <w:p w14:paraId="5FE59961" w14:textId="4A709730" w:rsidR="0045294C" w:rsidRPr="007F2B09" w:rsidRDefault="009B5CF9" w:rsidP="00586545">
      <w:pPr>
        <w:pStyle w:val="41"/>
        <w:spacing w:before="0"/>
        <w:jc w:val="both"/>
        <w:rPr>
          <w:rFonts w:ascii="Times New Roman" w:hAnsi="Times New Roman" w:cs="Times New Roman"/>
          <w:b w:val="0"/>
          <w:bCs w:val="0"/>
          <w:i w:val="0"/>
          <w:iCs w:val="0"/>
          <w:color w:val="0D0D0D" w:themeColor="text1" w:themeTint="F2"/>
          <w:sz w:val="28"/>
          <w:szCs w:val="28"/>
        </w:rPr>
      </w:pPr>
      <w:r w:rsidRPr="007F2B09">
        <w:rPr>
          <w:rFonts w:ascii="Times New Roman" w:eastAsia="Times New Roman" w:hAnsi="Times New Roman" w:cs="Times New Roman"/>
          <w:b w:val="0"/>
          <w:bCs w:val="0"/>
          <w:i w:val="0"/>
          <w:iCs w:val="0"/>
          <w:color w:val="0D0D0D" w:themeColor="text1" w:themeTint="F2"/>
          <w:sz w:val="28"/>
          <w:szCs w:val="28"/>
        </w:rPr>
        <w:t xml:space="preserve">     </w:t>
      </w:r>
      <w:r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Объект</w:t>
      </w:r>
      <w:r w:rsidR="0034409F" w:rsidRPr="007F2B09">
        <w:rPr>
          <w:rFonts w:ascii="Times New Roman" w:hAnsi="Times New Roman" w:cs="Times New Roman"/>
          <w:i w:val="0"/>
          <w:iCs w:val="0"/>
          <w:color w:val="0D0D0D" w:themeColor="text1" w:themeTint="F2"/>
          <w:sz w:val="28"/>
          <w:szCs w:val="28"/>
        </w:rPr>
        <w:t xml:space="preserve"> </w:t>
      </w:r>
      <w:r w:rsidR="0045294C" w:rsidRPr="007F2B09">
        <w:rPr>
          <w:rFonts w:ascii="Times New Roman" w:hAnsi="Times New Roman" w:cs="Times New Roman"/>
          <w:i w:val="0"/>
          <w:iCs w:val="0"/>
          <w:color w:val="0D0D0D" w:themeColor="text1" w:themeTint="F2"/>
          <w:sz w:val="28"/>
          <w:szCs w:val="28"/>
        </w:rPr>
        <w:t xml:space="preserve">экспертизы: </w:t>
      </w:r>
      <w:r w:rsidR="0045294C" w:rsidRPr="007F2B09">
        <w:rPr>
          <w:rFonts w:ascii="Times New Roman" w:hAnsi="Times New Roman" w:cs="Times New Roman"/>
          <w:b w:val="0"/>
          <w:bCs w:val="0"/>
          <w:i w:val="0"/>
          <w:iCs w:val="0"/>
          <w:color w:val="0D0D0D" w:themeColor="text1" w:themeTint="F2"/>
          <w:sz w:val="28"/>
          <w:szCs w:val="28"/>
        </w:rPr>
        <w:t>Администрация муниципального образования «</w:t>
      </w:r>
      <w:proofErr w:type="spellStart"/>
      <w:r w:rsidR="0045294C" w:rsidRPr="007F2B09">
        <w:rPr>
          <w:rFonts w:ascii="Times New Roman" w:hAnsi="Times New Roman" w:cs="Times New Roman"/>
          <w:b w:val="0"/>
          <w:bCs w:val="0"/>
          <w:i w:val="0"/>
          <w:iCs w:val="0"/>
          <w:color w:val="0D0D0D" w:themeColor="text1" w:themeTint="F2"/>
          <w:sz w:val="28"/>
          <w:szCs w:val="28"/>
        </w:rPr>
        <w:t>Катангский</w:t>
      </w:r>
      <w:proofErr w:type="spellEnd"/>
      <w:r w:rsidR="0045294C" w:rsidRPr="007F2B09">
        <w:rPr>
          <w:rFonts w:ascii="Times New Roman" w:hAnsi="Times New Roman" w:cs="Times New Roman"/>
          <w:b w:val="0"/>
          <w:bCs w:val="0"/>
          <w:i w:val="0"/>
          <w:iCs w:val="0"/>
          <w:color w:val="0D0D0D" w:themeColor="text1" w:themeTint="F2"/>
          <w:sz w:val="28"/>
          <w:szCs w:val="28"/>
        </w:rPr>
        <w:t xml:space="preserve"> район». </w:t>
      </w:r>
    </w:p>
    <w:p w14:paraId="25C30CA4" w14:textId="06DC7537" w:rsidR="003018FF" w:rsidRPr="007F2B09" w:rsidRDefault="009B5CF9" w:rsidP="00586545">
      <w:pPr>
        <w:tabs>
          <w:tab w:val="left" w:pos="709"/>
          <w:tab w:val="left" w:pos="851"/>
          <w:tab w:val="left" w:pos="993"/>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b/>
          <w:bCs/>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Цель</w:t>
      </w:r>
      <w:r w:rsidRPr="007F2B09">
        <w:rPr>
          <w:rFonts w:ascii="Times New Roman" w:hAnsi="Times New Roman" w:cs="Times New Roman"/>
          <w:b/>
          <w:color w:val="0D0D0D" w:themeColor="text1" w:themeTint="F2"/>
          <w:sz w:val="28"/>
          <w:szCs w:val="28"/>
        </w:rPr>
        <w:t xml:space="preserve"> </w:t>
      </w:r>
      <w:r w:rsidR="0045294C" w:rsidRPr="007F2B09">
        <w:rPr>
          <w:rFonts w:ascii="Times New Roman" w:hAnsi="Times New Roman" w:cs="Times New Roman"/>
          <w:b/>
          <w:color w:val="0D0D0D" w:themeColor="text1" w:themeTint="F2"/>
          <w:sz w:val="28"/>
          <w:szCs w:val="28"/>
        </w:rPr>
        <w:t>экспертизы:</w:t>
      </w:r>
      <w:r w:rsidRPr="007F2B09">
        <w:rPr>
          <w:rFonts w:ascii="Times New Roman" w:hAnsi="Times New Roman" w:cs="Times New Roman"/>
          <w:b/>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определение соответствия действующему законодательству и нормативно-правовым актам органов местного самоуправления проекта решения о бюджете на очередной финансовый год и на плановый период, а также документов и материалов, представляемых одновременно с ним в представительный орган,</w:t>
      </w:r>
      <w:r w:rsidR="003B14CE" w:rsidRPr="007F2B09">
        <w:rPr>
          <w:rFonts w:ascii="Times New Roman" w:eastAsia="Times New Roman" w:hAnsi="Times New Roman" w:cs="Times New Roman"/>
          <w:color w:val="0D0D0D" w:themeColor="text1" w:themeTint="F2"/>
          <w:sz w:val="28"/>
          <w:szCs w:val="28"/>
          <w:lang w:eastAsia="ru-RU" w:bidi="ru-RU"/>
        </w:rPr>
        <w:t xml:space="preserve"> </w:t>
      </w:r>
      <w:r w:rsidR="003018FF" w:rsidRPr="007F2B09">
        <w:rPr>
          <w:rFonts w:ascii="Times New Roman" w:eastAsia="Times New Roman" w:hAnsi="Times New Roman" w:cs="Times New Roman"/>
          <w:color w:val="0D0D0D" w:themeColor="text1" w:themeTint="F2"/>
          <w:sz w:val="28"/>
          <w:szCs w:val="28"/>
          <w:lang w:eastAsia="ru-RU" w:bidi="ru-RU"/>
        </w:rPr>
        <w:t xml:space="preserve"> формирование и доведение до субъектов правотворческой инициативы мнения </w:t>
      </w:r>
      <w:r w:rsidR="00586545" w:rsidRPr="007F2B09">
        <w:rPr>
          <w:rFonts w:ascii="Times New Roman" w:hAnsi="Times New Roman" w:cs="Times New Roman"/>
          <w:color w:val="0D0D0D" w:themeColor="text1" w:themeTint="F2"/>
          <w:sz w:val="28"/>
          <w:szCs w:val="28"/>
        </w:rPr>
        <w:t>Контрольно-счетной палаты</w:t>
      </w:r>
      <w:r w:rsidR="003018FF" w:rsidRPr="007F2B09">
        <w:rPr>
          <w:rFonts w:ascii="Times New Roman" w:eastAsia="Times New Roman" w:hAnsi="Times New Roman" w:cs="Times New Roman"/>
          <w:color w:val="0D0D0D" w:themeColor="text1" w:themeTint="F2"/>
          <w:sz w:val="28"/>
          <w:szCs w:val="28"/>
          <w:lang w:eastAsia="ru-RU" w:bidi="ru-RU"/>
        </w:rPr>
        <w:t xml:space="preserve"> о полноте, обоснованности и достоверности плановых (прогнозных) показателей в проекте решения о бюджете,  </w:t>
      </w:r>
      <w:r w:rsidR="003018FF" w:rsidRPr="007F2B09">
        <w:rPr>
          <w:rFonts w:ascii="Times New Roman" w:hAnsi="Times New Roman" w:cs="Times New Roman"/>
          <w:color w:val="0D0D0D" w:themeColor="text1" w:themeTint="F2"/>
          <w:sz w:val="28"/>
          <w:szCs w:val="28"/>
        </w:rPr>
        <w:t xml:space="preserve">документах и материалах, представляемых одновременно с ним; </w:t>
      </w:r>
    </w:p>
    <w:p w14:paraId="46C8C97E" w14:textId="700B5E02" w:rsidR="003018FF" w:rsidRPr="007F2B09" w:rsidRDefault="003018FF"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оценка соответствия проекта решения о бюджете основным направлениям бюджетной и налоговой политики муниципального образования, иным </w:t>
      </w:r>
      <w:r w:rsidRPr="007F2B09">
        <w:rPr>
          <w:rFonts w:ascii="Times New Roman" w:hAnsi="Times New Roman" w:cs="Times New Roman"/>
          <w:color w:val="0D0D0D" w:themeColor="text1" w:themeTint="F2"/>
          <w:sz w:val="28"/>
          <w:szCs w:val="28"/>
        </w:rPr>
        <w:lastRenderedPageBreak/>
        <w:t>программным документам, соответствия условиям среднесрочного планирования, ориентированного на конечный результат;</w:t>
      </w:r>
    </w:p>
    <w:p w14:paraId="1FE6BF6A" w14:textId="7E713A78" w:rsidR="003018FF" w:rsidRPr="007F2B09" w:rsidRDefault="009B5CF9" w:rsidP="00586545">
      <w:pPr>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3018FF" w:rsidRPr="007F2B09">
        <w:rPr>
          <w:rFonts w:ascii="Times New Roman" w:hAnsi="Times New Roman" w:cs="Times New Roman"/>
          <w:color w:val="0D0D0D" w:themeColor="text1" w:themeTint="F2"/>
          <w:sz w:val="28"/>
          <w:szCs w:val="28"/>
        </w:rPr>
        <w:t>оценка качества прогнозирования доходов бюджета, расходования бюджетных средств, инвестиционной и долговой политики, а также эфф</w:t>
      </w:r>
      <w:r w:rsidRPr="007F2B09">
        <w:rPr>
          <w:rFonts w:ascii="Times New Roman" w:hAnsi="Times New Roman" w:cs="Times New Roman"/>
          <w:color w:val="0D0D0D" w:themeColor="text1" w:themeTint="F2"/>
          <w:sz w:val="28"/>
          <w:szCs w:val="28"/>
        </w:rPr>
        <w:t>е</w:t>
      </w:r>
      <w:r w:rsidR="003018FF" w:rsidRPr="007F2B09">
        <w:rPr>
          <w:rFonts w:ascii="Times New Roman" w:hAnsi="Times New Roman" w:cs="Times New Roman"/>
          <w:color w:val="0D0D0D" w:themeColor="text1" w:themeTint="F2"/>
          <w:sz w:val="28"/>
          <w:szCs w:val="28"/>
        </w:rPr>
        <w:t>ктивности межбюджетных отношений.</w:t>
      </w:r>
    </w:p>
    <w:p w14:paraId="58DCFFEF" w14:textId="34665D30" w:rsidR="009B5CF9" w:rsidRPr="007F2B09" w:rsidRDefault="009B5CF9" w:rsidP="00586545">
      <w:pPr>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Сроки проведения экспертизы: </w:t>
      </w:r>
      <w:r w:rsidRPr="007F2B09">
        <w:rPr>
          <w:rFonts w:ascii="Times New Roman" w:hAnsi="Times New Roman" w:cs="Times New Roman"/>
          <w:color w:val="0D0D0D" w:themeColor="text1" w:themeTint="F2"/>
          <w:sz w:val="28"/>
          <w:szCs w:val="28"/>
        </w:rPr>
        <w:t xml:space="preserve">с 17 ноября 2021 года по </w:t>
      </w:r>
      <w:r w:rsidR="00586545">
        <w:rPr>
          <w:rFonts w:ascii="Times New Roman" w:hAnsi="Times New Roman" w:cs="Times New Roman"/>
          <w:color w:val="0D0D0D" w:themeColor="text1" w:themeTint="F2"/>
          <w:sz w:val="28"/>
          <w:szCs w:val="28"/>
        </w:rPr>
        <w:t>14</w:t>
      </w:r>
      <w:r w:rsidRPr="007F2B09">
        <w:rPr>
          <w:rFonts w:ascii="Times New Roman" w:hAnsi="Times New Roman" w:cs="Times New Roman"/>
          <w:color w:val="0D0D0D" w:themeColor="text1" w:themeTint="F2"/>
          <w:sz w:val="28"/>
          <w:szCs w:val="28"/>
        </w:rPr>
        <w:t xml:space="preserve"> декабря 2021 года.</w:t>
      </w:r>
    </w:p>
    <w:p w14:paraId="75B490D0" w14:textId="25049546" w:rsidR="009B5CF9" w:rsidRPr="007F2B09" w:rsidRDefault="009B5CF9" w:rsidP="00586545">
      <w:pPr>
        <w:jc w:val="both"/>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b/>
          <w:bCs/>
          <w:color w:val="0D0D0D" w:themeColor="text1" w:themeTint="F2"/>
          <w:sz w:val="28"/>
          <w:szCs w:val="28"/>
        </w:rPr>
        <w:t xml:space="preserve">Нормативные правовые акты и иные документы, используемые при проведении экспертизы: </w:t>
      </w:r>
    </w:p>
    <w:p w14:paraId="2B24637D" w14:textId="77777777"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Бюджетный кодекс Российской Федерации; </w:t>
      </w:r>
    </w:p>
    <w:p w14:paraId="3EFA4910" w14:textId="32D43B76"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Закон РФ от 06.10.2003 г. № 131-ФЗ «Об общих принципах организации местного самоуправления в Российской Федерации»; </w:t>
      </w:r>
    </w:p>
    <w:p w14:paraId="6124F25C" w14:textId="4A3C70BE"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Проект Закона Иркутской области «Об областном бюджете на 202</w:t>
      </w:r>
      <w:r w:rsidR="00F01D76" w:rsidRPr="007F2B09">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год и на плановый период 202</w:t>
      </w:r>
      <w:r w:rsidR="00F01D76" w:rsidRPr="007F2B09">
        <w:rPr>
          <w:rFonts w:ascii="Times New Roman" w:hAnsi="Times New Roman" w:cs="Times New Roman"/>
          <w:color w:val="0D0D0D" w:themeColor="text1" w:themeTint="F2"/>
          <w:sz w:val="28"/>
          <w:szCs w:val="28"/>
        </w:rPr>
        <w:t>3</w:t>
      </w:r>
      <w:r w:rsidRPr="007F2B09">
        <w:rPr>
          <w:rFonts w:ascii="Times New Roman" w:hAnsi="Times New Roman" w:cs="Times New Roman"/>
          <w:color w:val="0D0D0D" w:themeColor="text1" w:themeTint="F2"/>
          <w:sz w:val="28"/>
          <w:szCs w:val="28"/>
        </w:rPr>
        <w:t xml:space="preserve"> и 202</w:t>
      </w:r>
      <w:r w:rsidR="00F01D76" w:rsidRPr="007F2B09">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годов»; </w:t>
      </w:r>
    </w:p>
    <w:p w14:paraId="6172A323" w14:textId="181FCFC0"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Устав муниципального образования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p>
    <w:p w14:paraId="675DB58D" w14:textId="12F9E4AD"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Контрольно-счетной палате муниципального образования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F01D76" w:rsidRPr="007F2B09">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 22.09.2021 года №4/2</w:t>
      </w:r>
      <w:r w:rsidR="00875013" w:rsidRPr="007F2B09">
        <w:rPr>
          <w:rFonts w:ascii="Times New Roman" w:hAnsi="Times New Roman" w:cs="Times New Roman"/>
          <w:color w:val="0D0D0D" w:themeColor="text1" w:themeTint="F2"/>
          <w:sz w:val="28"/>
          <w:szCs w:val="28"/>
        </w:rPr>
        <w:t>;</w:t>
      </w:r>
    </w:p>
    <w:p w14:paraId="47AAF2E6" w14:textId="54DA4AF0" w:rsidR="00F01D76"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Положение о бюджетном процессе в муниципальном образовании </w:t>
      </w:r>
      <w:r w:rsidR="00F01D76" w:rsidRPr="007F2B09">
        <w:rPr>
          <w:rFonts w:ascii="Times New Roman" w:hAnsi="Times New Roman" w:cs="Times New Roman"/>
          <w:color w:val="0D0D0D" w:themeColor="text1" w:themeTint="F2"/>
          <w:sz w:val="28"/>
          <w:szCs w:val="28"/>
        </w:rPr>
        <w:t>«</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w:t>
      </w:r>
      <w:r w:rsidR="00C9184E"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утвержденное решением Думы </w:t>
      </w:r>
      <w:r w:rsidR="00F01D76" w:rsidRPr="007F2B09">
        <w:rPr>
          <w:rFonts w:ascii="Times New Roman" w:hAnsi="Times New Roman" w:cs="Times New Roman"/>
          <w:color w:val="0D0D0D" w:themeColor="text1" w:themeTint="F2"/>
          <w:sz w:val="28"/>
          <w:szCs w:val="28"/>
        </w:rPr>
        <w:t>муниципального образования «</w:t>
      </w:r>
      <w:proofErr w:type="spellStart"/>
      <w:r w:rsidR="00F01D76" w:rsidRPr="007F2B09">
        <w:rPr>
          <w:rFonts w:ascii="Times New Roman" w:hAnsi="Times New Roman" w:cs="Times New Roman"/>
          <w:color w:val="0D0D0D" w:themeColor="text1" w:themeTint="F2"/>
          <w:sz w:val="28"/>
          <w:szCs w:val="28"/>
        </w:rPr>
        <w:t>Катангский</w:t>
      </w:r>
      <w:proofErr w:type="spellEnd"/>
      <w:r w:rsidR="00F01D76" w:rsidRPr="007F2B09">
        <w:rPr>
          <w:rFonts w:ascii="Times New Roman" w:hAnsi="Times New Roman" w:cs="Times New Roman"/>
          <w:color w:val="0D0D0D" w:themeColor="text1" w:themeTint="F2"/>
          <w:sz w:val="28"/>
          <w:szCs w:val="28"/>
        </w:rPr>
        <w:t xml:space="preserve"> район» 30.07.2021 года №2/7</w:t>
      </w:r>
      <w:r w:rsidR="00875013" w:rsidRPr="007F2B09">
        <w:rPr>
          <w:rFonts w:ascii="Times New Roman" w:hAnsi="Times New Roman" w:cs="Times New Roman"/>
          <w:color w:val="0D0D0D" w:themeColor="text1" w:themeTint="F2"/>
          <w:sz w:val="28"/>
          <w:szCs w:val="28"/>
        </w:rPr>
        <w:t>;</w:t>
      </w:r>
    </w:p>
    <w:p w14:paraId="25EE7AE3" w14:textId="4F5440B6" w:rsidR="009B5CF9" w:rsidRPr="007F2B09" w:rsidRDefault="009B5CF9" w:rsidP="00586545">
      <w:pPr>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другие нормативные правовые акты по данному вопросу.</w:t>
      </w:r>
    </w:p>
    <w:p w14:paraId="2DFC40D2" w14:textId="77777777" w:rsidR="003B14CE" w:rsidRPr="007F2B09" w:rsidRDefault="005077AD" w:rsidP="00586545">
      <w:pPr>
        <w:autoSpaceDE w:val="0"/>
        <w:autoSpaceDN w:val="0"/>
        <w:adjustRightInd w:val="0"/>
        <w:spacing w:after="0"/>
        <w:jc w:val="both"/>
        <w:outlineLvl w:val="1"/>
        <w:rPr>
          <w:rStyle w:val="markedcontent"/>
          <w:rFonts w:ascii="Times New Roman" w:hAnsi="Times New Roman" w:cs="Times New Roman"/>
          <w:color w:val="0D0D0D" w:themeColor="text1" w:themeTint="F2"/>
          <w:sz w:val="28"/>
          <w:szCs w:val="28"/>
        </w:rPr>
      </w:pPr>
      <w:r w:rsidRPr="007F2B09">
        <w:rPr>
          <w:rStyle w:val="markedcontent"/>
          <w:rFonts w:ascii="Times New Roman" w:hAnsi="Times New Roman" w:cs="Times New Roman"/>
          <w:b/>
          <w:bCs/>
          <w:color w:val="0D0D0D" w:themeColor="text1" w:themeTint="F2"/>
          <w:sz w:val="28"/>
          <w:szCs w:val="28"/>
        </w:rPr>
        <w:t xml:space="preserve">     На экспертизу представлены следующие документы</w:t>
      </w:r>
      <w:r w:rsidRPr="007F2B09">
        <w:rPr>
          <w:rStyle w:val="markedcontent"/>
          <w:rFonts w:ascii="Times New Roman" w:hAnsi="Times New Roman" w:cs="Times New Roman"/>
          <w:color w:val="0D0D0D" w:themeColor="text1" w:themeTint="F2"/>
          <w:sz w:val="28"/>
          <w:szCs w:val="28"/>
        </w:rPr>
        <w:t xml:space="preserve">: </w:t>
      </w:r>
    </w:p>
    <w:p w14:paraId="063A0172" w14:textId="41797C51" w:rsidR="0045294C" w:rsidRPr="007F2B09" w:rsidRDefault="005077AD" w:rsidP="00586545">
      <w:pPr>
        <w:pStyle w:val="ab"/>
        <w:numPr>
          <w:ilvl w:val="0"/>
          <w:numId w:val="3"/>
        </w:numPr>
        <w:tabs>
          <w:tab w:val="left" w:pos="426"/>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Style w:val="markedcontent"/>
          <w:rFonts w:ascii="Times New Roman" w:hAnsi="Times New Roman" w:cs="Times New Roman"/>
          <w:color w:val="0D0D0D" w:themeColor="text1" w:themeTint="F2"/>
          <w:sz w:val="28"/>
          <w:szCs w:val="28"/>
        </w:rPr>
        <w:t xml:space="preserve">Проект решения </w:t>
      </w:r>
      <w:bookmarkStart w:id="1" w:name="_Hlk88058189"/>
      <w:r w:rsidRPr="007F2B09">
        <w:rPr>
          <w:rFonts w:ascii="Times New Roman" w:eastAsia="Times New Roman" w:hAnsi="Times New Roman" w:cs="Times New Roman"/>
          <w:color w:val="0D0D0D" w:themeColor="text1" w:themeTint="F2"/>
          <w:sz w:val="28"/>
          <w:szCs w:val="28"/>
        </w:rPr>
        <w:t>Думы муниципального образования «</w:t>
      </w:r>
      <w:proofErr w:type="spellStart"/>
      <w:r w:rsidRPr="007F2B09">
        <w:rPr>
          <w:rFonts w:ascii="Times New Roman" w:eastAsia="Times New Roman" w:hAnsi="Times New Roman" w:cs="Times New Roman"/>
          <w:color w:val="0D0D0D" w:themeColor="text1" w:themeTint="F2"/>
          <w:sz w:val="28"/>
          <w:szCs w:val="28"/>
        </w:rPr>
        <w:t>Катангский</w:t>
      </w:r>
      <w:proofErr w:type="spellEnd"/>
      <w:r w:rsidRPr="007F2B09">
        <w:rPr>
          <w:rFonts w:ascii="Times New Roman" w:eastAsia="Times New Roman" w:hAnsi="Times New Roman" w:cs="Times New Roman"/>
          <w:color w:val="0D0D0D" w:themeColor="text1" w:themeTint="F2"/>
          <w:sz w:val="28"/>
          <w:szCs w:val="28"/>
        </w:rPr>
        <w:t xml:space="preserve"> район» о бюджете </w:t>
      </w:r>
      <w:r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rPr>
        <w:t xml:space="preserve"> «</w:t>
      </w:r>
      <w:proofErr w:type="spellStart"/>
      <w:r w:rsidRPr="007F2B09">
        <w:rPr>
          <w:rFonts w:ascii="Times New Roman" w:eastAsia="Times New Roman" w:hAnsi="Times New Roman" w:cs="Times New Roman"/>
          <w:color w:val="0D0D0D" w:themeColor="text1" w:themeTint="F2"/>
          <w:sz w:val="28"/>
          <w:szCs w:val="28"/>
        </w:rPr>
        <w:t>Катангский</w:t>
      </w:r>
      <w:proofErr w:type="spellEnd"/>
      <w:r w:rsidRPr="007F2B09">
        <w:rPr>
          <w:rFonts w:ascii="Times New Roman" w:eastAsia="Times New Roman" w:hAnsi="Times New Roman" w:cs="Times New Roman"/>
          <w:color w:val="0D0D0D" w:themeColor="text1" w:themeTint="F2"/>
          <w:sz w:val="28"/>
          <w:szCs w:val="28"/>
        </w:rPr>
        <w:t xml:space="preserve"> район» на 202</w:t>
      </w:r>
      <w:r w:rsidR="003B14CE" w:rsidRPr="007F2B09">
        <w:rPr>
          <w:rFonts w:ascii="Times New Roman" w:eastAsia="Times New Roman" w:hAnsi="Times New Roman" w:cs="Times New Roman"/>
          <w:color w:val="0D0D0D" w:themeColor="text1" w:themeTint="F2"/>
          <w:sz w:val="28"/>
          <w:szCs w:val="28"/>
        </w:rPr>
        <w:t>2</w:t>
      </w:r>
      <w:r w:rsidRPr="007F2B09">
        <w:rPr>
          <w:rFonts w:ascii="Times New Roman" w:eastAsia="Times New Roman" w:hAnsi="Times New Roman" w:cs="Times New Roman"/>
          <w:color w:val="0D0D0D" w:themeColor="text1" w:themeTint="F2"/>
          <w:sz w:val="28"/>
          <w:szCs w:val="28"/>
        </w:rPr>
        <w:t xml:space="preserve"> год и плановый период 202</w:t>
      </w:r>
      <w:r w:rsidR="003B14CE" w:rsidRPr="007F2B09">
        <w:rPr>
          <w:rFonts w:ascii="Times New Roman" w:eastAsia="Times New Roman" w:hAnsi="Times New Roman" w:cs="Times New Roman"/>
          <w:color w:val="0D0D0D" w:themeColor="text1" w:themeTint="F2"/>
          <w:sz w:val="28"/>
          <w:szCs w:val="28"/>
        </w:rPr>
        <w:t xml:space="preserve">3 и </w:t>
      </w:r>
      <w:r w:rsidRPr="007F2B09">
        <w:rPr>
          <w:rFonts w:ascii="Times New Roman" w:eastAsia="Times New Roman" w:hAnsi="Times New Roman" w:cs="Times New Roman"/>
          <w:color w:val="0D0D0D" w:themeColor="text1" w:themeTint="F2"/>
          <w:sz w:val="28"/>
          <w:szCs w:val="28"/>
        </w:rPr>
        <w:t>202</w:t>
      </w:r>
      <w:r w:rsidR="003B14CE" w:rsidRPr="007F2B09">
        <w:rPr>
          <w:rFonts w:ascii="Times New Roman" w:eastAsia="Times New Roman" w:hAnsi="Times New Roman" w:cs="Times New Roman"/>
          <w:color w:val="0D0D0D" w:themeColor="text1" w:themeTint="F2"/>
          <w:sz w:val="28"/>
          <w:szCs w:val="28"/>
        </w:rPr>
        <w:t>4</w:t>
      </w:r>
      <w:r w:rsidRPr="007F2B09">
        <w:rPr>
          <w:rFonts w:ascii="Times New Roman" w:eastAsia="Times New Roman" w:hAnsi="Times New Roman" w:cs="Times New Roman"/>
          <w:color w:val="0D0D0D" w:themeColor="text1" w:themeTint="F2"/>
          <w:sz w:val="28"/>
          <w:szCs w:val="28"/>
        </w:rPr>
        <w:t xml:space="preserve"> годов</w:t>
      </w:r>
      <w:r w:rsidRPr="007F2B09">
        <w:rPr>
          <w:rFonts w:ascii="Times New Roman" w:eastAsia="Times New Roman" w:hAnsi="Times New Roman" w:cs="Times New Roman"/>
          <w:b/>
          <w:bCs/>
          <w:i/>
          <w:iCs/>
          <w:color w:val="0D0D0D" w:themeColor="text1" w:themeTint="F2"/>
          <w:sz w:val="28"/>
          <w:szCs w:val="28"/>
        </w:rPr>
        <w:t>»</w:t>
      </w:r>
      <w:r w:rsidR="0045294C" w:rsidRPr="007F2B09">
        <w:rPr>
          <w:rFonts w:ascii="Times New Roman" w:hAnsi="Times New Roman" w:cs="Times New Roman"/>
          <w:color w:val="0D0D0D" w:themeColor="text1" w:themeTint="F2"/>
          <w:sz w:val="28"/>
          <w:szCs w:val="28"/>
        </w:rPr>
        <w:t xml:space="preserve"> </w:t>
      </w:r>
      <w:bookmarkEnd w:id="1"/>
      <w:r w:rsidRPr="007F2B09">
        <w:rPr>
          <w:rFonts w:ascii="Times New Roman" w:hAnsi="Times New Roman" w:cs="Times New Roman"/>
          <w:color w:val="0D0D0D" w:themeColor="text1" w:themeTint="F2"/>
          <w:sz w:val="28"/>
          <w:szCs w:val="28"/>
        </w:rPr>
        <w:t>с приложениями</w:t>
      </w:r>
      <w:r w:rsidR="00C671B3" w:rsidRPr="007F2B09">
        <w:rPr>
          <w:rFonts w:ascii="Times New Roman" w:hAnsi="Times New Roman" w:cs="Times New Roman"/>
          <w:color w:val="0D0D0D" w:themeColor="text1" w:themeTint="F2"/>
          <w:sz w:val="28"/>
          <w:szCs w:val="28"/>
        </w:rPr>
        <w:t>;</w:t>
      </w:r>
    </w:p>
    <w:p w14:paraId="593A6208" w14:textId="30AFDB0A" w:rsidR="003B14CE" w:rsidRPr="007F2B09" w:rsidRDefault="003B14CE" w:rsidP="00586545">
      <w:pPr>
        <w:pStyle w:val="ab"/>
        <w:numPr>
          <w:ilvl w:val="0"/>
          <w:numId w:val="3"/>
        </w:numPr>
        <w:tabs>
          <w:tab w:val="left" w:pos="284"/>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Основные направления бюджетной и налоговой политики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на 2022 год и на плановый период 2023 и 2024 годов, утвержденные постановлением администрации района от </w:t>
      </w:r>
      <w:r w:rsidR="00C671B3" w:rsidRPr="007F2B09">
        <w:rPr>
          <w:rFonts w:ascii="Times New Roman" w:hAnsi="Times New Roman" w:cs="Times New Roman"/>
          <w:color w:val="0D0D0D" w:themeColor="text1" w:themeTint="F2"/>
          <w:sz w:val="28"/>
          <w:szCs w:val="28"/>
        </w:rPr>
        <w:t>30</w:t>
      </w:r>
      <w:r w:rsidRPr="007F2B09">
        <w:rPr>
          <w:rFonts w:ascii="Times New Roman" w:hAnsi="Times New Roman" w:cs="Times New Roman"/>
          <w:color w:val="0D0D0D" w:themeColor="text1" w:themeTint="F2"/>
          <w:sz w:val="28"/>
          <w:szCs w:val="28"/>
        </w:rPr>
        <w:t>.09.202</w:t>
      </w:r>
      <w:r w:rsidR="00C671B3" w:rsidRPr="007F2B09">
        <w:rPr>
          <w:rFonts w:ascii="Times New Roman" w:hAnsi="Times New Roman" w:cs="Times New Roman"/>
          <w:color w:val="0D0D0D" w:themeColor="text1" w:themeTint="F2"/>
          <w:sz w:val="28"/>
          <w:szCs w:val="28"/>
        </w:rPr>
        <w:t>1</w:t>
      </w:r>
      <w:r w:rsidRPr="007F2B09">
        <w:rPr>
          <w:rFonts w:ascii="Times New Roman" w:hAnsi="Times New Roman" w:cs="Times New Roman"/>
          <w:color w:val="0D0D0D" w:themeColor="text1" w:themeTint="F2"/>
          <w:sz w:val="28"/>
          <w:szCs w:val="28"/>
        </w:rPr>
        <w:t xml:space="preserve"> г</w:t>
      </w:r>
      <w:r w:rsidR="00C671B3" w:rsidRPr="007F2B09">
        <w:rPr>
          <w:rFonts w:ascii="Times New Roman" w:hAnsi="Times New Roman" w:cs="Times New Roman"/>
          <w:color w:val="0D0D0D" w:themeColor="text1" w:themeTint="F2"/>
          <w:sz w:val="28"/>
          <w:szCs w:val="28"/>
        </w:rPr>
        <w:t>ода</w:t>
      </w:r>
      <w:r w:rsidRPr="007F2B09">
        <w:rPr>
          <w:rFonts w:ascii="Times New Roman" w:hAnsi="Times New Roman" w:cs="Times New Roman"/>
          <w:color w:val="0D0D0D" w:themeColor="text1" w:themeTint="F2"/>
          <w:sz w:val="28"/>
          <w:szCs w:val="28"/>
        </w:rPr>
        <w:t xml:space="preserve"> № </w:t>
      </w:r>
      <w:r w:rsidR="00C671B3" w:rsidRPr="007F2B09">
        <w:rPr>
          <w:rFonts w:ascii="Times New Roman" w:hAnsi="Times New Roman" w:cs="Times New Roman"/>
          <w:color w:val="0D0D0D" w:themeColor="text1" w:themeTint="F2"/>
          <w:sz w:val="28"/>
          <w:szCs w:val="28"/>
        </w:rPr>
        <w:t>222-п</w:t>
      </w:r>
      <w:r w:rsidRPr="007F2B09">
        <w:rPr>
          <w:rFonts w:ascii="Times New Roman" w:hAnsi="Times New Roman" w:cs="Times New Roman"/>
          <w:color w:val="0D0D0D" w:themeColor="text1" w:themeTint="F2"/>
          <w:sz w:val="28"/>
          <w:szCs w:val="28"/>
        </w:rPr>
        <w:t xml:space="preserve">; </w:t>
      </w:r>
    </w:p>
    <w:p w14:paraId="4C98BAEB" w14:textId="230E92A8"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Предварительные итоги социально-экономического развития </w:t>
      </w:r>
      <w:proofErr w:type="spellStart"/>
      <w:r w:rsidR="00C671B3" w:rsidRPr="007F2B09">
        <w:rPr>
          <w:rFonts w:ascii="Times New Roman" w:hAnsi="Times New Roman" w:cs="Times New Roman"/>
          <w:color w:val="0D0D0D" w:themeColor="text1" w:themeTint="F2"/>
          <w:sz w:val="28"/>
          <w:szCs w:val="28"/>
        </w:rPr>
        <w:t>Катангского</w:t>
      </w:r>
      <w:proofErr w:type="spellEnd"/>
      <w:r w:rsidR="00C671B3"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района за 9 месяцев 202</w:t>
      </w:r>
      <w:r w:rsidR="00C671B3" w:rsidRPr="007F2B09">
        <w:rPr>
          <w:rFonts w:ascii="Times New Roman" w:hAnsi="Times New Roman" w:cs="Times New Roman"/>
          <w:color w:val="0D0D0D" w:themeColor="text1" w:themeTint="F2"/>
          <w:sz w:val="28"/>
          <w:szCs w:val="28"/>
        </w:rPr>
        <w:t>1</w:t>
      </w:r>
      <w:r w:rsidRPr="007F2B09">
        <w:rPr>
          <w:rFonts w:ascii="Times New Roman" w:hAnsi="Times New Roman" w:cs="Times New Roman"/>
          <w:color w:val="0D0D0D" w:themeColor="text1" w:themeTint="F2"/>
          <w:sz w:val="28"/>
          <w:szCs w:val="28"/>
        </w:rPr>
        <w:t xml:space="preserve"> г</w:t>
      </w:r>
      <w:r w:rsidR="00C671B3" w:rsidRPr="007F2B09">
        <w:rPr>
          <w:rFonts w:ascii="Times New Roman" w:hAnsi="Times New Roman" w:cs="Times New Roman"/>
          <w:color w:val="0D0D0D" w:themeColor="text1" w:themeTint="F2"/>
          <w:sz w:val="28"/>
          <w:szCs w:val="28"/>
        </w:rPr>
        <w:t>ода</w:t>
      </w:r>
      <w:r w:rsidRPr="007F2B09">
        <w:rPr>
          <w:rFonts w:ascii="Times New Roman" w:hAnsi="Times New Roman" w:cs="Times New Roman"/>
          <w:color w:val="0D0D0D" w:themeColor="text1" w:themeTint="F2"/>
          <w:sz w:val="28"/>
          <w:szCs w:val="28"/>
        </w:rPr>
        <w:t xml:space="preserve"> и ожидаемые итоги социально-экономического развития </w:t>
      </w:r>
      <w:proofErr w:type="spellStart"/>
      <w:r w:rsidR="00C671B3" w:rsidRPr="007F2B09">
        <w:rPr>
          <w:rFonts w:ascii="Times New Roman" w:hAnsi="Times New Roman" w:cs="Times New Roman"/>
          <w:color w:val="0D0D0D" w:themeColor="text1" w:themeTint="F2"/>
          <w:sz w:val="28"/>
          <w:szCs w:val="28"/>
        </w:rPr>
        <w:t>Катангского</w:t>
      </w:r>
      <w:proofErr w:type="spellEnd"/>
      <w:r w:rsidRPr="007F2B09">
        <w:rPr>
          <w:rFonts w:ascii="Times New Roman" w:hAnsi="Times New Roman" w:cs="Times New Roman"/>
          <w:color w:val="0D0D0D" w:themeColor="text1" w:themeTint="F2"/>
          <w:sz w:val="28"/>
          <w:szCs w:val="28"/>
        </w:rPr>
        <w:t xml:space="preserve"> района за текущий финансовый год; </w:t>
      </w:r>
    </w:p>
    <w:p w14:paraId="4C77BBD2" w14:textId="711D2280"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Прогноз социально-экономического развития муниципального образования </w:t>
      </w:r>
      <w:r w:rsidR="00C671B3" w:rsidRPr="007F2B09">
        <w:rPr>
          <w:rFonts w:ascii="Times New Roman" w:hAnsi="Times New Roman" w:cs="Times New Roman"/>
          <w:color w:val="0D0D0D" w:themeColor="text1" w:themeTint="F2"/>
          <w:sz w:val="28"/>
          <w:szCs w:val="28"/>
        </w:rPr>
        <w:t>«</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на 202</w:t>
      </w:r>
      <w:r w:rsidR="00C671B3" w:rsidRPr="007F2B09">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-202</w:t>
      </w:r>
      <w:r w:rsidR="00C671B3" w:rsidRPr="007F2B09">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годы; </w:t>
      </w:r>
    </w:p>
    <w:p w14:paraId="00A7F4D7" w14:textId="0C6C2424"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Пояснительная записка к проекту Решения</w:t>
      </w:r>
      <w:r w:rsidR="00C671B3" w:rsidRPr="007F2B09">
        <w:rPr>
          <w:rFonts w:ascii="Times New Roman" w:hAnsi="Times New Roman" w:cs="Times New Roman"/>
          <w:color w:val="0D0D0D" w:themeColor="text1" w:themeTint="F2"/>
          <w:sz w:val="28"/>
          <w:szCs w:val="28"/>
        </w:rPr>
        <w:t xml:space="preserve"> </w:t>
      </w:r>
      <w:r w:rsidR="00C671B3" w:rsidRPr="007F2B09">
        <w:rPr>
          <w:rFonts w:ascii="Times New Roman" w:eastAsia="Times New Roman" w:hAnsi="Times New Roman" w:cs="Times New Roman"/>
          <w:color w:val="0D0D0D" w:themeColor="text1" w:themeTint="F2"/>
          <w:sz w:val="28"/>
          <w:szCs w:val="28"/>
        </w:rPr>
        <w:t>Думы муниципального образования «</w:t>
      </w:r>
      <w:proofErr w:type="spellStart"/>
      <w:r w:rsidR="00C671B3" w:rsidRPr="007F2B09">
        <w:rPr>
          <w:rFonts w:ascii="Times New Roman" w:eastAsia="Times New Roman" w:hAnsi="Times New Roman" w:cs="Times New Roman"/>
          <w:color w:val="0D0D0D" w:themeColor="text1" w:themeTint="F2"/>
          <w:sz w:val="28"/>
          <w:szCs w:val="28"/>
        </w:rPr>
        <w:t>Катангский</w:t>
      </w:r>
      <w:proofErr w:type="spellEnd"/>
      <w:r w:rsidR="00C671B3" w:rsidRPr="007F2B09">
        <w:rPr>
          <w:rFonts w:ascii="Times New Roman" w:eastAsia="Times New Roman" w:hAnsi="Times New Roman" w:cs="Times New Roman"/>
          <w:color w:val="0D0D0D" w:themeColor="text1" w:themeTint="F2"/>
          <w:sz w:val="28"/>
          <w:szCs w:val="28"/>
        </w:rPr>
        <w:t xml:space="preserve"> район» </w:t>
      </w:r>
      <w:r w:rsidR="00C9184E" w:rsidRPr="007F2B09">
        <w:rPr>
          <w:rFonts w:ascii="Times New Roman" w:eastAsia="Times New Roman" w:hAnsi="Times New Roman" w:cs="Times New Roman"/>
          <w:color w:val="0D0D0D" w:themeColor="text1" w:themeTint="F2"/>
          <w:sz w:val="28"/>
          <w:szCs w:val="28"/>
        </w:rPr>
        <w:t>«О</w:t>
      </w:r>
      <w:r w:rsidR="00C671B3" w:rsidRPr="007F2B09">
        <w:rPr>
          <w:rFonts w:ascii="Times New Roman" w:eastAsia="Times New Roman" w:hAnsi="Times New Roman" w:cs="Times New Roman"/>
          <w:color w:val="0D0D0D" w:themeColor="text1" w:themeTint="F2"/>
          <w:sz w:val="28"/>
          <w:szCs w:val="28"/>
        </w:rPr>
        <w:t xml:space="preserve"> бюджете </w:t>
      </w:r>
      <w:r w:rsidR="00C671B3"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00C671B3" w:rsidRPr="007F2B09">
        <w:rPr>
          <w:rFonts w:ascii="Times New Roman" w:eastAsia="Times New Roman" w:hAnsi="Times New Roman" w:cs="Times New Roman"/>
          <w:color w:val="0D0D0D" w:themeColor="text1" w:themeTint="F2"/>
          <w:sz w:val="28"/>
          <w:szCs w:val="28"/>
        </w:rPr>
        <w:t xml:space="preserve"> «</w:t>
      </w:r>
      <w:proofErr w:type="spellStart"/>
      <w:r w:rsidR="00C671B3" w:rsidRPr="007F2B09">
        <w:rPr>
          <w:rFonts w:ascii="Times New Roman" w:eastAsia="Times New Roman" w:hAnsi="Times New Roman" w:cs="Times New Roman"/>
          <w:color w:val="0D0D0D" w:themeColor="text1" w:themeTint="F2"/>
          <w:sz w:val="28"/>
          <w:szCs w:val="28"/>
        </w:rPr>
        <w:t>Катангский</w:t>
      </w:r>
      <w:proofErr w:type="spellEnd"/>
      <w:r w:rsidR="00C671B3" w:rsidRPr="007F2B09">
        <w:rPr>
          <w:rFonts w:ascii="Times New Roman" w:eastAsia="Times New Roman" w:hAnsi="Times New Roman" w:cs="Times New Roman"/>
          <w:color w:val="0D0D0D" w:themeColor="text1" w:themeTint="F2"/>
          <w:sz w:val="28"/>
          <w:szCs w:val="28"/>
        </w:rPr>
        <w:t xml:space="preserve"> район» на 2022 год и плановый период 2023 и 2024 годов»;</w:t>
      </w:r>
      <w:r w:rsidR="00C671B3" w:rsidRPr="007F2B09">
        <w:rPr>
          <w:rFonts w:ascii="Times New Roman" w:hAnsi="Times New Roman" w:cs="Times New Roman"/>
          <w:b/>
          <w:bCs/>
          <w:i/>
          <w:iCs/>
          <w:color w:val="0D0D0D" w:themeColor="text1" w:themeTint="F2"/>
          <w:sz w:val="28"/>
          <w:szCs w:val="28"/>
        </w:rPr>
        <w:t xml:space="preserve"> </w:t>
      </w:r>
      <w:r w:rsidR="00C671B3"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p>
    <w:p w14:paraId="466885D7" w14:textId="77777777"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p>
    <w:p w14:paraId="337DFC42" w14:textId="7E26BD02"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Оценка ожидаемого исполнения бюджета муниципального образования </w:t>
      </w:r>
      <w:r w:rsidR="00C671B3" w:rsidRPr="007F2B09">
        <w:rPr>
          <w:rFonts w:ascii="Times New Roman" w:hAnsi="Times New Roman" w:cs="Times New Roman"/>
          <w:color w:val="0D0D0D" w:themeColor="text1" w:themeTint="F2"/>
          <w:sz w:val="28"/>
          <w:szCs w:val="28"/>
        </w:rPr>
        <w:t>«</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за текущий финансовый год; </w:t>
      </w:r>
    </w:p>
    <w:p w14:paraId="034338D0" w14:textId="51205A94"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Реестр источников доходов муниципального образования </w:t>
      </w:r>
      <w:r w:rsidR="00C671B3" w:rsidRPr="007F2B09">
        <w:rPr>
          <w:rFonts w:ascii="Times New Roman" w:hAnsi="Times New Roman" w:cs="Times New Roman"/>
          <w:color w:val="0D0D0D" w:themeColor="text1" w:themeTint="F2"/>
          <w:sz w:val="28"/>
          <w:szCs w:val="28"/>
        </w:rPr>
        <w:t>муниципального образования «</w:t>
      </w:r>
      <w:proofErr w:type="spellStart"/>
      <w:r w:rsidR="00C671B3" w:rsidRPr="007F2B09">
        <w:rPr>
          <w:rFonts w:ascii="Times New Roman" w:hAnsi="Times New Roman" w:cs="Times New Roman"/>
          <w:color w:val="0D0D0D" w:themeColor="text1" w:themeTint="F2"/>
          <w:sz w:val="28"/>
          <w:szCs w:val="28"/>
        </w:rPr>
        <w:t>Катангский</w:t>
      </w:r>
      <w:proofErr w:type="spellEnd"/>
      <w:r w:rsidR="00C671B3"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 xml:space="preserve">; </w:t>
      </w:r>
    </w:p>
    <w:p w14:paraId="613FB09D" w14:textId="6ABDB260" w:rsidR="00C671B3" w:rsidRPr="007F2B09" w:rsidRDefault="00C671B3" w:rsidP="00586545">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Бюджетный прогноз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p>
    <w:p w14:paraId="0A71097C" w14:textId="319E3506" w:rsidR="00C671B3" w:rsidRPr="007F2B09" w:rsidRDefault="00C671B3" w:rsidP="00586545">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Расчет верхнего предела муниципального долга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w:t>
      </w:r>
    </w:p>
    <w:p w14:paraId="1D64F5A2" w14:textId="2AE93AD9" w:rsidR="00C671B3" w:rsidRPr="007F2B09" w:rsidRDefault="00081E1F" w:rsidP="00586545">
      <w:pPr>
        <w:pStyle w:val="ab"/>
        <w:numPr>
          <w:ilvl w:val="0"/>
          <w:numId w:val="3"/>
        </w:numPr>
        <w:tabs>
          <w:tab w:val="left" w:pos="284"/>
          <w:tab w:val="left" w:pos="567"/>
        </w:tabs>
        <w:autoSpaceDE w:val="0"/>
        <w:autoSpaceDN w:val="0"/>
        <w:adjustRightInd w:val="0"/>
        <w:spacing w:after="0"/>
        <w:ind w:left="0" w:firstLine="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Паспорта муниципальных программ;</w:t>
      </w:r>
    </w:p>
    <w:p w14:paraId="12FE266C" w14:textId="44E725F4" w:rsidR="003B14CE" w:rsidRPr="007F2B09" w:rsidRDefault="003B14CE" w:rsidP="00586545">
      <w:pPr>
        <w:autoSpaceDE w:val="0"/>
        <w:autoSpaceDN w:val="0"/>
        <w:adjustRightInd w:val="0"/>
        <w:spacing w:after="0"/>
        <w:jc w:val="both"/>
        <w:outlineLvl w:val="1"/>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Иные документы и материалы.</w:t>
      </w:r>
    </w:p>
    <w:p w14:paraId="1F695740" w14:textId="77777777" w:rsidR="006D62FF" w:rsidRDefault="005077AD"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374E06" w:rsidRPr="007F2B09">
        <w:rPr>
          <w:rFonts w:ascii="Times New Roman" w:eastAsia="Times New Roman" w:hAnsi="Times New Roman" w:cs="Times New Roman"/>
          <w:color w:val="0D0D0D" w:themeColor="text1" w:themeTint="F2"/>
          <w:sz w:val="28"/>
          <w:szCs w:val="28"/>
          <w:lang w:eastAsia="ru-RU"/>
        </w:rPr>
        <w:t xml:space="preserve">    </w:t>
      </w:r>
    </w:p>
    <w:p w14:paraId="3C1CA92A" w14:textId="128F52D4" w:rsidR="0045294C" w:rsidRPr="007F2B09" w:rsidRDefault="005077AD"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В ходе экспертизы установлено следующее:</w:t>
      </w:r>
    </w:p>
    <w:p w14:paraId="653F7EFC" w14:textId="4BF9B226" w:rsidR="003E6672" w:rsidRPr="007F2B09" w:rsidRDefault="005077AD" w:rsidP="00586545">
      <w:pPr>
        <w:spacing w:after="0"/>
        <w:jc w:val="both"/>
        <w:textAlignment w:val="baseline"/>
        <w:rPr>
          <w:rFonts w:ascii="Times New Roman" w:hAnsi="Times New Roman" w:cs="Times New Roman"/>
          <w:color w:val="0D0D0D" w:themeColor="text1" w:themeTint="F2"/>
          <w:sz w:val="28"/>
          <w:szCs w:val="28"/>
        </w:rPr>
      </w:pPr>
      <w:r w:rsidRPr="007F2B09">
        <w:rPr>
          <w:rFonts w:ascii="Times New Roman" w:eastAsia="Times New Roman" w:hAnsi="Times New Roman" w:cs="Times New Roman"/>
          <w:b/>
          <w:bCs/>
          <w:color w:val="0D0D0D" w:themeColor="text1" w:themeTint="F2"/>
          <w:sz w:val="28"/>
          <w:szCs w:val="28"/>
          <w:lang w:eastAsia="ru-RU"/>
        </w:rPr>
        <w:t xml:space="preserve">   </w:t>
      </w:r>
      <w:r w:rsidR="00C9184E"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 xml:space="preserve">  </w:t>
      </w:r>
      <w:r w:rsidR="00C9184E" w:rsidRPr="007F2B09">
        <w:rPr>
          <w:rFonts w:ascii="Times New Roman" w:eastAsia="Times New Roman" w:hAnsi="Times New Roman" w:cs="Times New Roman"/>
          <w:color w:val="0D0D0D" w:themeColor="text1" w:themeTint="F2"/>
          <w:sz w:val="28"/>
          <w:szCs w:val="28"/>
          <w:lang w:eastAsia="ru-RU"/>
        </w:rPr>
        <w:t xml:space="preserve">Заключение Контрольно-счетной палаты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(далее – Заключение) на проект Решения Думы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«О бюджете муниципального образования  </w:t>
      </w:r>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на 2022 год и плановый период 2022 и 2023 годов» (далее – Проект бюджета) подготовлено в рамках полномочий контрольно-счетного органа, определенных ст.157 Бюджетного Кодекса РФ (далее – БК РФ), в соответствии с Положением о Контрольно-счетной палате муниципального образования </w:t>
      </w:r>
      <w:r w:rsidR="00586545" w:rsidRPr="007F2B09">
        <w:rPr>
          <w:rFonts w:ascii="Times New Roman" w:hAnsi="Times New Roman" w:cs="Times New Roman"/>
          <w:color w:val="0D0D0D" w:themeColor="text1" w:themeTint="F2"/>
          <w:sz w:val="28"/>
          <w:szCs w:val="28"/>
        </w:rPr>
        <w:t>«</w:t>
      </w:r>
      <w:proofErr w:type="spellStart"/>
      <w:r w:rsidR="00586545" w:rsidRPr="007F2B09">
        <w:rPr>
          <w:rFonts w:ascii="Times New Roman" w:hAnsi="Times New Roman" w:cs="Times New Roman"/>
          <w:color w:val="0D0D0D" w:themeColor="text1" w:themeTint="F2"/>
          <w:sz w:val="28"/>
          <w:szCs w:val="28"/>
        </w:rPr>
        <w:t>Катангский</w:t>
      </w:r>
      <w:proofErr w:type="spellEnd"/>
      <w:r w:rsidR="00586545" w:rsidRPr="007F2B09">
        <w:rPr>
          <w:rFonts w:ascii="Times New Roman" w:hAnsi="Times New Roman" w:cs="Times New Roman"/>
          <w:color w:val="0D0D0D" w:themeColor="text1" w:themeTint="F2"/>
          <w:sz w:val="28"/>
          <w:szCs w:val="28"/>
        </w:rPr>
        <w:t xml:space="preserve"> район»</w:t>
      </w:r>
      <w:r w:rsidR="00586545">
        <w:rPr>
          <w:rFonts w:ascii="Times New Roman" w:hAnsi="Times New Roman" w:cs="Times New Roman"/>
          <w:color w:val="0D0D0D" w:themeColor="text1" w:themeTint="F2"/>
          <w:sz w:val="28"/>
          <w:szCs w:val="28"/>
        </w:rPr>
        <w:t xml:space="preserve">, </w:t>
      </w:r>
      <w:r w:rsidR="00C9184E" w:rsidRPr="007F2B09">
        <w:rPr>
          <w:rFonts w:ascii="Times New Roman" w:hAnsi="Times New Roman" w:cs="Times New Roman"/>
          <w:color w:val="0D0D0D" w:themeColor="text1" w:themeTint="F2"/>
          <w:sz w:val="28"/>
          <w:szCs w:val="28"/>
        </w:rPr>
        <w:t xml:space="preserve">утвержденным решением Думы муниципального образования </w:t>
      </w:r>
      <w:bookmarkStart w:id="2" w:name="_Hlk89265228"/>
      <w:r w:rsidR="00C9184E" w:rsidRPr="007F2B09">
        <w:rPr>
          <w:rFonts w:ascii="Times New Roman" w:hAnsi="Times New Roman" w:cs="Times New Roman"/>
          <w:color w:val="0D0D0D" w:themeColor="text1" w:themeTint="F2"/>
          <w:sz w:val="28"/>
          <w:szCs w:val="28"/>
        </w:rPr>
        <w:t>«</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w:t>
      </w:r>
      <w:bookmarkEnd w:id="2"/>
      <w:r w:rsidR="00C9184E" w:rsidRPr="007F2B09">
        <w:rPr>
          <w:rFonts w:ascii="Times New Roman" w:hAnsi="Times New Roman" w:cs="Times New Roman"/>
          <w:color w:val="0D0D0D" w:themeColor="text1" w:themeTint="F2"/>
          <w:sz w:val="28"/>
          <w:szCs w:val="28"/>
        </w:rPr>
        <w:t>22.09.2021 года №4/2</w:t>
      </w:r>
      <w:r w:rsidR="00C9184E" w:rsidRPr="007F2B09">
        <w:rPr>
          <w:rFonts w:ascii="Times New Roman" w:eastAsia="Times New Roman" w:hAnsi="Times New Roman" w:cs="Times New Roman"/>
          <w:color w:val="0D0D0D" w:themeColor="text1" w:themeTint="F2"/>
          <w:sz w:val="28"/>
          <w:szCs w:val="28"/>
          <w:lang w:eastAsia="ru-RU"/>
        </w:rPr>
        <w:t xml:space="preserve">,   Положением </w:t>
      </w:r>
      <w:r w:rsidR="00C9184E" w:rsidRPr="007F2B09">
        <w:rPr>
          <w:rFonts w:ascii="Times New Roman" w:hAnsi="Times New Roman" w:cs="Times New Roman"/>
          <w:color w:val="0D0D0D" w:themeColor="text1" w:themeTint="F2"/>
          <w:sz w:val="28"/>
          <w:szCs w:val="28"/>
        </w:rPr>
        <w:t>о бюджетном процессе в муниципальном образовании «</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утвержденным решением Думы муниципального образования «</w:t>
      </w:r>
      <w:proofErr w:type="spellStart"/>
      <w:r w:rsidR="00C9184E" w:rsidRPr="007F2B09">
        <w:rPr>
          <w:rFonts w:ascii="Times New Roman" w:hAnsi="Times New Roman" w:cs="Times New Roman"/>
          <w:color w:val="0D0D0D" w:themeColor="text1" w:themeTint="F2"/>
          <w:sz w:val="28"/>
          <w:szCs w:val="28"/>
        </w:rPr>
        <w:t>Катангский</w:t>
      </w:r>
      <w:proofErr w:type="spellEnd"/>
      <w:r w:rsidR="00C9184E" w:rsidRPr="007F2B09">
        <w:rPr>
          <w:rFonts w:ascii="Times New Roman" w:hAnsi="Times New Roman" w:cs="Times New Roman"/>
          <w:color w:val="0D0D0D" w:themeColor="text1" w:themeTint="F2"/>
          <w:sz w:val="28"/>
          <w:szCs w:val="28"/>
        </w:rPr>
        <w:t xml:space="preserve"> район» 30.07.2021 года №2/7</w:t>
      </w:r>
      <w:r w:rsidR="00C9184E" w:rsidRPr="007F2B09">
        <w:rPr>
          <w:rFonts w:ascii="Times New Roman" w:eastAsia="Times New Roman" w:hAnsi="Times New Roman" w:cs="Times New Roman"/>
          <w:color w:val="0D0D0D" w:themeColor="text1" w:themeTint="F2"/>
          <w:sz w:val="28"/>
          <w:szCs w:val="28"/>
          <w:lang w:eastAsia="ru-RU"/>
        </w:rPr>
        <w:t xml:space="preserve">, иными нормативными правовыми актами Российской Федерации, Иркутской области и муниципального образования </w:t>
      </w:r>
      <w:bookmarkStart w:id="3" w:name="_Hlk88120187"/>
      <w:r w:rsidR="00C9184E" w:rsidRPr="007F2B09">
        <w:rPr>
          <w:rFonts w:ascii="Times New Roman" w:eastAsia="Times New Roman" w:hAnsi="Times New Roman" w:cs="Times New Roman"/>
          <w:color w:val="0D0D0D" w:themeColor="text1" w:themeTint="F2"/>
          <w:sz w:val="28"/>
          <w:szCs w:val="28"/>
          <w:lang w:eastAsia="ru-RU"/>
        </w:rPr>
        <w:t>«</w:t>
      </w:r>
      <w:proofErr w:type="spellStart"/>
      <w:r w:rsidR="00C9184E" w:rsidRPr="007F2B09">
        <w:rPr>
          <w:rFonts w:ascii="Times New Roman" w:eastAsia="Times New Roman" w:hAnsi="Times New Roman" w:cs="Times New Roman"/>
          <w:color w:val="0D0D0D" w:themeColor="text1" w:themeTint="F2"/>
          <w:sz w:val="28"/>
          <w:szCs w:val="28"/>
          <w:lang w:eastAsia="ru-RU"/>
        </w:rPr>
        <w:t>Катангский</w:t>
      </w:r>
      <w:proofErr w:type="spellEnd"/>
      <w:r w:rsidR="00C9184E" w:rsidRPr="007F2B09">
        <w:rPr>
          <w:rFonts w:ascii="Times New Roman" w:eastAsia="Times New Roman" w:hAnsi="Times New Roman" w:cs="Times New Roman"/>
          <w:color w:val="0D0D0D" w:themeColor="text1" w:themeTint="F2"/>
          <w:sz w:val="28"/>
          <w:szCs w:val="28"/>
          <w:lang w:eastAsia="ru-RU"/>
        </w:rPr>
        <w:t xml:space="preserve"> район»</w:t>
      </w:r>
      <w:bookmarkEnd w:id="3"/>
      <w:r w:rsidR="00C9184E" w:rsidRPr="007F2B09">
        <w:rPr>
          <w:rFonts w:ascii="Times New Roman" w:eastAsia="Times New Roman" w:hAnsi="Times New Roman" w:cs="Times New Roman"/>
          <w:color w:val="0D0D0D" w:themeColor="text1" w:themeTint="F2"/>
          <w:sz w:val="28"/>
          <w:szCs w:val="28"/>
          <w:lang w:eastAsia="ru-RU"/>
        </w:rPr>
        <w:t>. При подготовке Заключения Контрольно-счетная палата муниципального образования «</w:t>
      </w:r>
      <w:proofErr w:type="spellStart"/>
      <w:r w:rsidR="00C9184E" w:rsidRPr="007F2B09">
        <w:rPr>
          <w:rFonts w:ascii="Times New Roman" w:eastAsia="Times New Roman" w:hAnsi="Times New Roman" w:cs="Times New Roman"/>
          <w:color w:val="0D0D0D" w:themeColor="text1" w:themeTint="F2"/>
          <w:sz w:val="28"/>
          <w:szCs w:val="28"/>
          <w:lang w:eastAsia="ru-RU"/>
        </w:rPr>
        <w:t>Катангский</w:t>
      </w:r>
      <w:proofErr w:type="spellEnd"/>
      <w:r w:rsidR="00C9184E" w:rsidRPr="007F2B09">
        <w:rPr>
          <w:rFonts w:ascii="Times New Roman" w:eastAsia="Times New Roman" w:hAnsi="Times New Roman" w:cs="Times New Roman"/>
          <w:color w:val="0D0D0D" w:themeColor="text1" w:themeTint="F2"/>
          <w:sz w:val="28"/>
          <w:szCs w:val="28"/>
          <w:lang w:eastAsia="ru-RU"/>
        </w:rPr>
        <w:t xml:space="preserve"> район» (далее – КСП) учитывала необходимость реализации положений нормативных правовых актов Российской Федерации, Иркутской области 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w:t>
      </w:r>
      <w:r w:rsidR="00C9184E" w:rsidRPr="007F2B09">
        <w:rPr>
          <w:rFonts w:ascii="Times New Roman" w:eastAsia="Times New Roman" w:hAnsi="Times New Roman" w:cs="Times New Roman"/>
          <w:color w:val="0D0D0D" w:themeColor="text1" w:themeTint="F2"/>
          <w:sz w:val="28"/>
          <w:szCs w:val="28"/>
          <w:lang w:eastAsia="ru-RU"/>
        </w:rPr>
        <w:t xml:space="preserve">, основных направлений бюджетной и налоговой политики муниципального образования </w:t>
      </w:r>
      <w:r w:rsidR="003E6672" w:rsidRPr="007F2B09">
        <w:rPr>
          <w:rFonts w:ascii="Times New Roman" w:eastAsia="Times New Roman" w:hAnsi="Times New Roman" w:cs="Times New Roman"/>
          <w:color w:val="0D0D0D" w:themeColor="text1" w:themeTint="F2"/>
          <w:sz w:val="28"/>
          <w:szCs w:val="28"/>
          <w:lang w:eastAsia="ru-RU"/>
        </w:rPr>
        <w:t>«</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 </w:t>
      </w:r>
      <w:r w:rsidR="00C9184E" w:rsidRPr="007F2B09">
        <w:rPr>
          <w:rFonts w:ascii="Times New Roman" w:eastAsia="Times New Roman" w:hAnsi="Times New Roman" w:cs="Times New Roman"/>
          <w:color w:val="0D0D0D" w:themeColor="text1" w:themeTint="F2"/>
          <w:sz w:val="28"/>
          <w:szCs w:val="28"/>
          <w:lang w:eastAsia="ru-RU"/>
        </w:rPr>
        <w:t>на 202</w:t>
      </w:r>
      <w:r w:rsidR="003E6672" w:rsidRPr="007F2B09">
        <w:rPr>
          <w:rFonts w:ascii="Times New Roman" w:eastAsia="Times New Roman" w:hAnsi="Times New Roman" w:cs="Times New Roman"/>
          <w:color w:val="0D0D0D" w:themeColor="text1" w:themeTint="F2"/>
          <w:sz w:val="28"/>
          <w:szCs w:val="28"/>
          <w:lang w:eastAsia="ru-RU"/>
        </w:rPr>
        <w:t>2</w:t>
      </w:r>
      <w:r w:rsidR="00C9184E"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3E6672" w:rsidRPr="007F2B09">
        <w:rPr>
          <w:rFonts w:ascii="Times New Roman" w:eastAsia="Times New Roman" w:hAnsi="Times New Roman" w:cs="Times New Roman"/>
          <w:color w:val="0D0D0D" w:themeColor="text1" w:themeTint="F2"/>
          <w:sz w:val="28"/>
          <w:szCs w:val="28"/>
          <w:lang w:eastAsia="ru-RU"/>
        </w:rPr>
        <w:t>3</w:t>
      </w:r>
      <w:r w:rsidR="00C9184E" w:rsidRPr="007F2B09">
        <w:rPr>
          <w:rFonts w:ascii="Times New Roman" w:eastAsia="Times New Roman" w:hAnsi="Times New Roman" w:cs="Times New Roman"/>
          <w:color w:val="0D0D0D" w:themeColor="text1" w:themeTint="F2"/>
          <w:sz w:val="28"/>
          <w:szCs w:val="28"/>
          <w:lang w:eastAsia="ru-RU"/>
        </w:rPr>
        <w:t xml:space="preserve"> и 202</w:t>
      </w:r>
      <w:r w:rsidR="003E6672" w:rsidRPr="007F2B09">
        <w:rPr>
          <w:rFonts w:ascii="Times New Roman" w:eastAsia="Times New Roman" w:hAnsi="Times New Roman" w:cs="Times New Roman"/>
          <w:color w:val="0D0D0D" w:themeColor="text1" w:themeTint="F2"/>
          <w:sz w:val="28"/>
          <w:szCs w:val="28"/>
          <w:lang w:eastAsia="ru-RU"/>
        </w:rPr>
        <w:t>4</w:t>
      </w:r>
      <w:r w:rsidR="00C9184E" w:rsidRPr="007F2B09">
        <w:rPr>
          <w:rFonts w:ascii="Times New Roman" w:eastAsia="Times New Roman" w:hAnsi="Times New Roman" w:cs="Times New Roman"/>
          <w:color w:val="0D0D0D" w:themeColor="text1" w:themeTint="F2"/>
          <w:sz w:val="28"/>
          <w:szCs w:val="28"/>
          <w:lang w:eastAsia="ru-RU"/>
        </w:rPr>
        <w:t xml:space="preserve"> годов. Проект решения внесен администрацией района на рассмотрение в Думу </w:t>
      </w:r>
      <w:r w:rsidR="003E6672"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3E667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3E6672" w:rsidRPr="007F2B09">
        <w:rPr>
          <w:rFonts w:ascii="Times New Roman" w:eastAsia="Times New Roman" w:hAnsi="Times New Roman" w:cs="Times New Roman"/>
          <w:color w:val="0D0D0D" w:themeColor="text1" w:themeTint="F2"/>
          <w:sz w:val="28"/>
          <w:szCs w:val="28"/>
          <w:lang w:eastAsia="ru-RU"/>
        </w:rPr>
        <w:t xml:space="preserve"> район» </w:t>
      </w:r>
      <w:r w:rsidR="00C9184E" w:rsidRPr="007F2B09">
        <w:rPr>
          <w:rFonts w:ascii="Times New Roman" w:eastAsia="Times New Roman" w:hAnsi="Times New Roman" w:cs="Times New Roman"/>
          <w:color w:val="0D0D0D" w:themeColor="text1" w:themeTint="F2"/>
          <w:sz w:val="28"/>
          <w:szCs w:val="28"/>
          <w:lang w:eastAsia="ru-RU"/>
        </w:rPr>
        <w:t xml:space="preserve">с соблюдением срока, уставленного Положением о бюджетном процессе в </w:t>
      </w:r>
      <w:r w:rsidR="003E6672" w:rsidRPr="007F2B09">
        <w:rPr>
          <w:rFonts w:ascii="Times New Roman" w:hAnsi="Times New Roman" w:cs="Times New Roman"/>
          <w:color w:val="0D0D0D" w:themeColor="text1" w:themeTint="F2"/>
          <w:sz w:val="28"/>
          <w:szCs w:val="28"/>
        </w:rPr>
        <w:t>муниципальном образовании «</w:t>
      </w:r>
      <w:proofErr w:type="spellStart"/>
      <w:r w:rsidR="003E6672" w:rsidRPr="007F2B09">
        <w:rPr>
          <w:rFonts w:ascii="Times New Roman" w:hAnsi="Times New Roman" w:cs="Times New Roman"/>
          <w:color w:val="0D0D0D" w:themeColor="text1" w:themeTint="F2"/>
          <w:sz w:val="28"/>
          <w:szCs w:val="28"/>
        </w:rPr>
        <w:t>Катангский</w:t>
      </w:r>
      <w:proofErr w:type="spellEnd"/>
      <w:r w:rsidR="003E6672" w:rsidRPr="007F2B09">
        <w:rPr>
          <w:rFonts w:ascii="Times New Roman" w:hAnsi="Times New Roman" w:cs="Times New Roman"/>
          <w:color w:val="0D0D0D" w:themeColor="text1" w:themeTint="F2"/>
          <w:sz w:val="28"/>
          <w:szCs w:val="28"/>
        </w:rPr>
        <w:t xml:space="preserve"> район».</w:t>
      </w:r>
    </w:p>
    <w:p w14:paraId="02E637B6" w14:textId="77777777" w:rsidR="007A7F2D" w:rsidRPr="007F2B09" w:rsidRDefault="007A7F2D" w:rsidP="00586545">
      <w:pPr>
        <w:spacing w:after="0"/>
        <w:jc w:val="both"/>
        <w:textAlignment w:val="baseline"/>
        <w:rPr>
          <w:rFonts w:ascii="Times New Roman" w:hAnsi="Times New Roman" w:cs="Times New Roman"/>
          <w:color w:val="0D0D0D" w:themeColor="text1" w:themeTint="F2"/>
          <w:sz w:val="28"/>
          <w:szCs w:val="28"/>
        </w:rPr>
      </w:pPr>
    </w:p>
    <w:p w14:paraId="61385413" w14:textId="3B34543E" w:rsidR="00A1743E" w:rsidRPr="007F2B09" w:rsidRDefault="00A1743E"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Использование прогноза социально-экономического развития муниципального образования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 при составлении проекта бюджета </w:t>
      </w:r>
    </w:p>
    <w:p w14:paraId="62419576" w14:textId="271AC748" w:rsidR="005A349F" w:rsidRPr="007F2B09" w:rsidRDefault="00A1743E"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Проект бюджета на 2022 год и плановый период 2023 – 2024 гг. сформирован на основании прогноза социально-экономического развития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(далее – Прогноз СЭР), одобренного постановлением администрации</w:t>
      </w: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от </w:t>
      </w:r>
      <w:r w:rsidR="0065032B" w:rsidRPr="007F2B09">
        <w:rPr>
          <w:rFonts w:ascii="Times New Roman" w:eastAsia="Times New Roman" w:hAnsi="Times New Roman" w:cs="Times New Roman"/>
          <w:color w:val="0D0D0D" w:themeColor="text1" w:themeTint="F2"/>
          <w:sz w:val="28"/>
          <w:szCs w:val="28"/>
          <w:lang w:eastAsia="ru-RU"/>
        </w:rPr>
        <w:t>12.11.2021 года №253-па</w:t>
      </w:r>
      <w:r w:rsidRPr="007F2B09">
        <w:rPr>
          <w:rFonts w:ascii="Times New Roman" w:eastAsia="Times New Roman" w:hAnsi="Times New Roman" w:cs="Times New Roman"/>
          <w:color w:val="0D0D0D" w:themeColor="text1" w:themeTint="F2"/>
          <w:sz w:val="28"/>
          <w:szCs w:val="28"/>
          <w:lang w:eastAsia="ru-RU"/>
        </w:rPr>
        <w:t>, и размещ</w:t>
      </w:r>
      <w:r w:rsidR="0065032B" w:rsidRPr="007F2B09">
        <w:rPr>
          <w:rFonts w:ascii="Times New Roman" w:eastAsia="Times New Roman" w:hAnsi="Times New Roman" w:cs="Times New Roman"/>
          <w:color w:val="0D0D0D" w:themeColor="text1" w:themeTint="F2"/>
          <w:sz w:val="28"/>
          <w:szCs w:val="28"/>
          <w:lang w:eastAsia="ru-RU"/>
        </w:rPr>
        <w:t>е</w:t>
      </w:r>
      <w:r w:rsidRPr="007F2B09">
        <w:rPr>
          <w:rFonts w:ascii="Times New Roman" w:eastAsia="Times New Roman" w:hAnsi="Times New Roman" w:cs="Times New Roman"/>
          <w:color w:val="0D0D0D" w:themeColor="text1" w:themeTint="F2"/>
          <w:sz w:val="28"/>
          <w:szCs w:val="28"/>
          <w:lang w:eastAsia="ru-RU"/>
        </w:rPr>
        <w:t>н</w:t>
      </w:r>
      <w:r w:rsidR="0065032B" w:rsidRPr="007F2B09">
        <w:rPr>
          <w:rFonts w:ascii="Times New Roman" w:eastAsia="Times New Roman" w:hAnsi="Times New Roman" w:cs="Times New Roman"/>
          <w:color w:val="0D0D0D" w:themeColor="text1" w:themeTint="F2"/>
          <w:sz w:val="28"/>
          <w:szCs w:val="28"/>
          <w:lang w:eastAsia="ru-RU"/>
        </w:rPr>
        <w:t>ного</w:t>
      </w:r>
      <w:r w:rsidRPr="007F2B09">
        <w:rPr>
          <w:rFonts w:ascii="Times New Roman" w:eastAsia="Times New Roman" w:hAnsi="Times New Roman" w:cs="Times New Roman"/>
          <w:color w:val="0D0D0D" w:themeColor="text1" w:themeTint="F2"/>
          <w:sz w:val="28"/>
          <w:szCs w:val="28"/>
          <w:lang w:eastAsia="ru-RU"/>
        </w:rPr>
        <w:t xml:space="preserve"> на официальном </w:t>
      </w:r>
      <w:r w:rsidR="009512D5" w:rsidRPr="007F2B09">
        <w:rPr>
          <w:rFonts w:ascii="Times New Roman" w:eastAsia="Times New Roman" w:hAnsi="Times New Roman" w:cs="Times New Roman"/>
          <w:color w:val="0D0D0D" w:themeColor="text1" w:themeTint="F2"/>
          <w:sz w:val="28"/>
          <w:szCs w:val="28"/>
          <w:lang w:eastAsia="ru-RU"/>
        </w:rPr>
        <w:t>сайте муниципального образования  «</w:t>
      </w:r>
      <w:proofErr w:type="spellStart"/>
      <w:r w:rsidR="009512D5" w:rsidRPr="007F2B09">
        <w:rPr>
          <w:rFonts w:ascii="Times New Roman" w:eastAsia="Times New Roman" w:hAnsi="Times New Roman" w:cs="Times New Roman"/>
          <w:color w:val="0D0D0D" w:themeColor="text1" w:themeTint="F2"/>
          <w:sz w:val="28"/>
          <w:szCs w:val="28"/>
          <w:lang w:eastAsia="ru-RU"/>
        </w:rPr>
        <w:t>Катангский</w:t>
      </w:r>
      <w:proofErr w:type="spellEnd"/>
      <w:r w:rsidR="009512D5"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color w:val="0D0D0D" w:themeColor="text1" w:themeTint="F2"/>
          <w:sz w:val="28"/>
          <w:szCs w:val="28"/>
          <w:lang w:eastAsia="ru-RU"/>
        </w:rPr>
        <w:t>, что соответствует требованиям статьи 36 БК РФ. Прогноз СЭР разработан на трехлетний период, что соответствует требованиям статьи 173 БК РФ.  Прогноз СЭР сформирован с учетом положений статей 173,184.2 БК РФ, на основании показателей итогов социально-экономического развития за 202</w:t>
      </w:r>
      <w:r w:rsidR="009512D5" w:rsidRPr="007F2B09">
        <w:rPr>
          <w:rFonts w:ascii="Times New Roman" w:eastAsia="Times New Roman" w:hAnsi="Times New Roman" w:cs="Times New Roman"/>
          <w:color w:val="0D0D0D" w:themeColor="text1" w:themeTint="F2"/>
          <w:sz w:val="28"/>
          <w:szCs w:val="28"/>
          <w:lang w:eastAsia="ru-RU"/>
        </w:rPr>
        <w:t>0</w:t>
      </w:r>
      <w:r w:rsidRPr="007F2B09">
        <w:rPr>
          <w:rFonts w:ascii="Times New Roman" w:eastAsia="Times New Roman" w:hAnsi="Times New Roman" w:cs="Times New Roman"/>
          <w:color w:val="0D0D0D" w:themeColor="text1" w:themeTint="F2"/>
          <w:sz w:val="28"/>
          <w:szCs w:val="28"/>
          <w:lang w:eastAsia="ru-RU"/>
        </w:rPr>
        <w:t xml:space="preserve"> год и оценки ожидаемых итогов социально-экономического развития муниципального образования за текущий финансовый год</w:t>
      </w:r>
      <w:r w:rsidR="009512D5"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9512D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Надежность показателей прогноза социально-экономического развития является важн</w:t>
      </w:r>
      <w:r w:rsidR="00727AF6">
        <w:rPr>
          <w:rFonts w:ascii="Times New Roman" w:eastAsia="Times New Roman" w:hAnsi="Times New Roman" w:cs="Times New Roman"/>
          <w:color w:val="0D0D0D" w:themeColor="text1" w:themeTint="F2"/>
          <w:sz w:val="28"/>
          <w:szCs w:val="28"/>
          <w:lang w:eastAsia="ru-RU"/>
        </w:rPr>
        <w:t>о</w:t>
      </w:r>
      <w:r w:rsidRPr="007F2B09">
        <w:rPr>
          <w:rFonts w:ascii="Times New Roman" w:eastAsia="Times New Roman" w:hAnsi="Times New Roman" w:cs="Times New Roman"/>
          <w:color w:val="0D0D0D" w:themeColor="text1" w:themeTint="F2"/>
          <w:sz w:val="28"/>
          <w:szCs w:val="28"/>
          <w:lang w:eastAsia="ru-RU"/>
        </w:rPr>
        <w:t>й составляющей соблюдения принципа достоверности бюджета, определенного ст. 37 Бюджетного кодекса РФ.</w:t>
      </w:r>
    </w:p>
    <w:p w14:paraId="185C4B40" w14:textId="755580C3" w:rsidR="002F2AFD" w:rsidRPr="007F2B09" w:rsidRDefault="002F2AFD"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Основные макроэкономические показатели по</w:t>
      </w:r>
      <w:r w:rsidR="008236A6"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Катангскому</w:t>
      </w:r>
      <w:proofErr w:type="spellEnd"/>
      <w:r w:rsidR="007F2B09">
        <w:rPr>
          <w:rFonts w:ascii="Times New Roman" w:eastAsia="Times New Roman" w:hAnsi="Times New Roman" w:cs="Times New Roman"/>
          <w:color w:val="0D0D0D" w:themeColor="text1" w:themeTint="F2"/>
          <w:sz w:val="28"/>
          <w:szCs w:val="28"/>
          <w:lang w:eastAsia="ru-RU"/>
        </w:rPr>
        <w:t xml:space="preserve"> </w:t>
      </w:r>
      <w:proofErr w:type="gramStart"/>
      <w:r w:rsidR="005E424B" w:rsidRPr="007F2B09">
        <w:rPr>
          <w:rFonts w:ascii="Times New Roman" w:eastAsia="Times New Roman" w:hAnsi="Times New Roman" w:cs="Times New Roman"/>
          <w:color w:val="0D0D0D" w:themeColor="text1" w:themeTint="F2"/>
          <w:sz w:val="28"/>
          <w:szCs w:val="28"/>
          <w:lang w:eastAsia="ru-RU"/>
        </w:rPr>
        <w:t>р</w:t>
      </w:r>
      <w:r w:rsidRPr="007F2B09">
        <w:rPr>
          <w:rFonts w:ascii="Times New Roman" w:eastAsia="Times New Roman" w:hAnsi="Times New Roman" w:cs="Times New Roman"/>
          <w:color w:val="0D0D0D" w:themeColor="text1" w:themeTint="F2"/>
          <w:sz w:val="28"/>
          <w:szCs w:val="28"/>
          <w:lang w:eastAsia="ru-RU"/>
        </w:rPr>
        <w:t>айону</w:t>
      </w:r>
      <w:r w:rsidR="005E424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согласно</w:t>
      </w:r>
      <w:r w:rsidR="0069650D" w:rsidRPr="007F2B09">
        <w:rPr>
          <w:rFonts w:ascii="Times New Roman" w:eastAsia="Times New Roman" w:hAnsi="Times New Roman" w:cs="Times New Roman"/>
          <w:color w:val="0D0D0D" w:themeColor="text1" w:themeTint="F2"/>
          <w:sz w:val="28"/>
          <w:szCs w:val="28"/>
          <w:lang w:eastAsia="ru-RU"/>
        </w:rPr>
        <w:t xml:space="preserve"> п</w:t>
      </w:r>
      <w:r w:rsidRPr="007F2B09">
        <w:rPr>
          <w:rFonts w:ascii="Times New Roman" w:eastAsia="Times New Roman" w:hAnsi="Times New Roman" w:cs="Times New Roman"/>
          <w:color w:val="0D0D0D" w:themeColor="text1" w:themeTint="F2"/>
          <w:sz w:val="28"/>
          <w:szCs w:val="28"/>
          <w:lang w:eastAsia="ru-RU"/>
        </w:rPr>
        <w:t>рогнозу</w:t>
      </w:r>
      <w:proofErr w:type="gramEnd"/>
      <w:r w:rsidRPr="007F2B09">
        <w:rPr>
          <w:rFonts w:ascii="Times New Roman" w:eastAsia="Times New Roman" w:hAnsi="Times New Roman" w:cs="Times New Roman"/>
          <w:color w:val="0D0D0D" w:themeColor="text1" w:themeTint="F2"/>
          <w:sz w:val="28"/>
          <w:szCs w:val="28"/>
          <w:lang w:eastAsia="ru-RU"/>
        </w:rPr>
        <w:t xml:space="preserve"> СЭР представлены в следующих диаграммах.</w:t>
      </w:r>
    </w:p>
    <w:p w14:paraId="2BC220E4" w14:textId="38CDBB49" w:rsidR="002F2AFD" w:rsidRPr="007F2B09" w:rsidRDefault="0069171A"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Выручка от реализации продукции, работ, услуг (в действующих ценах) по полному кругу организаций      </w:t>
      </w:r>
      <w:r w:rsidR="00F24003" w:rsidRPr="007F2B09">
        <w:rPr>
          <w:rFonts w:ascii="Times New Roman" w:eastAsia="Times New Roman" w:hAnsi="Times New Roman" w:cs="Times New Roman"/>
          <w:color w:val="0D0D0D" w:themeColor="text1" w:themeTint="F2"/>
          <w:sz w:val="28"/>
          <w:szCs w:val="28"/>
          <w:lang w:eastAsia="ru-RU"/>
        </w:rPr>
        <w:t xml:space="preserve">                                                </w:t>
      </w:r>
      <w:r w:rsidR="00650056" w:rsidRPr="007F2B09">
        <w:rPr>
          <w:rFonts w:ascii="Times New Roman" w:eastAsia="Times New Roman" w:hAnsi="Times New Roman" w:cs="Times New Roman"/>
          <w:color w:val="0D0D0D" w:themeColor="text1" w:themeTint="F2"/>
          <w:sz w:val="28"/>
          <w:szCs w:val="28"/>
          <w:lang w:eastAsia="ru-RU"/>
        </w:rPr>
        <w:t xml:space="preserve">     </w:t>
      </w:r>
      <w:r w:rsidR="00F24003" w:rsidRPr="007F2B09">
        <w:rPr>
          <w:rFonts w:ascii="Times New Roman" w:eastAsia="Times New Roman" w:hAnsi="Times New Roman" w:cs="Times New Roman"/>
          <w:color w:val="0D0D0D" w:themeColor="text1" w:themeTint="F2"/>
          <w:sz w:val="28"/>
          <w:szCs w:val="28"/>
          <w:lang w:eastAsia="ru-RU"/>
        </w:rPr>
        <w:t xml:space="preserve">  </w:t>
      </w:r>
      <w:r w:rsidR="002F2AFD"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9171A" w:rsidRPr="007F2B09" w14:paraId="229E3493" w14:textId="77777777" w:rsidTr="0069171A">
        <w:trPr>
          <w:trHeight w:val="3140"/>
        </w:trPr>
        <w:tc>
          <w:tcPr>
            <w:tcW w:w="9345" w:type="dxa"/>
          </w:tcPr>
          <w:p w14:paraId="04823883" w14:textId="780BA680" w:rsidR="0069171A" w:rsidRPr="007F2B09" w:rsidRDefault="0069171A" w:rsidP="00586545">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4" w:name="_Hlk88127281"/>
          </w:p>
          <w:p w14:paraId="36E2C3C8" w14:textId="6E57F5D8" w:rsidR="0069171A" w:rsidRPr="007F2B09" w:rsidRDefault="00051768"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524F90A8" w14:textId="5611FC1D" w:rsidR="0069171A" w:rsidRPr="007F2B09" w:rsidRDefault="00051768"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160 550,47            162 639,34              162 631,80         167 512, 86          172 6621,80         </w:t>
            </w:r>
            <w:r w:rsidR="00EC35CA"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179 301, 24</w:t>
            </w:r>
          </w:p>
          <w:p w14:paraId="379F53EB" w14:textId="3E3C36F4" w:rsidR="00051768" w:rsidRPr="007F2B09" w:rsidRDefault="00051768" w:rsidP="00586545">
            <w:pPr>
              <w:spacing w:line="276" w:lineRule="auto"/>
              <w:rPr>
                <w:rFonts w:ascii="Times New Roman" w:eastAsia="Times New Roman" w:hAnsi="Times New Roman" w:cs="Times New Roman"/>
                <w:color w:val="0D0D0D" w:themeColor="text1" w:themeTint="F2"/>
                <w:sz w:val="20"/>
                <w:szCs w:val="20"/>
                <w:lang w:eastAsia="ru-RU"/>
              </w:rPr>
            </w:pPr>
          </w:p>
          <w:p w14:paraId="0462BAAE" w14:textId="5D8180C3" w:rsidR="00051768" w:rsidRPr="007F2B09" w:rsidRDefault="00EC35C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2576" behindDoc="0" locked="0" layoutInCell="1" allowOverlap="1" wp14:anchorId="19B80DA4" wp14:editId="07049777">
                      <wp:simplePos x="0" y="0"/>
                      <wp:positionH relativeFrom="column">
                        <wp:posOffset>2439035</wp:posOffset>
                      </wp:positionH>
                      <wp:positionV relativeFrom="paragraph">
                        <wp:posOffset>205105</wp:posOffset>
                      </wp:positionV>
                      <wp:extent cx="809625" cy="11430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80962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08622" id="Прямая соединительная линия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05pt,16.15pt" to="255.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3600" behindDoc="0" locked="0" layoutInCell="1" allowOverlap="1" wp14:anchorId="2B9F8302" wp14:editId="04A54DAA">
                      <wp:simplePos x="0" y="0"/>
                      <wp:positionH relativeFrom="column">
                        <wp:posOffset>3286760</wp:posOffset>
                      </wp:positionH>
                      <wp:positionV relativeFrom="paragraph">
                        <wp:posOffset>157480</wp:posOffset>
                      </wp:positionV>
                      <wp:extent cx="933450" cy="47625"/>
                      <wp:effectExtent l="0" t="0" r="19050" b="2857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9334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A3004" id="Прямая соединительная линия 2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8pt,12.4pt" to="332.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9744" behindDoc="0" locked="0" layoutInCell="1" allowOverlap="1" wp14:anchorId="2566AD8F" wp14:editId="79D8C267">
                      <wp:simplePos x="0" y="0"/>
                      <wp:positionH relativeFrom="column">
                        <wp:posOffset>4182110</wp:posOffset>
                      </wp:positionH>
                      <wp:positionV relativeFrom="paragraph">
                        <wp:posOffset>100330</wp:posOffset>
                      </wp:positionV>
                      <wp:extent cx="114300" cy="104775"/>
                      <wp:effectExtent l="0" t="0" r="19050" b="28575"/>
                      <wp:wrapNone/>
                      <wp:docPr id="38" name="Ромб 38"/>
                      <wp:cNvGraphicFramePr/>
                      <a:graphic xmlns:a="http://schemas.openxmlformats.org/drawingml/2006/main">
                        <a:graphicData uri="http://schemas.microsoft.com/office/word/2010/wordprocessingShape">
                          <wps:wsp>
                            <wps:cNvSpPr/>
                            <wps:spPr>
                              <a:xfrm>
                                <a:off x="0" y="0"/>
                                <a:ext cx="114300"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1E845" id="_x0000_t4" coordsize="21600,21600" o:spt="4" path="m10800,l,10800,10800,21600,21600,10800xe">
                      <v:stroke joinstyle="miter"/>
                      <v:path gradientshapeok="t" o:connecttype="rect" textboxrect="5400,5400,16200,16200"/>
                    </v:shapetype>
                    <v:shape id="Ромб 38" o:spid="_x0000_s1026" type="#_x0000_t4" style="position:absolute;margin-left:329.3pt;margin-top:7.9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4624" behindDoc="0" locked="0" layoutInCell="1" allowOverlap="1" wp14:anchorId="0EAB01D2" wp14:editId="7FA6D586">
                      <wp:simplePos x="0" y="0"/>
                      <wp:positionH relativeFrom="column">
                        <wp:posOffset>4258309</wp:posOffset>
                      </wp:positionH>
                      <wp:positionV relativeFrom="paragraph">
                        <wp:posOffset>100330</wp:posOffset>
                      </wp:positionV>
                      <wp:extent cx="1228725" cy="5715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2287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E3893" id="Прямая соединительная линия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7.9pt" to="43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8720" behindDoc="0" locked="0" layoutInCell="1" allowOverlap="1" wp14:anchorId="20726416" wp14:editId="08A29521">
                      <wp:simplePos x="0" y="0"/>
                      <wp:positionH relativeFrom="column">
                        <wp:posOffset>3210560</wp:posOffset>
                      </wp:positionH>
                      <wp:positionV relativeFrom="paragraph">
                        <wp:posOffset>167005</wp:posOffset>
                      </wp:positionV>
                      <wp:extent cx="123825" cy="104775"/>
                      <wp:effectExtent l="0" t="0" r="28575" b="28575"/>
                      <wp:wrapNone/>
                      <wp:docPr id="37" name="Ромб 37"/>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9363" id="Ромб 37" o:spid="_x0000_s1026" type="#_x0000_t4" style="position:absolute;margin-left:252.8pt;margin-top:13.15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" fillcolor="#4f81bd [3204]" strokecolor="#243f60 [1604]" strokeweight="2pt"/>
                  </w:pict>
                </mc:Fallback>
              </mc:AlternateContent>
            </w:r>
            <w:r w:rsidR="00F118A5"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0768" behindDoc="0" locked="0" layoutInCell="1" allowOverlap="1" wp14:anchorId="7A7C58B2" wp14:editId="3FB8DE54">
                      <wp:simplePos x="0" y="0"/>
                      <wp:positionH relativeFrom="column">
                        <wp:posOffset>5382260</wp:posOffset>
                      </wp:positionH>
                      <wp:positionV relativeFrom="paragraph">
                        <wp:posOffset>52705</wp:posOffset>
                      </wp:positionV>
                      <wp:extent cx="104775" cy="95250"/>
                      <wp:effectExtent l="0" t="0" r="28575" b="19050"/>
                      <wp:wrapNone/>
                      <wp:docPr id="39" name="Ромб 39"/>
                      <wp:cNvGraphicFramePr/>
                      <a:graphic xmlns:a="http://schemas.openxmlformats.org/drawingml/2006/main">
                        <a:graphicData uri="http://schemas.microsoft.com/office/word/2010/wordprocessingShape">
                          <wps:wsp>
                            <wps:cNvSpPr/>
                            <wps:spPr>
                              <a:xfrm>
                                <a:off x="0" y="0"/>
                                <a:ext cx="104775" cy="952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A690" id="Ромб 39" o:spid="_x0000_s1026" type="#_x0000_t4" style="position:absolute;margin-left:423.8pt;margin-top:4.15pt;width:8.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" fillcolor="#4f81bd [3204]" strokecolor="#243f60 [1604]" strokeweight="2pt"/>
                  </w:pict>
                </mc:Fallback>
              </mc:AlternateContent>
            </w:r>
            <w:r w:rsidR="00051768" w:rsidRPr="007F2B09">
              <w:rPr>
                <w:rFonts w:ascii="Times New Roman" w:eastAsia="Times New Roman" w:hAnsi="Times New Roman" w:cs="Times New Roman"/>
                <w:noProof/>
                <w:color w:val="0D0D0D" w:themeColor="text1" w:themeTint="F2"/>
                <w:sz w:val="28"/>
                <w:szCs w:val="28"/>
                <w:lang w:eastAsia="ru-RU"/>
              </w:rPr>
              <w:t xml:space="preserve">  </w:t>
            </w:r>
          </w:p>
          <w:p w14:paraId="3F4C7FEF" w14:textId="26A1C5B5" w:rsidR="00051768" w:rsidRPr="007F2B09" w:rsidRDefault="00EC35C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7696" behindDoc="0" locked="0" layoutInCell="1" allowOverlap="1" wp14:anchorId="7E8A31B7" wp14:editId="31A45C2E">
                      <wp:simplePos x="0" y="0"/>
                      <wp:positionH relativeFrom="column">
                        <wp:posOffset>2343785</wp:posOffset>
                      </wp:positionH>
                      <wp:positionV relativeFrom="paragraph">
                        <wp:posOffset>48260</wp:posOffset>
                      </wp:positionV>
                      <wp:extent cx="133350" cy="123825"/>
                      <wp:effectExtent l="0" t="0" r="19050" b="28575"/>
                      <wp:wrapNone/>
                      <wp:docPr id="36" name="Ромб 36"/>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C158" id="Ромб 36" o:spid="_x0000_s1026" type="#_x0000_t4" style="position:absolute;margin-left:184.55pt;margin-top:3.8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1552" behindDoc="0" locked="0" layoutInCell="1" allowOverlap="1" wp14:anchorId="6A45BFE7" wp14:editId="2181AECF">
                      <wp:simplePos x="0" y="0"/>
                      <wp:positionH relativeFrom="column">
                        <wp:posOffset>1400811</wp:posOffset>
                      </wp:positionH>
                      <wp:positionV relativeFrom="paragraph">
                        <wp:posOffset>105410</wp:posOffset>
                      </wp:positionV>
                      <wp:extent cx="1009650" cy="9525"/>
                      <wp:effectExtent l="0" t="0" r="19050" b="2857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09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1DA2F" id="Прямая соединительная линия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8.3pt" to="18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0528" behindDoc="0" locked="0" layoutInCell="1" allowOverlap="1" wp14:anchorId="29EE6B21" wp14:editId="29BF504C">
                      <wp:simplePos x="0" y="0"/>
                      <wp:positionH relativeFrom="column">
                        <wp:posOffset>162560</wp:posOffset>
                      </wp:positionH>
                      <wp:positionV relativeFrom="paragraph">
                        <wp:posOffset>114934</wp:posOffset>
                      </wp:positionV>
                      <wp:extent cx="1238250" cy="1714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12382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6B4D" id="Прямая соединительная линия 2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9.05pt" to="110.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" strokecolor="#4579b8 [3044]"/>
                  </w:pict>
                </mc:Fallback>
              </mc:AlternateContent>
            </w:r>
            <w:r w:rsidR="00F118A5"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6672" behindDoc="0" locked="0" layoutInCell="1" allowOverlap="1" wp14:anchorId="6FF47AD9" wp14:editId="5DC7525F">
                      <wp:simplePos x="0" y="0"/>
                      <wp:positionH relativeFrom="column">
                        <wp:posOffset>1353185</wp:posOffset>
                      </wp:positionH>
                      <wp:positionV relativeFrom="paragraph">
                        <wp:posOffset>48260</wp:posOffset>
                      </wp:positionV>
                      <wp:extent cx="123825" cy="114300"/>
                      <wp:effectExtent l="0" t="0" r="28575" b="19050"/>
                      <wp:wrapNone/>
                      <wp:docPr id="35" name="Блок-схема: решение 35"/>
                      <wp:cNvGraphicFramePr/>
                      <a:graphic xmlns:a="http://schemas.openxmlformats.org/drawingml/2006/main">
                        <a:graphicData uri="http://schemas.microsoft.com/office/word/2010/wordprocessingShape">
                          <wps:wsp>
                            <wps:cNvSpPr/>
                            <wps:spPr>
                              <a:xfrm>
                                <a:off x="0" y="0"/>
                                <a:ext cx="12382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AA9D4" id="_x0000_t110" coordsize="21600,21600" o:spt="110" path="m10800,l,10800,10800,21600,21600,10800xe">
                      <v:stroke joinstyle="miter"/>
                      <v:path gradientshapeok="t" o:connecttype="rect" textboxrect="5400,5400,16200,16200"/>
                    </v:shapetype>
                    <v:shape id="Блок-схема: решение 35" o:spid="_x0000_s1026" type="#_x0000_t110" style="position:absolute;margin-left:106.55pt;margin-top:3.8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" fillcolor="#4f81bd [3204]" strokecolor="#243f60 [1604]" strokeweight="2pt"/>
                  </w:pict>
                </mc:Fallback>
              </mc:AlternateContent>
            </w:r>
          </w:p>
          <w:p w14:paraId="5246A2D4" w14:textId="2672C26E" w:rsidR="00051768"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75648" behindDoc="0" locked="0" layoutInCell="1" allowOverlap="1" wp14:anchorId="5B8DFBAD" wp14:editId="65293436">
                      <wp:simplePos x="0" y="0"/>
                      <wp:positionH relativeFrom="column">
                        <wp:posOffset>114935</wp:posOffset>
                      </wp:positionH>
                      <wp:positionV relativeFrom="paragraph">
                        <wp:posOffset>34290</wp:posOffset>
                      </wp:positionV>
                      <wp:extent cx="114300" cy="102235"/>
                      <wp:effectExtent l="0" t="0" r="28575" b="12065"/>
                      <wp:wrapNone/>
                      <wp:docPr id="31" name="Ромб 31"/>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0F50" id="Ромб 31" o:spid="_x0000_s1026" type="#_x0000_t4" style="position:absolute;margin-left:9.05pt;margin-top:2.7pt;width:9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" fillcolor="#4f81bd [3204]" strokecolor="#243f60 [1604]" strokeweight="2pt"/>
                  </w:pict>
                </mc:Fallback>
              </mc:AlternateContent>
            </w:r>
          </w:p>
          <w:p w14:paraId="075FF4E5" w14:textId="0AC7FB58" w:rsidR="0069171A" w:rsidRPr="007F2B09" w:rsidRDefault="0069171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7456" behindDoc="0" locked="0" layoutInCell="1" allowOverlap="1" wp14:anchorId="6DF9343B" wp14:editId="1C90BCE8">
                      <wp:simplePos x="0" y="0"/>
                      <wp:positionH relativeFrom="column">
                        <wp:posOffset>2962910</wp:posOffset>
                      </wp:positionH>
                      <wp:positionV relativeFrom="paragraph">
                        <wp:posOffset>127000</wp:posOffset>
                      </wp:positionV>
                      <wp:extent cx="0" cy="66675"/>
                      <wp:effectExtent l="0" t="0" r="38100" b="2857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FED692" id="Прямая соединительная линия 2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9504" behindDoc="0" locked="0" layoutInCell="1" allowOverlap="1" wp14:anchorId="52E460ED" wp14:editId="16BE4C21">
                      <wp:simplePos x="0" y="0"/>
                      <wp:positionH relativeFrom="column">
                        <wp:posOffset>4906010</wp:posOffset>
                      </wp:positionH>
                      <wp:positionV relativeFrom="paragraph">
                        <wp:posOffset>127000</wp:posOffset>
                      </wp:positionV>
                      <wp:extent cx="0" cy="66675"/>
                      <wp:effectExtent l="0" t="0" r="38100"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A8CEF" id="Прямая соединительная линия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k94gEAAOUDAAAOAAAAZHJzL2Uyb0RvYy54bWysU82O0zAQviPxDpbvNGkF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CKrxk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8480" behindDoc="0" locked="0" layoutInCell="1" allowOverlap="1" wp14:anchorId="31EB5CB7" wp14:editId="48E8BAEB">
                      <wp:simplePos x="0" y="0"/>
                      <wp:positionH relativeFrom="column">
                        <wp:posOffset>3810635</wp:posOffset>
                      </wp:positionH>
                      <wp:positionV relativeFrom="paragraph">
                        <wp:posOffset>127000</wp:posOffset>
                      </wp:positionV>
                      <wp:extent cx="0" cy="66675"/>
                      <wp:effectExtent l="0" t="0" r="3810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560F5" id="Прямая соединительная линия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GHsONT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6432" behindDoc="0" locked="0" layoutInCell="1" allowOverlap="1" wp14:anchorId="5CB24B3D" wp14:editId="45E6F4C9">
                      <wp:simplePos x="0" y="0"/>
                      <wp:positionH relativeFrom="column">
                        <wp:posOffset>2029460</wp:posOffset>
                      </wp:positionH>
                      <wp:positionV relativeFrom="paragraph">
                        <wp:posOffset>127000</wp:posOffset>
                      </wp:positionV>
                      <wp:extent cx="0" cy="66675"/>
                      <wp:effectExtent l="0" t="0" r="3810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355CD" id="Прямая соединительная линия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5408" behindDoc="0" locked="0" layoutInCell="1" allowOverlap="1" wp14:anchorId="48708ADA" wp14:editId="4312F0DC">
                      <wp:simplePos x="0" y="0"/>
                      <wp:positionH relativeFrom="column">
                        <wp:posOffset>1000760</wp:posOffset>
                      </wp:positionH>
                      <wp:positionV relativeFrom="paragraph">
                        <wp:posOffset>127000</wp:posOffset>
                      </wp:positionV>
                      <wp:extent cx="0" cy="66675"/>
                      <wp:effectExtent l="0" t="0" r="38100"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0333" id="Прямая соединительная линия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P7Xhwr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64384" behindDoc="0" locked="0" layoutInCell="1" allowOverlap="1" wp14:anchorId="0B39A5BE" wp14:editId="1A37B2E4">
                      <wp:simplePos x="0" y="0"/>
                      <wp:positionH relativeFrom="column">
                        <wp:posOffset>114935</wp:posOffset>
                      </wp:positionH>
                      <wp:positionV relativeFrom="paragraph">
                        <wp:posOffset>127000</wp:posOffset>
                      </wp:positionV>
                      <wp:extent cx="561975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E7BC2" id="Прямая соединительная линия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C/ozuK5gEAAOcDAAAOAAAAAAAAAAAAAAAAAC4CAABkcnMvZTJvRG9jLnhtbFBLAQIt&#10;ABQABgAIAAAAIQBzAEge2wAAAAgBAAAPAAAAAAAAAAAAAAAAAEAEAABkcnMvZG93bnJldi54bWxQ&#10;SwUGAAAAAAQABADzAAAASAUAAAAA&#10;" strokecolor="#4579b8 [3044]"/>
                  </w:pict>
                </mc:Fallback>
              </mc:AlternateContent>
            </w:r>
          </w:p>
          <w:p w14:paraId="22188B21" w14:textId="23E3A79E" w:rsidR="0069171A" w:rsidRPr="007F2B09" w:rsidRDefault="0069171A" w:rsidP="00586545">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 xml:space="preserve">2019 факт         2020 факт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 xml:space="preserve">2021 оценка      2022 прогноз  </w:t>
            </w:r>
            <w:r w:rsidR="00051768" w:rsidRPr="007F2B09">
              <w:rPr>
                <w:rFonts w:ascii="Times New Roman" w:eastAsia="Times New Roman" w:hAnsi="Times New Roman" w:cs="Times New Roman"/>
                <w:color w:val="0D0D0D" w:themeColor="text1" w:themeTint="F2"/>
                <w:lang w:eastAsia="ru-RU"/>
              </w:rPr>
              <w:t xml:space="preserve">   </w:t>
            </w:r>
            <w:r w:rsidRPr="007F2B09">
              <w:rPr>
                <w:rFonts w:ascii="Times New Roman" w:eastAsia="Times New Roman" w:hAnsi="Times New Roman" w:cs="Times New Roman"/>
                <w:color w:val="0D0D0D" w:themeColor="text1" w:themeTint="F2"/>
                <w:lang w:eastAsia="ru-RU"/>
              </w:rPr>
              <w:t>2023 прогноз</w:t>
            </w:r>
            <w:r w:rsidR="00051768" w:rsidRPr="007F2B09">
              <w:rPr>
                <w:rFonts w:ascii="Times New Roman" w:eastAsia="Times New Roman" w:hAnsi="Times New Roman" w:cs="Times New Roman"/>
                <w:color w:val="0D0D0D" w:themeColor="text1" w:themeTint="F2"/>
                <w:lang w:eastAsia="ru-RU"/>
              </w:rPr>
              <w:t xml:space="preserve">       2024 прогноз</w:t>
            </w:r>
          </w:p>
        </w:tc>
      </w:tr>
      <w:bookmarkEnd w:id="4"/>
    </w:tbl>
    <w:p w14:paraId="3AE83FAA" w14:textId="0C89CBF5" w:rsidR="005A349F" w:rsidRPr="007F2B09" w:rsidRDefault="005A349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60B717D2" w14:textId="0F38ED20" w:rsidR="005A349F" w:rsidRPr="007F2B09" w:rsidRDefault="00F24003"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Розничный товарооборот                                                                      млн.</w:t>
      </w:r>
      <w:r w:rsidR="00E8284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w:t>
      </w:r>
    </w:p>
    <w:tbl>
      <w:tblPr>
        <w:tblStyle w:val="a6"/>
        <w:tblW w:w="0" w:type="auto"/>
        <w:tblLook w:val="04A0" w:firstRow="1" w:lastRow="0" w:firstColumn="1" w:lastColumn="0" w:noHBand="0" w:noVBand="1"/>
      </w:tblPr>
      <w:tblGrid>
        <w:gridCol w:w="9345"/>
      </w:tblGrid>
      <w:tr w:rsidR="00F24003" w:rsidRPr="007F2B09" w14:paraId="5B86B9B8" w14:textId="77777777" w:rsidTr="00F24003">
        <w:trPr>
          <w:trHeight w:val="3140"/>
        </w:trPr>
        <w:tc>
          <w:tcPr>
            <w:tcW w:w="9345" w:type="dxa"/>
          </w:tcPr>
          <w:p w14:paraId="59BF6418" w14:textId="77777777" w:rsidR="00F24003" w:rsidRPr="007F2B09" w:rsidRDefault="00F24003" w:rsidP="00586545">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E6FD59F" w14:textId="7671D620" w:rsidR="00F24003" w:rsidRPr="007F2B09" w:rsidRDefault="00F24003"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4362F3A0" w14:textId="6508980A" w:rsidR="00F24003" w:rsidRPr="007F2B09" w:rsidRDefault="00F24003"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69,05                              190,05                198,10                 205,00               210,08                            215,30</w:t>
            </w:r>
          </w:p>
          <w:p w14:paraId="46292A2D" w14:textId="0CAD5DC1" w:rsidR="00F24003" w:rsidRPr="007F2B09" w:rsidRDefault="00E82849"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3056" behindDoc="0" locked="0" layoutInCell="1" allowOverlap="1" wp14:anchorId="6C2CD974" wp14:editId="18B87FC6">
                      <wp:simplePos x="0" y="0"/>
                      <wp:positionH relativeFrom="column">
                        <wp:posOffset>4258310</wp:posOffset>
                      </wp:positionH>
                      <wp:positionV relativeFrom="paragraph">
                        <wp:posOffset>140969</wp:posOffset>
                      </wp:positionV>
                      <wp:extent cx="1123950" cy="104775"/>
                      <wp:effectExtent l="0" t="0" r="19050" b="28575"/>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11239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EDCC4" id="Прямая соединительная линия 5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11.1pt" to="42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9200" behindDoc="0" locked="0" layoutInCell="1" allowOverlap="1" wp14:anchorId="5A8FBC0E" wp14:editId="2FC5200D">
                      <wp:simplePos x="0" y="0"/>
                      <wp:positionH relativeFrom="column">
                        <wp:posOffset>5382260</wp:posOffset>
                      </wp:positionH>
                      <wp:positionV relativeFrom="paragraph">
                        <wp:posOffset>103505</wp:posOffset>
                      </wp:positionV>
                      <wp:extent cx="104775" cy="95250"/>
                      <wp:effectExtent l="0" t="0" r="28575" b="19050"/>
                      <wp:wrapNone/>
                      <wp:docPr id="57" name="Ромб 57"/>
                      <wp:cNvGraphicFramePr/>
                      <a:graphic xmlns:a="http://schemas.openxmlformats.org/drawingml/2006/main">
                        <a:graphicData uri="http://schemas.microsoft.com/office/word/2010/wordprocessingShape">
                          <wps:wsp>
                            <wps:cNvSpPr/>
                            <wps:spPr>
                              <a:xfrm>
                                <a:off x="0" y="0"/>
                                <a:ext cx="104775" cy="952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ACEC" id="Ромб 57" o:spid="_x0000_s1026" type="#_x0000_t4" style="position:absolute;margin-left:423.8pt;margin-top:8.15pt;width:8.2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" fillcolor="#4f81bd [3204]" strokecolor="#243f60 [1604]" strokeweight="2pt"/>
                  </w:pict>
                </mc:Fallback>
              </mc:AlternateContent>
            </w:r>
          </w:p>
          <w:p w14:paraId="3443CD26" w14:textId="0A2F6689" w:rsidR="00F24003" w:rsidRPr="007F2B09" w:rsidRDefault="003D287C"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8960" behindDoc="0" locked="0" layoutInCell="1" allowOverlap="1" wp14:anchorId="6C41AE53" wp14:editId="4ADB9A23">
                      <wp:simplePos x="0" y="0"/>
                      <wp:positionH relativeFrom="column">
                        <wp:posOffset>229235</wp:posOffset>
                      </wp:positionH>
                      <wp:positionV relativeFrom="paragraph">
                        <wp:posOffset>232410</wp:posOffset>
                      </wp:positionV>
                      <wp:extent cx="1171575" cy="685800"/>
                      <wp:effectExtent l="0" t="0" r="28575"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11715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E5D31" id="Прямая соединительная линия 6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8.3pt" to="110.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" strokecolor="#4579b8 [3044]"/>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1008" behindDoc="0" locked="0" layoutInCell="1" allowOverlap="1" wp14:anchorId="40ED3F1B" wp14:editId="11C5F23D">
                      <wp:simplePos x="0" y="0"/>
                      <wp:positionH relativeFrom="column">
                        <wp:posOffset>2353310</wp:posOffset>
                      </wp:positionH>
                      <wp:positionV relativeFrom="paragraph">
                        <wp:posOffset>147320</wp:posOffset>
                      </wp:positionV>
                      <wp:extent cx="857250" cy="28575"/>
                      <wp:effectExtent l="0" t="0" r="19050"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857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321D2" id="Прямая соединительная линия 6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1.6pt" to="25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" strokecolor="#4579b8 [3044]"/>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9984" behindDoc="0" locked="0" layoutInCell="1" allowOverlap="1" wp14:anchorId="14979F69" wp14:editId="5C8DBE92">
                      <wp:simplePos x="0" y="0"/>
                      <wp:positionH relativeFrom="column">
                        <wp:posOffset>1400810</wp:posOffset>
                      </wp:positionH>
                      <wp:positionV relativeFrom="paragraph">
                        <wp:posOffset>175895</wp:posOffset>
                      </wp:positionV>
                      <wp:extent cx="876300" cy="5715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8763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3D2C0" id="Прямая соединительная линия 6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3.85pt" to="17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" strokecolor="#4579b8 [3044]"/>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6128" behindDoc="0" locked="0" layoutInCell="1" allowOverlap="1" wp14:anchorId="55EAE819" wp14:editId="6D36C847">
                      <wp:simplePos x="0" y="0"/>
                      <wp:positionH relativeFrom="column">
                        <wp:posOffset>2277110</wp:posOffset>
                      </wp:positionH>
                      <wp:positionV relativeFrom="paragraph">
                        <wp:posOffset>109855</wp:posOffset>
                      </wp:positionV>
                      <wp:extent cx="133350" cy="123825"/>
                      <wp:effectExtent l="0" t="0" r="19050" b="28575"/>
                      <wp:wrapNone/>
                      <wp:docPr id="61" name="Ромб 61"/>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697C" id="Ромб 61" o:spid="_x0000_s1026" type="#_x0000_t4" style="position:absolute;margin-left:179.3pt;margin-top:8.65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2032" behindDoc="0" locked="0" layoutInCell="1" allowOverlap="1" wp14:anchorId="67AB38DA" wp14:editId="5CF29E37">
                      <wp:simplePos x="0" y="0"/>
                      <wp:positionH relativeFrom="column">
                        <wp:posOffset>3286760</wp:posOffset>
                      </wp:positionH>
                      <wp:positionV relativeFrom="paragraph">
                        <wp:posOffset>99695</wp:posOffset>
                      </wp:positionV>
                      <wp:extent cx="971550" cy="47625"/>
                      <wp:effectExtent l="0" t="0" r="19050"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V="1">
                                <a:off x="0" y="0"/>
                                <a:ext cx="9715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21860" id="Прямая соединительная линия 6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8pt,7.85pt" to="33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" strokecolor="#4579b8 [3044]"/>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5104" behindDoc="0" locked="0" layoutInCell="1" allowOverlap="1" wp14:anchorId="5DF3CB9E" wp14:editId="49F5838B">
                      <wp:simplePos x="0" y="0"/>
                      <wp:positionH relativeFrom="column">
                        <wp:posOffset>1353185</wp:posOffset>
                      </wp:positionH>
                      <wp:positionV relativeFrom="paragraph">
                        <wp:posOffset>175895</wp:posOffset>
                      </wp:positionV>
                      <wp:extent cx="133350" cy="95250"/>
                      <wp:effectExtent l="0" t="0" r="19050" b="19050"/>
                      <wp:wrapNone/>
                      <wp:docPr id="63" name="Блок-схема: решение 63"/>
                      <wp:cNvGraphicFramePr/>
                      <a:graphic xmlns:a="http://schemas.openxmlformats.org/drawingml/2006/main">
                        <a:graphicData uri="http://schemas.microsoft.com/office/word/2010/wordprocessingShape">
                          <wps:wsp>
                            <wps:cNvSpPr/>
                            <wps:spPr>
                              <a:xfrm flipV="1">
                                <a:off x="0" y="0"/>
                                <a:ext cx="133350" cy="952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5C5A" id="Блок-схема: решение 63" o:spid="_x0000_s1026" type="#_x0000_t110" style="position:absolute;margin-left:106.55pt;margin-top:13.85pt;width:10.5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8176" behindDoc="0" locked="0" layoutInCell="1" allowOverlap="1" wp14:anchorId="285B4BCB" wp14:editId="0DA9A7B7">
                      <wp:simplePos x="0" y="0"/>
                      <wp:positionH relativeFrom="column">
                        <wp:posOffset>4182110</wp:posOffset>
                      </wp:positionH>
                      <wp:positionV relativeFrom="paragraph">
                        <wp:posOffset>33655</wp:posOffset>
                      </wp:positionV>
                      <wp:extent cx="114300" cy="114300"/>
                      <wp:effectExtent l="0" t="0" r="19050" b="19050"/>
                      <wp:wrapNone/>
                      <wp:docPr id="58" name="Ромб 58"/>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579D" id="Ромб 58" o:spid="_x0000_s1026" type="#_x0000_t4" style="position:absolute;margin-left:329.3pt;margin-top:2.6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7152" behindDoc="0" locked="0" layoutInCell="1" allowOverlap="1" wp14:anchorId="64C9C983" wp14:editId="568D9CB1">
                      <wp:simplePos x="0" y="0"/>
                      <wp:positionH relativeFrom="column">
                        <wp:posOffset>3191510</wp:posOffset>
                      </wp:positionH>
                      <wp:positionV relativeFrom="paragraph">
                        <wp:posOffset>100330</wp:posOffset>
                      </wp:positionV>
                      <wp:extent cx="123825" cy="104775"/>
                      <wp:effectExtent l="0" t="0" r="28575" b="28575"/>
                      <wp:wrapNone/>
                      <wp:docPr id="62" name="Ромб 6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E6CE" id="Ромб 62" o:spid="_x0000_s1026" type="#_x0000_t4" style="position:absolute;margin-left:251.3pt;margin-top:7.9pt;width:9.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" fillcolor="#4f81bd [3204]" strokecolor="#243f60 [1604]" strokeweight="2pt"/>
                  </w:pict>
                </mc:Fallback>
              </mc:AlternateContent>
            </w:r>
            <w:r w:rsidR="00F24003" w:rsidRPr="007F2B09">
              <w:rPr>
                <w:rFonts w:ascii="Times New Roman" w:eastAsia="Times New Roman" w:hAnsi="Times New Roman" w:cs="Times New Roman"/>
                <w:noProof/>
                <w:color w:val="0D0D0D" w:themeColor="text1" w:themeTint="F2"/>
                <w:sz w:val="28"/>
                <w:szCs w:val="28"/>
                <w:lang w:eastAsia="ru-RU"/>
              </w:rPr>
              <w:t xml:space="preserve">  </w:t>
            </w:r>
          </w:p>
          <w:p w14:paraId="28220B9D" w14:textId="6C9E2647" w:rsidR="00F24003" w:rsidRPr="007F2B09" w:rsidRDefault="00F24003" w:rsidP="00586545">
            <w:pPr>
              <w:spacing w:line="276" w:lineRule="auto"/>
              <w:rPr>
                <w:rFonts w:ascii="Times New Roman" w:eastAsia="Times New Roman" w:hAnsi="Times New Roman" w:cs="Times New Roman"/>
                <w:color w:val="0D0D0D" w:themeColor="text1" w:themeTint="F2"/>
                <w:sz w:val="28"/>
                <w:szCs w:val="28"/>
                <w:lang w:eastAsia="ru-RU"/>
              </w:rPr>
            </w:pPr>
          </w:p>
          <w:p w14:paraId="3D245396" w14:textId="354542C7" w:rsidR="00F24003" w:rsidRPr="007F2B09" w:rsidRDefault="00F24003" w:rsidP="00586545">
            <w:pPr>
              <w:spacing w:line="276" w:lineRule="auto"/>
              <w:rPr>
                <w:rFonts w:ascii="Times New Roman" w:eastAsia="Times New Roman" w:hAnsi="Times New Roman" w:cs="Times New Roman"/>
                <w:color w:val="0D0D0D" w:themeColor="text1" w:themeTint="F2"/>
                <w:sz w:val="28"/>
                <w:szCs w:val="28"/>
                <w:lang w:eastAsia="ru-RU"/>
              </w:rPr>
            </w:pPr>
          </w:p>
          <w:p w14:paraId="5F6F5DD6" w14:textId="3D1F956C" w:rsidR="00EC35CA" w:rsidRPr="007F2B09" w:rsidRDefault="00EC35C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94080" behindDoc="0" locked="0" layoutInCell="1" allowOverlap="1" wp14:anchorId="1DEA1314" wp14:editId="5239F86F">
                      <wp:simplePos x="0" y="0"/>
                      <wp:positionH relativeFrom="column">
                        <wp:posOffset>143510</wp:posOffset>
                      </wp:positionH>
                      <wp:positionV relativeFrom="paragraph">
                        <wp:posOffset>162560</wp:posOffset>
                      </wp:positionV>
                      <wp:extent cx="114300" cy="102235"/>
                      <wp:effectExtent l="0" t="0" r="19050" b="12065"/>
                      <wp:wrapNone/>
                      <wp:docPr id="64" name="Ромб 64"/>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776B" id="Ромб 64" o:spid="_x0000_s1026" type="#_x0000_t4" style="position:absolute;margin-left:11.3pt;margin-top:12.8pt;width:9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" fillcolor="#4f81bd [3204]" strokecolor="#243f60 [1604]" strokeweight="2pt"/>
                  </w:pict>
                </mc:Fallback>
              </mc:AlternateContent>
            </w:r>
          </w:p>
          <w:p w14:paraId="35A77B42" w14:textId="0B01CF03" w:rsidR="00F24003" w:rsidRPr="007F2B09" w:rsidRDefault="00F24003"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5888" behindDoc="0" locked="0" layoutInCell="1" allowOverlap="1" wp14:anchorId="060EA4B1" wp14:editId="7AD0D9D6">
                      <wp:simplePos x="0" y="0"/>
                      <wp:positionH relativeFrom="column">
                        <wp:posOffset>2962910</wp:posOffset>
                      </wp:positionH>
                      <wp:positionV relativeFrom="paragraph">
                        <wp:posOffset>127000</wp:posOffset>
                      </wp:positionV>
                      <wp:extent cx="0" cy="66675"/>
                      <wp:effectExtent l="0" t="0" r="38100" b="2857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EB3118" id="Прямая соединительная линия 6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7936" behindDoc="0" locked="0" layoutInCell="1" allowOverlap="1" wp14:anchorId="3941E825" wp14:editId="3073A198">
                      <wp:simplePos x="0" y="0"/>
                      <wp:positionH relativeFrom="column">
                        <wp:posOffset>4906010</wp:posOffset>
                      </wp:positionH>
                      <wp:positionV relativeFrom="paragraph">
                        <wp:posOffset>127000</wp:posOffset>
                      </wp:positionV>
                      <wp:extent cx="0" cy="66675"/>
                      <wp:effectExtent l="0" t="0" r="38100" b="28575"/>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9530D" id="Прямая соединительная линия 6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BNzbY9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6912" behindDoc="0" locked="0" layoutInCell="1" allowOverlap="1" wp14:anchorId="5F0B0900" wp14:editId="45653B76">
                      <wp:simplePos x="0" y="0"/>
                      <wp:positionH relativeFrom="column">
                        <wp:posOffset>3810635</wp:posOffset>
                      </wp:positionH>
                      <wp:positionV relativeFrom="paragraph">
                        <wp:posOffset>127000</wp:posOffset>
                      </wp:positionV>
                      <wp:extent cx="0" cy="66675"/>
                      <wp:effectExtent l="0" t="0" r="38100" b="2857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99BFC" id="Прямая соединительная линия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Jd4gEAAOUDAAAOAAAAZHJzL2Uyb0RvYy54bWysU82O0zAQviPxDpbvNOlKdFH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4864" behindDoc="0" locked="0" layoutInCell="1" allowOverlap="1" wp14:anchorId="57A6FE60" wp14:editId="3C7980EB">
                      <wp:simplePos x="0" y="0"/>
                      <wp:positionH relativeFrom="column">
                        <wp:posOffset>2029460</wp:posOffset>
                      </wp:positionH>
                      <wp:positionV relativeFrom="paragraph">
                        <wp:posOffset>127000</wp:posOffset>
                      </wp:positionV>
                      <wp:extent cx="0" cy="66675"/>
                      <wp:effectExtent l="0" t="0" r="38100" b="28575"/>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73183" id="Прямая соединительная линия 7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6XvfuMBAADl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3840" behindDoc="0" locked="0" layoutInCell="1" allowOverlap="1" wp14:anchorId="1C537B42" wp14:editId="49AC5C2E">
                      <wp:simplePos x="0" y="0"/>
                      <wp:positionH relativeFrom="column">
                        <wp:posOffset>1000760</wp:posOffset>
                      </wp:positionH>
                      <wp:positionV relativeFrom="paragraph">
                        <wp:posOffset>127000</wp:posOffset>
                      </wp:positionV>
                      <wp:extent cx="0" cy="66675"/>
                      <wp:effectExtent l="0" t="0" r="38100" b="28575"/>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5AFA7" id="Прямая соединительная линия 7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Dk+RviAQAA5Q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682816" behindDoc="0" locked="0" layoutInCell="1" allowOverlap="1" wp14:anchorId="74593C4E" wp14:editId="1E6B763F">
                      <wp:simplePos x="0" y="0"/>
                      <wp:positionH relativeFrom="column">
                        <wp:posOffset>114935</wp:posOffset>
                      </wp:positionH>
                      <wp:positionV relativeFrom="paragraph">
                        <wp:posOffset>127000</wp:posOffset>
                      </wp:positionV>
                      <wp:extent cx="5619750" cy="0"/>
                      <wp:effectExtent l="0" t="0" r="0" b="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211C0" id="Прямая соединительная линия 7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&#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DzT7xucBAADnAwAADgAAAAAAAAAAAAAAAAAuAgAAZHJzL2Uyb0RvYy54bWxQSwEC&#10;LQAUAAYACAAAACEAcwBIHtsAAAAIAQAADwAAAAAAAAAAAAAAAABBBAAAZHJzL2Rvd25yZXYueG1s&#10;UEsFBgAAAAAEAAQA8wAAAEkFAAAAAA==&#10;" strokecolor="#4579b8 [3044]"/>
                  </w:pict>
                </mc:Fallback>
              </mc:AlternateContent>
            </w:r>
          </w:p>
          <w:p w14:paraId="75305DAD" w14:textId="77777777" w:rsidR="00F24003" w:rsidRPr="007F2B09" w:rsidRDefault="00F24003" w:rsidP="00586545">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2019 факт         2020 факт           2021 оценка      2022 прогноз     2023 прогноз       2024 прогноз</w:t>
            </w:r>
          </w:p>
        </w:tc>
      </w:tr>
    </w:tbl>
    <w:p w14:paraId="55D0FD1B" w14:textId="285B5769" w:rsidR="005A349F" w:rsidRPr="007F2B09" w:rsidRDefault="005A349F"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3352991" w14:textId="39887206" w:rsidR="00E82849" w:rsidRPr="007F2B09" w:rsidRDefault="00E82849"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D9771EC" w14:textId="5CA97261" w:rsidR="00E82849" w:rsidRPr="007F2B09" w:rsidRDefault="00E82849"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Среднесписочная численность работников (без внешних совместителей) по полному кругу организаций, с учетом работающих вахтовым методом</w:t>
      </w:r>
      <w:r w:rsidR="0069650D"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 xml:space="preserve">          </w:t>
      </w:r>
    </w:p>
    <w:p w14:paraId="22C366E7" w14:textId="55CA1D4E" w:rsidR="00E82849" w:rsidRPr="007F2B09" w:rsidRDefault="0069650D"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 xml:space="preserve">тыс. человек                                                                             </w:t>
      </w:r>
    </w:p>
    <w:tbl>
      <w:tblPr>
        <w:tblStyle w:val="a6"/>
        <w:tblW w:w="0" w:type="auto"/>
        <w:tblLook w:val="04A0" w:firstRow="1" w:lastRow="0" w:firstColumn="1" w:lastColumn="0" w:noHBand="0" w:noVBand="1"/>
      </w:tblPr>
      <w:tblGrid>
        <w:gridCol w:w="9345"/>
      </w:tblGrid>
      <w:tr w:rsidR="00E82849" w:rsidRPr="007F2B09" w14:paraId="13369882" w14:textId="77777777" w:rsidTr="001D032C">
        <w:trPr>
          <w:trHeight w:val="3140"/>
        </w:trPr>
        <w:tc>
          <w:tcPr>
            <w:tcW w:w="9345" w:type="dxa"/>
          </w:tcPr>
          <w:p w14:paraId="2ED667EA" w14:textId="77777777" w:rsidR="00E82849" w:rsidRPr="007F2B09" w:rsidRDefault="00E82849" w:rsidP="00586545">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725D474F" w14:textId="77777777" w:rsidR="00E82849" w:rsidRPr="007F2B09" w:rsidRDefault="00E82849"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F859097" w14:textId="752F0BB3" w:rsidR="00E82849" w:rsidRPr="007F2B09" w:rsidRDefault="00E82849"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6,414                             6,470                6,470                      6,470                      6,468                            6,468</w:t>
            </w:r>
          </w:p>
          <w:p w14:paraId="4208EA77" w14:textId="17AAA9C5" w:rsidR="00E82849" w:rsidRPr="007F2B09" w:rsidRDefault="00E82849" w:rsidP="00586545">
            <w:pPr>
              <w:spacing w:line="276" w:lineRule="auto"/>
              <w:rPr>
                <w:rFonts w:ascii="Times New Roman" w:eastAsia="Times New Roman" w:hAnsi="Times New Roman" w:cs="Times New Roman"/>
                <w:color w:val="0D0D0D" w:themeColor="text1" w:themeTint="F2"/>
                <w:sz w:val="20"/>
                <w:szCs w:val="20"/>
                <w:lang w:eastAsia="ru-RU"/>
              </w:rPr>
            </w:pPr>
          </w:p>
          <w:p w14:paraId="6B17A993" w14:textId="4969755B" w:rsidR="00E82849" w:rsidRPr="007F2B09" w:rsidRDefault="003D287C"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7392" behindDoc="0" locked="0" layoutInCell="1" allowOverlap="1" wp14:anchorId="77C9BD63" wp14:editId="53A79875">
                      <wp:simplePos x="0" y="0"/>
                      <wp:positionH relativeFrom="column">
                        <wp:posOffset>162560</wp:posOffset>
                      </wp:positionH>
                      <wp:positionV relativeFrom="paragraph">
                        <wp:posOffset>207010</wp:posOffset>
                      </wp:positionV>
                      <wp:extent cx="1285875" cy="19050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12858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1C6C0" id="Прямая соединительная линия 8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6.3pt" to="11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" strokecolor="#4579b8 [3044]"/>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9440" behindDoc="0" locked="0" layoutInCell="1" allowOverlap="1" wp14:anchorId="70304B2E" wp14:editId="6B877387">
                      <wp:simplePos x="0" y="0"/>
                      <wp:positionH relativeFrom="column">
                        <wp:posOffset>2353310</wp:posOffset>
                      </wp:positionH>
                      <wp:positionV relativeFrom="paragraph">
                        <wp:posOffset>188594</wp:posOffset>
                      </wp:positionV>
                      <wp:extent cx="895350" cy="9525"/>
                      <wp:effectExtent l="0" t="0" r="19050" b="28575"/>
                      <wp:wrapNone/>
                      <wp:docPr id="76" name="Прямая соединительная линия 76"/>
                      <wp:cNvGraphicFramePr/>
                      <a:graphic xmlns:a="http://schemas.openxmlformats.org/drawingml/2006/main">
                        <a:graphicData uri="http://schemas.microsoft.com/office/word/2010/wordprocessingShape">
                          <wps:wsp>
                            <wps:cNvCnPr/>
                            <wps:spPr>
                              <a:xfrm flipV="1">
                                <a:off x="0" y="0"/>
                                <a:ext cx="895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41B02" id="Прямая соединительная линия 7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85pt" to="2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" strokecolor="#4579b8 [3044]"/>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3536" behindDoc="0" locked="0" layoutInCell="1" allowOverlap="1" wp14:anchorId="5DA8B8D2" wp14:editId="07B0836B">
                      <wp:simplePos x="0" y="0"/>
                      <wp:positionH relativeFrom="column">
                        <wp:posOffset>1353184</wp:posOffset>
                      </wp:positionH>
                      <wp:positionV relativeFrom="paragraph">
                        <wp:posOffset>150494</wp:posOffset>
                      </wp:positionV>
                      <wp:extent cx="142875" cy="114300"/>
                      <wp:effectExtent l="0" t="0" r="28575" b="19050"/>
                      <wp:wrapNone/>
                      <wp:docPr id="80" name="Блок-схема: решение 80"/>
                      <wp:cNvGraphicFramePr/>
                      <a:graphic xmlns:a="http://schemas.openxmlformats.org/drawingml/2006/main">
                        <a:graphicData uri="http://schemas.microsoft.com/office/word/2010/wordprocessingShape">
                          <wps:wsp>
                            <wps:cNvSpPr/>
                            <wps:spPr>
                              <a:xfrm flipV="1">
                                <a:off x="0" y="0"/>
                                <a:ext cx="142875" cy="114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24D0" id="Блок-схема: решение 80" o:spid="_x0000_s1026" type="#_x0000_t110" style="position:absolute;margin-left:106.55pt;margin-top:11.85pt;width:11.25pt;height:9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" fillcolor="#4f81bd [3204]" strokecolor="#243f60 [1604]" strokeweight="2pt"/>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0464" behindDoc="0" locked="0" layoutInCell="1" allowOverlap="1" wp14:anchorId="737C38C2" wp14:editId="437DCB9C">
                      <wp:simplePos x="0" y="0"/>
                      <wp:positionH relativeFrom="column">
                        <wp:posOffset>3258185</wp:posOffset>
                      </wp:positionH>
                      <wp:positionV relativeFrom="paragraph">
                        <wp:posOffset>169545</wp:posOffset>
                      </wp:positionV>
                      <wp:extent cx="1000125" cy="38100"/>
                      <wp:effectExtent l="0" t="0" r="2857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000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7919D" id="Прямая соединительная линия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3.35pt" to="335.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" strokecolor="#4579b8 [3044]"/>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7632" behindDoc="0" locked="0" layoutInCell="1" allowOverlap="1" wp14:anchorId="77C65D78" wp14:editId="7A982C49">
                      <wp:simplePos x="0" y="0"/>
                      <wp:positionH relativeFrom="column">
                        <wp:posOffset>5439410</wp:posOffset>
                      </wp:positionH>
                      <wp:positionV relativeFrom="paragraph">
                        <wp:posOffset>123190</wp:posOffset>
                      </wp:positionV>
                      <wp:extent cx="104775" cy="123825"/>
                      <wp:effectExtent l="0" t="0" r="28575" b="28575"/>
                      <wp:wrapNone/>
                      <wp:docPr id="75" name="Ромб 75"/>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3655A" id="Ромб 75" o:spid="_x0000_s1026" type="#_x0000_t4" style="position:absolute;margin-left:428.3pt;margin-top:9.7pt;width:8.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" fillcolor="#4f81bd [3204]" strokecolor="#243f60 [1604]" strokeweight="2pt"/>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1488" behindDoc="0" locked="0" layoutInCell="1" allowOverlap="1" wp14:anchorId="3085722B" wp14:editId="2120F5CE">
                      <wp:simplePos x="0" y="0"/>
                      <wp:positionH relativeFrom="column">
                        <wp:posOffset>4258310</wp:posOffset>
                      </wp:positionH>
                      <wp:positionV relativeFrom="paragraph">
                        <wp:posOffset>179069</wp:posOffset>
                      </wp:positionV>
                      <wp:extent cx="1181100" cy="19050"/>
                      <wp:effectExtent l="0" t="0" r="19050" b="19050"/>
                      <wp:wrapNone/>
                      <wp:docPr id="74" name="Прямая соединительная линия 74"/>
                      <wp:cNvGraphicFramePr/>
                      <a:graphic xmlns:a="http://schemas.openxmlformats.org/drawingml/2006/main">
                        <a:graphicData uri="http://schemas.microsoft.com/office/word/2010/wordprocessingShape">
                          <wps:wsp>
                            <wps:cNvCnPr/>
                            <wps:spPr>
                              <a:xfrm flipV="1">
                                <a:off x="0" y="0"/>
                                <a:ext cx="1181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BA80" id="Прямая соединительная линия 7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14.1pt" to="42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" strokecolor="#4579b8 [3044]"/>
                  </w:pict>
                </mc:Fallback>
              </mc:AlternateContent>
            </w:r>
            <w:r w:rsidR="00EC35CA"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6608" behindDoc="0" locked="0" layoutInCell="1" allowOverlap="1" wp14:anchorId="73BE5695" wp14:editId="7A806ED9">
                      <wp:simplePos x="0" y="0"/>
                      <wp:positionH relativeFrom="column">
                        <wp:posOffset>4210685</wp:posOffset>
                      </wp:positionH>
                      <wp:positionV relativeFrom="paragraph">
                        <wp:posOffset>154940</wp:posOffset>
                      </wp:positionV>
                      <wp:extent cx="114300" cy="114300"/>
                      <wp:effectExtent l="0" t="0" r="19050" b="19050"/>
                      <wp:wrapNone/>
                      <wp:docPr id="81" name="Ромб 81"/>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6FE8" id="Ромб 81" o:spid="_x0000_s1026" type="#_x0000_t4" style="position:absolute;margin-left:331.55pt;margin-top:12.2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5584" behindDoc="0" locked="0" layoutInCell="1" allowOverlap="1" wp14:anchorId="44AFE020" wp14:editId="7A65D228">
                      <wp:simplePos x="0" y="0"/>
                      <wp:positionH relativeFrom="column">
                        <wp:posOffset>3191510</wp:posOffset>
                      </wp:positionH>
                      <wp:positionV relativeFrom="paragraph">
                        <wp:posOffset>137795</wp:posOffset>
                      </wp:positionV>
                      <wp:extent cx="123825" cy="104775"/>
                      <wp:effectExtent l="0" t="0" r="28575" b="28575"/>
                      <wp:wrapNone/>
                      <wp:docPr id="82" name="Ромб 8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125B" id="Ромб 82" o:spid="_x0000_s1026" type="#_x0000_t4" style="position:absolute;margin-left:251.3pt;margin-top:10.85pt;width:9.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UPggIAADw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" fillcolor="#4f81bd [3204]" strokecolor="#243f60 [1604]" strokeweight="2pt"/>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8416" behindDoc="0" locked="0" layoutInCell="1" allowOverlap="1" wp14:anchorId="157D9159" wp14:editId="0CE28A7A">
                      <wp:simplePos x="0" y="0"/>
                      <wp:positionH relativeFrom="column">
                        <wp:posOffset>1400810</wp:posOffset>
                      </wp:positionH>
                      <wp:positionV relativeFrom="paragraph">
                        <wp:posOffset>210185</wp:posOffset>
                      </wp:positionV>
                      <wp:extent cx="952500" cy="9525"/>
                      <wp:effectExtent l="0" t="0" r="19050" b="28575"/>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0BD20" id="Прямая соединительная линия 7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6.55pt" to="185.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" strokecolor="#4579b8 [3044]"/>
                  </w:pict>
                </mc:Fallback>
              </mc:AlternateContent>
            </w:r>
            <w:r w:rsidR="006C725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4560" behindDoc="0" locked="0" layoutInCell="1" allowOverlap="1" wp14:anchorId="17526A11" wp14:editId="3F7A617B">
                      <wp:simplePos x="0" y="0"/>
                      <wp:positionH relativeFrom="column">
                        <wp:posOffset>2277110</wp:posOffset>
                      </wp:positionH>
                      <wp:positionV relativeFrom="paragraph">
                        <wp:posOffset>147320</wp:posOffset>
                      </wp:positionV>
                      <wp:extent cx="133350" cy="123825"/>
                      <wp:effectExtent l="0" t="0" r="19050" b="28575"/>
                      <wp:wrapNone/>
                      <wp:docPr id="78" name="Ромб 7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7F8B" id="Ромб 78" o:spid="_x0000_s1026" type="#_x0000_t4" style="position:absolute;margin-left:179.3pt;margin-top:11.6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" fillcolor="#4f81bd [3204]" strokecolor="#243f60 [1604]" strokeweight="2pt"/>
                  </w:pict>
                </mc:Fallback>
              </mc:AlternateContent>
            </w:r>
            <w:r w:rsidR="00E82849" w:rsidRPr="007F2B09">
              <w:rPr>
                <w:rFonts w:ascii="Times New Roman" w:eastAsia="Times New Roman" w:hAnsi="Times New Roman" w:cs="Times New Roman"/>
                <w:noProof/>
                <w:color w:val="0D0D0D" w:themeColor="text1" w:themeTint="F2"/>
                <w:sz w:val="28"/>
                <w:szCs w:val="28"/>
                <w:lang w:eastAsia="ru-RU"/>
              </w:rPr>
              <w:t xml:space="preserve">  </w:t>
            </w:r>
          </w:p>
          <w:p w14:paraId="05D15E26" w14:textId="73381423" w:rsidR="00E82849" w:rsidRPr="007F2B09" w:rsidRDefault="006C725F"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2512" behindDoc="0" locked="0" layoutInCell="1" allowOverlap="1" wp14:anchorId="16B188A5" wp14:editId="09F03FF5">
                      <wp:simplePos x="0" y="0"/>
                      <wp:positionH relativeFrom="column">
                        <wp:posOffset>114935</wp:posOffset>
                      </wp:positionH>
                      <wp:positionV relativeFrom="paragraph">
                        <wp:posOffset>102870</wp:posOffset>
                      </wp:positionV>
                      <wp:extent cx="114300" cy="102235"/>
                      <wp:effectExtent l="0" t="0" r="19050" b="12065"/>
                      <wp:wrapNone/>
                      <wp:docPr id="84" name="Ромб 84"/>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2943C" id="_x0000_t4" coordsize="21600,21600" o:spt="4" path="m10800,l,10800,10800,21600,21600,10800xe">
                      <v:stroke joinstyle="miter"/>
                      <v:path gradientshapeok="t" o:connecttype="rect" textboxrect="5400,5400,16200,16200"/>
                    </v:shapetype>
                    <v:shape id="Ромб 84" o:spid="_x0000_s1026" type="#_x0000_t4" style="position:absolute;margin-left:9.05pt;margin-top:8.1pt;width:9pt;height: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" fillcolor="#4f81bd [3204]" strokecolor="#243f60 [1604]" strokeweight="2pt"/>
                  </w:pict>
                </mc:Fallback>
              </mc:AlternateContent>
            </w:r>
          </w:p>
          <w:p w14:paraId="4C158117" w14:textId="7AC47D2B" w:rsidR="00E82849" w:rsidRPr="007F2B09" w:rsidRDefault="00E82849" w:rsidP="00586545">
            <w:pPr>
              <w:spacing w:line="276" w:lineRule="auto"/>
              <w:rPr>
                <w:rFonts w:ascii="Times New Roman" w:eastAsia="Times New Roman" w:hAnsi="Times New Roman" w:cs="Times New Roman"/>
                <w:color w:val="0D0D0D" w:themeColor="text1" w:themeTint="F2"/>
                <w:sz w:val="28"/>
                <w:szCs w:val="28"/>
                <w:lang w:eastAsia="ru-RU"/>
              </w:rPr>
            </w:pPr>
          </w:p>
          <w:p w14:paraId="70062C6A" w14:textId="77777777" w:rsidR="00E82849" w:rsidRPr="007F2B09" w:rsidRDefault="00E82849"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4320" behindDoc="0" locked="0" layoutInCell="1" allowOverlap="1" wp14:anchorId="61B4CFC6" wp14:editId="7093C0EF">
                      <wp:simplePos x="0" y="0"/>
                      <wp:positionH relativeFrom="column">
                        <wp:posOffset>2962910</wp:posOffset>
                      </wp:positionH>
                      <wp:positionV relativeFrom="paragraph">
                        <wp:posOffset>127000</wp:posOffset>
                      </wp:positionV>
                      <wp:extent cx="0" cy="66675"/>
                      <wp:effectExtent l="0" t="0" r="38100" b="28575"/>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D9BAA" id="Прямая соединительная линия 85"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6368" behindDoc="0" locked="0" layoutInCell="1" allowOverlap="1" wp14:anchorId="6F5D8124" wp14:editId="713026B4">
                      <wp:simplePos x="0" y="0"/>
                      <wp:positionH relativeFrom="column">
                        <wp:posOffset>4906010</wp:posOffset>
                      </wp:positionH>
                      <wp:positionV relativeFrom="paragraph">
                        <wp:posOffset>127000</wp:posOffset>
                      </wp:positionV>
                      <wp:extent cx="0" cy="66675"/>
                      <wp:effectExtent l="0" t="0" r="38100"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5CAC2" id="Прямая соединительная линия 8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Apuep54gEAAOU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5344" behindDoc="0" locked="0" layoutInCell="1" allowOverlap="1" wp14:anchorId="5F49C57E" wp14:editId="2C2A6797">
                      <wp:simplePos x="0" y="0"/>
                      <wp:positionH relativeFrom="column">
                        <wp:posOffset>3810635</wp:posOffset>
                      </wp:positionH>
                      <wp:positionV relativeFrom="paragraph">
                        <wp:posOffset>127000</wp:posOffset>
                      </wp:positionV>
                      <wp:extent cx="0" cy="66675"/>
                      <wp:effectExtent l="0" t="0" r="38100" b="2857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4D249" id="Прямая соединительная линия 8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C8eeda4wEAAOU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3296" behindDoc="0" locked="0" layoutInCell="1" allowOverlap="1" wp14:anchorId="71D4C626" wp14:editId="0AC285C9">
                      <wp:simplePos x="0" y="0"/>
                      <wp:positionH relativeFrom="column">
                        <wp:posOffset>2029460</wp:posOffset>
                      </wp:positionH>
                      <wp:positionV relativeFrom="paragraph">
                        <wp:posOffset>127000</wp:posOffset>
                      </wp:positionV>
                      <wp:extent cx="0" cy="66675"/>
                      <wp:effectExtent l="0" t="0" r="38100" b="28575"/>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AD499" id="Прямая соединительная линия 8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2272" behindDoc="0" locked="0" layoutInCell="1" allowOverlap="1" wp14:anchorId="63932BBC" wp14:editId="2001C296">
                      <wp:simplePos x="0" y="0"/>
                      <wp:positionH relativeFrom="column">
                        <wp:posOffset>1000760</wp:posOffset>
                      </wp:positionH>
                      <wp:positionV relativeFrom="paragraph">
                        <wp:posOffset>127000</wp:posOffset>
                      </wp:positionV>
                      <wp:extent cx="0" cy="66675"/>
                      <wp:effectExtent l="0" t="0" r="38100"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A2274" id="Прямая соединительная линия 8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Ar+NRT4wEAAOU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01248" behindDoc="0" locked="0" layoutInCell="1" allowOverlap="1" wp14:anchorId="7E92AE8F" wp14:editId="5C3F9B62">
                      <wp:simplePos x="0" y="0"/>
                      <wp:positionH relativeFrom="column">
                        <wp:posOffset>114935</wp:posOffset>
                      </wp:positionH>
                      <wp:positionV relativeFrom="paragraph">
                        <wp:posOffset>127000</wp:posOffset>
                      </wp:positionV>
                      <wp:extent cx="5619750" cy="0"/>
                      <wp:effectExtent l="0" t="0" r="0" b="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EC70C" id="Прямая соединительная линия 9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" strokecolor="#4579b8 [3044]"/>
                  </w:pict>
                </mc:Fallback>
              </mc:AlternateContent>
            </w:r>
          </w:p>
          <w:p w14:paraId="37E2CF47" w14:textId="77777777" w:rsidR="00E82849" w:rsidRPr="007F2B09" w:rsidRDefault="00E82849" w:rsidP="00586545">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2019 факт         2020 факт           2021 оценка      2022 прогноз     2023 прогноз       2024 прогноз</w:t>
            </w:r>
          </w:p>
        </w:tc>
      </w:tr>
    </w:tbl>
    <w:p w14:paraId="538FC10F" w14:textId="37C9BA3B" w:rsidR="00E82849" w:rsidRPr="007F2B09" w:rsidRDefault="00E82849"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7D145ECA" w14:textId="77777777" w:rsidR="0069650D" w:rsidRPr="007F2B09" w:rsidRDefault="0089687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Среднемесячная начисленная заработная плата (без выплат социального характера) по полному кругу организаций  </w:t>
      </w:r>
    </w:p>
    <w:p w14:paraId="474121DF" w14:textId="513C4F0A" w:rsidR="0089687D" w:rsidRPr="007F2B09" w:rsidRDefault="0069650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3631A" w:rsidRPr="007F2B09">
        <w:rPr>
          <w:rFonts w:ascii="Times New Roman" w:eastAsia="Times New Roman" w:hAnsi="Times New Roman" w:cs="Times New Roman"/>
          <w:color w:val="0D0D0D" w:themeColor="text1" w:themeTint="F2"/>
          <w:sz w:val="28"/>
          <w:szCs w:val="28"/>
          <w:lang w:eastAsia="ru-RU"/>
        </w:rPr>
        <w:t xml:space="preserve">                                              рублей</w:t>
      </w:r>
    </w:p>
    <w:tbl>
      <w:tblPr>
        <w:tblStyle w:val="a6"/>
        <w:tblW w:w="0" w:type="auto"/>
        <w:tblLook w:val="04A0" w:firstRow="1" w:lastRow="0" w:firstColumn="1" w:lastColumn="0" w:noHBand="0" w:noVBand="1"/>
      </w:tblPr>
      <w:tblGrid>
        <w:gridCol w:w="9345"/>
      </w:tblGrid>
      <w:tr w:rsidR="00B3631A" w:rsidRPr="007F2B09" w14:paraId="6D69A328" w14:textId="77777777" w:rsidTr="001D032C">
        <w:trPr>
          <w:trHeight w:val="3140"/>
        </w:trPr>
        <w:tc>
          <w:tcPr>
            <w:tcW w:w="9345" w:type="dxa"/>
          </w:tcPr>
          <w:p w14:paraId="1E8F3D0F" w14:textId="77777777" w:rsidR="00B3631A" w:rsidRPr="007F2B09" w:rsidRDefault="00B3631A" w:rsidP="00586545">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bookmarkStart w:id="5" w:name="_Hlk88129396"/>
          </w:p>
          <w:p w14:paraId="78263B18" w14:textId="77777777" w:rsidR="00B3631A" w:rsidRPr="007F2B09" w:rsidRDefault="00B3631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6DB5EEF8" w14:textId="19CC53EC" w:rsidR="00B3631A" w:rsidRPr="007F2B09" w:rsidRDefault="00B3631A"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86 292,66                     99 422,2            106 580,6            112 868,85                  11986,72          127 298,46                   </w:t>
            </w:r>
          </w:p>
          <w:p w14:paraId="779D859E" w14:textId="77777777" w:rsidR="00B3631A" w:rsidRPr="007F2B09" w:rsidRDefault="00B3631A" w:rsidP="00586545">
            <w:pPr>
              <w:spacing w:line="276" w:lineRule="auto"/>
              <w:rPr>
                <w:rFonts w:ascii="Times New Roman" w:eastAsia="Times New Roman" w:hAnsi="Times New Roman" w:cs="Times New Roman"/>
                <w:color w:val="0D0D0D" w:themeColor="text1" w:themeTint="F2"/>
                <w:sz w:val="20"/>
                <w:szCs w:val="20"/>
                <w:lang w:eastAsia="ru-RU"/>
              </w:rPr>
            </w:pPr>
          </w:p>
          <w:p w14:paraId="711C0365" w14:textId="2987AF6A" w:rsidR="00B3631A"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5040" behindDoc="0" locked="0" layoutInCell="1" allowOverlap="1" wp14:anchorId="36629349" wp14:editId="74E1BEA0">
                      <wp:simplePos x="0" y="0"/>
                      <wp:positionH relativeFrom="column">
                        <wp:posOffset>4324985</wp:posOffset>
                      </wp:positionH>
                      <wp:positionV relativeFrom="paragraph">
                        <wp:posOffset>135890</wp:posOffset>
                      </wp:positionV>
                      <wp:extent cx="114300" cy="114300"/>
                      <wp:effectExtent l="0" t="0" r="19050" b="19050"/>
                      <wp:wrapNone/>
                      <wp:docPr id="92" name="Ромб 92"/>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A098" id="Ромб 92" o:spid="_x0000_s1026" type="#_x0000_t4" style="position:absolute;margin-left:340.55pt;margin-top:10.7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9920" behindDoc="0" locked="0" layoutInCell="1" allowOverlap="1" wp14:anchorId="08A52973" wp14:editId="189903B9">
                      <wp:simplePos x="0" y="0"/>
                      <wp:positionH relativeFrom="column">
                        <wp:posOffset>4258310</wp:posOffset>
                      </wp:positionH>
                      <wp:positionV relativeFrom="paragraph">
                        <wp:posOffset>88900</wp:posOffset>
                      </wp:positionV>
                      <wp:extent cx="1181100" cy="114300"/>
                      <wp:effectExtent l="0" t="0" r="19050"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11811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F75E2" id="Прямая соединительная линия 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7pt" to="428.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6064" behindDoc="0" locked="0" layoutInCell="1" allowOverlap="1" wp14:anchorId="219628DF" wp14:editId="25D73319">
                      <wp:simplePos x="0" y="0"/>
                      <wp:positionH relativeFrom="column">
                        <wp:posOffset>5401310</wp:posOffset>
                      </wp:positionH>
                      <wp:positionV relativeFrom="paragraph">
                        <wp:posOffset>8890</wp:posOffset>
                      </wp:positionV>
                      <wp:extent cx="104775" cy="123825"/>
                      <wp:effectExtent l="0" t="0" r="28575" b="28575"/>
                      <wp:wrapNone/>
                      <wp:docPr id="93" name="Ромб 93"/>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2ED3" id="Ромб 93" o:spid="_x0000_s1026" type="#_x0000_t4" style="position:absolute;margin-left:425.3pt;margin-top:.7pt;width:8.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8896" behindDoc="0" locked="0" layoutInCell="1" allowOverlap="1" wp14:anchorId="6965312E" wp14:editId="47F91E02">
                      <wp:simplePos x="0" y="0"/>
                      <wp:positionH relativeFrom="column">
                        <wp:posOffset>3248660</wp:posOffset>
                      </wp:positionH>
                      <wp:positionV relativeFrom="paragraph">
                        <wp:posOffset>203200</wp:posOffset>
                      </wp:positionV>
                      <wp:extent cx="1009650" cy="66675"/>
                      <wp:effectExtent l="0" t="0" r="19050" b="28575"/>
                      <wp:wrapNone/>
                      <wp:docPr id="94" name="Прямая соединительная линия 94"/>
                      <wp:cNvGraphicFramePr/>
                      <a:graphic xmlns:a="http://schemas.openxmlformats.org/drawingml/2006/main">
                        <a:graphicData uri="http://schemas.microsoft.com/office/word/2010/wordprocessingShape">
                          <wps:wsp>
                            <wps:cNvCnPr/>
                            <wps:spPr>
                              <a:xfrm flipV="1">
                                <a:off x="0" y="0"/>
                                <a:ext cx="100965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DA76A" id="Прямая соединительная линия 9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8pt,16pt" to="335.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" strokecolor="#4579b8 [3044]"/>
                  </w:pict>
                </mc:Fallback>
              </mc:AlternateContent>
            </w:r>
            <w:r w:rsidR="00B3631A" w:rsidRPr="007F2B09">
              <w:rPr>
                <w:rFonts w:ascii="Times New Roman" w:eastAsia="Times New Roman" w:hAnsi="Times New Roman" w:cs="Times New Roman"/>
                <w:noProof/>
                <w:color w:val="0D0D0D" w:themeColor="text1" w:themeTint="F2"/>
                <w:sz w:val="28"/>
                <w:szCs w:val="28"/>
                <w:lang w:eastAsia="ru-RU"/>
              </w:rPr>
              <w:t xml:space="preserve">  </w:t>
            </w:r>
          </w:p>
          <w:p w14:paraId="5ABB236A" w14:textId="4EA5F1E8" w:rsidR="00B3631A"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4016" behindDoc="0" locked="0" layoutInCell="1" allowOverlap="1" wp14:anchorId="6530A5BC" wp14:editId="7F8307DC">
                      <wp:simplePos x="0" y="0"/>
                      <wp:positionH relativeFrom="column">
                        <wp:posOffset>3191510</wp:posOffset>
                      </wp:positionH>
                      <wp:positionV relativeFrom="paragraph">
                        <wp:posOffset>9525</wp:posOffset>
                      </wp:positionV>
                      <wp:extent cx="123825" cy="104775"/>
                      <wp:effectExtent l="0" t="0" r="28575" b="28575"/>
                      <wp:wrapNone/>
                      <wp:docPr id="95" name="Ромб 95"/>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545D" id="Ромб 95" o:spid="_x0000_s1026" type="#_x0000_t4" style="position:absolute;margin-left:251.3pt;margin-top:.75pt;width:9.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6848" behindDoc="0" locked="0" layoutInCell="1" allowOverlap="1" wp14:anchorId="4CA743BF" wp14:editId="34365D17">
                      <wp:simplePos x="0" y="0"/>
                      <wp:positionH relativeFrom="column">
                        <wp:posOffset>1400810</wp:posOffset>
                      </wp:positionH>
                      <wp:positionV relativeFrom="paragraph">
                        <wp:posOffset>170180</wp:posOffset>
                      </wp:positionV>
                      <wp:extent cx="904875" cy="85725"/>
                      <wp:effectExtent l="0" t="0" r="28575" b="28575"/>
                      <wp:wrapNone/>
                      <wp:docPr id="97" name="Прямая соединительная линия 97"/>
                      <wp:cNvGraphicFramePr/>
                      <a:graphic xmlns:a="http://schemas.openxmlformats.org/drawingml/2006/main">
                        <a:graphicData uri="http://schemas.microsoft.com/office/word/2010/wordprocessingShape">
                          <wps:wsp>
                            <wps:cNvCnPr/>
                            <wps:spPr>
                              <a:xfrm flipV="1">
                                <a:off x="0" y="0"/>
                                <a:ext cx="9048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F572B" id="Прямая соединительная линия 9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3.4pt" to="181.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7872" behindDoc="0" locked="0" layoutInCell="1" allowOverlap="1" wp14:anchorId="0CFE906B" wp14:editId="7C245F60">
                      <wp:simplePos x="0" y="0"/>
                      <wp:positionH relativeFrom="column">
                        <wp:posOffset>2353310</wp:posOffset>
                      </wp:positionH>
                      <wp:positionV relativeFrom="paragraph">
                        <wp:posOffset>65405</wp:posOffset>
                      </wp:positionV>
                      <wp:extent cx="895350" cy="104775"/>
                      <wp:effectExtent l="0" t="0" r="19050" b="28575"/>
                      <wp:wrapNone/>
                      <wp:docPr id="96" name="Прямая соединительная линия 96"/>
                      <wp:cNvGraphicFramePr/>
                      <a:graphic xmlns:a="http://schemas.openxmlformats.org/drawingml/2006/main">
                        <a:graphicData uri="http://schemas.microsoft.com/office/word/2010/wordprocessingShape">
                          <wps:wsp>
                            <wps:cNvCnPr/>
                            <wps:spPr>
                              <a:xfrm flipV="1">
                                <a:off x="0" y="0"/>
                                <a:ext cx="8953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5BF9E" id="Прямая соединительная линия 9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15pt" to="25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2992" behindDoc="0" locked="0" layoutInCell="1" allowOverlap="1" wp14:anchorId="4899A1BE" wp14:editId="0E12E813">
                      <wp:simplePos x="0" y="0"/>
                      <wp:positionH relativeFrom="column">
                        <wp:posOffset>2277110</wp:posOffset>
                      </wp:positionH>
                      <wp:positionV relativeFrom="paragraph">
                        <wp:posOffset>114300</wp:posOffset>
                      </wp:positionV>
                      <wp:extent cx="133350" cy="123825"/>
                      <wp:effectExtent l="0" t="0" r="19050" b="28575"/>
                      <wp:wrapNone/>
                      <wp:docPr id="98" name="Ромб 98"/>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C46E" id="Ромб 98" o:spid="_x0000_s1026" type="#_x0000_t4" style="position:absolute;margin-left:179.3pt;margin-top:9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" fillcolor="#4f81bd [3204]" strokecolor="#243f60 [1604]" strokeweight="2pt"/>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1968" behindDoc="0" locked="0" layoutInCell="1" allowOverlap="1" wp14:anchorId="296E4537" wp14:editId="46181A9A">
                      <wp:simplePos x="0" y="0"/>
                      <wp:positionH relativeFrom="column">
                        <wp:posOffset>1315085</wp:posOffset>
                      </wp:positionH>
                      <wp:positionV relativeFrom="paragraph">
                        <wp:posOffset>200025</wp:posOffset>
                      </wp:positionV>
                      <wp:extent cx="133350" cy="95250"/>
                      <wp:effectExtent l="0" t="0" r="19050" b="19050"/>
                      <wp:wrapNone/>
                      <wp:docPr id="99" name="Блок-схема: решение 99"/>
                      <wp:cNvGraphicFramePr/>
                      <a:graphic xmlns:a="http://schemas.openxmlformats.org/drawingml/2006/main">
                        <a:graphicData uri="http://schemas.microsoft.com/office/word/2010/wordprocessingShape">
                          <wps:wsp>
                            <wps:cNvSpPr/>
                            <wps:spPr>
                              <a:xfrm flipV="1">
                                <a:off x="0" y="0"/>
                                <a:ext cx="133350" cy="952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D419" id="Блок-схема: решение 99" o:spid="_x0000_s1026" type="#_x0000_t110" style="position:absolute;margin-left:103.55pt;margin-top:15.75pt;width:10.5pt;height: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" fillcolor="#4f81bd [3204]" strokecolor="#243f60 [1604]" strokeweight="2pt"/>
                  </w:pict>
                </mc:Fallback>
              </mc:AlternateContent>
            </w:r>
          </w:p>
          <w:p w14:paraId="584A7EBC" w14:textId="142973EC" w:rsidR="00B3631A"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5824" behindDoc="0" locked="0" layoutInCell="1" allowOverlap="1" wp14:anchorId="655ECD28" wp14:editId="5BB7D46E">
                      <wp:simplePos x="0" y="0"/>
                      <wp:positionH relativeFrom="column">
                        <wp:posOffset>162560</wp:posOffset>
                      </wp:positionH>
                      <wp:positionV relativeFrom="paragraph">
                        <wp:posOffset>51435</wp:posOffset>
                      </wp:positionV>
                      <wp:extent cx="1171575" cy="85725"/>
                      <wp:effectExtent l="0" t="0" r="28575"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flipV="1">
                                <a:off x="0" y="0"/>
                                <a:ext cx="11715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809EE" id="Прямая соединительная линия 10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4.05pt" to="10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0944" behindDoc="0" locked="0" layoutInCell="1" allowOverlap="1" wp14:anchorId="7AA3018D" wp14:editId="08EB4583">
                      <wp:simplePos x="0" y="0"/>
                      <wp:positionH relativeFrom="column">
                        <wp:posOffset>114935</wp:posOffset>
                      </wp:positionH>
                      <wp:positionV relativeFrom="paragraph">
                        <wp:posOffset>88900</wp:posOffset>
                      </wp:positionV>
                      <wp:extent cx="114300" cy="102235"/>
                      <wp:effectExtent l="0" t="0" r="19050" b="12065"/>
                      <wp:wrapNone/>
                      <wp:docPr id="100" name="Ромб 100"/>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6BA6" id="Ромб 100" o:spid="_x0000_s1026" type="#_x0000_t4" style="position:absolute;margin-left:9.05pt;margin-top:7pt;width:9pt;height: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" fillcolor="#4f81bd [3204]" strokecolor="#243f60 [1604]" strokeweight="2pt"/>
                  </w:pict>
                </mc:Fallback>
              </mc:AlternateContent>
            </w:r>
          </w:p>
          <w:p w14:paraId="3CECDB59" w14:textId="77777777" w:rsidR="00B3631A" w:rsidRPr="007F2B09" w:rsidRDefault="00B3631A"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2752" behindDoc="0" locked="0" layoutInCell="1" allowOverlap="1" wp14:anchorId="483833BD" wp14:editId="2F25BC1E">
                      <wp:simplePos x="0" y="0"/>
                      <wp:positionH relativeFrom="column">
                        <wp:posOffset>2962910</wp:posOffset>
                      </wp:positionH>
                      <wp:positionV relativeFrom="paragraph">
                        <wp:posOffset>127000</wp:posOffset>
                      </wp:positionV>
                      <wp:extent cx="0" cy="66675"/>
                      <wp:effectExtent l="0" t="0" r="3810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FE29BF" id="Прямая соединительная линия 102"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K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3KBkSYKhhQ/9e/6Y/wWP/dH1L+PP+LX+CVexe/xqv8A9nX/Eez0GK9H9xElPKjZ&#10;WV8B6bneuPHm7cYlafbcqfSFptE+T+AwTYDtA6KDk4J3uVw+epjYihuYdT48ZUahZNRYCp2kIRXZ&#10;PfNhCD2FAC6VMSTOVjhIloKlfsk4tAup5hmdF42dS4d2BFaEUMp0mI+pc3SCcSHlBCz/DBzjE5Tl&#10;Jfwb8ITImY0OE1gJbdzvsof9qWQ+xJ8UGPpOElya5pBHkqWBbcrijpuf1vX2PcNv/s/1TwA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Nf9Cyu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4800" behindDoc="0" locked="0" layoutInCell="1" allowOverlap="1" wp14:anchorId="55AEA3C3" wp14:editId="27CD5A04">
                      <wp:simplePos x="0" y="0"/>
                      <wp:positionH relativeFrom="column">
                        <wp:posOffset>4906010</wp:posOffset>
                      </wp:positionH>
                      <wp:positionV relativeFrom="paragraph">
                        <wp:posOffset>127000</wp:posOffset>
                      </wp:positionV>
                      <wp:extent cx="0" cy="66675"/>
                      <wp:effectExtent l="0" t="0" r="38100" b="28575"/>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11B29" id="Прямая соединительная линия 10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lb4wEAAOcDAAAOAAAAZHJzL2Uyb0RvYy54bWysU82O0zAQviPxDpbvNOki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3776" behindDoc="0" locked="0" layoutInCell="1" allowOverlap="1" wp14:anchorId="0C030DB1" wp14:editId="6C3108A7">
                      <wp:simplePos x="0" y="0"/>
                      <wp:positionH relativeFrom="column">
                        <wp:posOffset>3810635</wp:posOffset>
                      </wp:positionH>
                      <wp:positionV relativeFrom="paragraph">
                        <wp:posOffset>127000</wp:posOffset>
                      </wp:positionV>
                      <wp:extent cx="0" cy="66675"/>
                      <wp:effectExtent l="0" t="0" r="38100" b="28575"/>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7634D" id="Прямая соединительная линия 10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1728" behindDoc="0" locked="0" layoutInCell="1" allowOverlap="1" wp14:anchorId="3025E834" wp14:editId="3949DE58">
                      <wp:simplePos x="0" y="0"/>
                      <wp:positionH relativeFrom="column">
                        <wp:posOffset>2029460</wp:posOffset>
                      </wp:positionH>
                      <wp:positionV relativeFrom="paragraph">
                        <wp:posOffset>127000</wp:posOffset>
                      </wp:positionV>
                      <wp:extent cx="0" cy="66675"/>
                      <wp:effectExtent l="0" t="0" r="38100"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10E9E" id="Прямая соединительная линия 1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20704" behindDoc="0" locked="0" layoutInCell="1" allowOverlap="1" wp14:anchorId="61E3AC6F" wp14:editId="765B0FB0">
                      <wp:simplePos x="0" y="0"/>
                      <wp:positionH relativeFrom="column">
                        <wp:posOffset>1000760</wp:posOffset>
                      </wp:positionH>
                      <wp:positionV relativeFrom="paragraph">
                        <wp:posOffset>127000</wp:posOffset>
                      </wp:positionV>
                      <wp:extent cx="0" cy="66675"/>
                      <wp:effectExtent l="0" t="0" r="38100" b="2857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9056B" id="Прямая соединительная линия 10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19680" behindDoc="0" locked="0" layoutInCell="1" allowOverlap="1" wp14:anchorId="1E75CC53" wp14:editId="282C4985">
                      <wp:simplePos x="0" y="0"/>
                      <wp:positionH relativeFrom="column">
                        <wp:posOffset>114935</wp:posOffset>
                      </wp:positionH>
                      <wp:positionV relativeFrom="paragraph">
                        <wp:posOffset>127000</wp:posOffset>
                      </wp:positionV>
                      <wp:extent cx="5619750" cy="0"/>
                      <wp:effectExtent l="0" t="0" r="0" b="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43720" id="Прямая соединительная линия 10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&#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7OVoiecBAADpAwAADgAAAAAAAAAAAAAAAAAuAgAAZHJzL2Uyb0RvYy54bWxQSwEC&#10;LQAUAAYACAAAACEAcwBIHtsAAAAIAQAADwAAAAAAAAAAAAAAAABBBAAAZHJzL2Rvd25yZXYueG1s&#10;UEsFBgAAAAAEAAQA8wAAAEkFAAAAAA==&#10;" strokecolor="#4579b8 [3044]"/>
                  </w:pict>
                </mc:Fallback>
              </mc:AlternateContent>
            </w:r>
          </w:p>
          <w:p w14:paraId="65A7B222" w14:textId="77777777" w:rsidR="00B3631A" w:rsidRPr="007F2B09" w:rsidRDefault="00B3631A" w:rsidP="00586545">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2019 факт         2020 факт           2021 оценка      2022 прогноз     2023 прогноз       2024 прогноз</w:t>
            </w:r>
          </w:p>
        </w:tc>
      </w:tr>
      <w:bookmarkEnd w:id="5"/>
    </w:tbl>
    <w:p w14:paraId="50FA3D5A" w14:textId="556133D9" w:rsidR="0089687D" w:rsidRPr="007F2B09" w:rsidRDefault="0089687D"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2941D625" w14:textId="77777777" w:rsidR="00650056" w:rsidRPr="007F2B09" w:rsidRDefault="00650056"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Фонд начисленной заработной платы по полному кругу организаций  </w:t>
      </w:r>
    </w:p>
    <w:p w14:paraId="50C8E83A" w14:textId="65D3FA51" w:rsidR="00650056" w:rsidRPr="007F2B09" w:rsidRDefault="00650056"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млн. рублей</w:t>
      </w:r>
    </w:p>
    <w:tbl>
      <w:tblPr>
        <w:tblStyle w:val="a6"/>
        <w:tblW w:w="0" w:type="auto"/>
        <w:tblLook w:val="04A0" w:firstRow="1" w:lastRow="0" w:firstColumn="1" w:lastColumn="0" w:noHBand="0" w:noVBand="1"/>
      </w:tblPr>
      <w:tblGrid>
        <w:gridCol w:w="9345"/>
      </w:tblGrid>
      <w:tr w:rsidR="00650056" w:rsidRPr="007F2B09" w14:paraId="7C65EE31" w14:textId="77777777" w:rsidTr="001D032C">
        <w:trPr>
          <w:trHeight w:val="3140"/>
        </w:trPr>
        <w:tc>
          <w:tcPr>
            <w:tcW w:w="9345" w:type="dxa"/>
          </w:tcPr>
          <w:p w14:paraId="34EA36C2" w14:textId="77777777" w:rsidR="00650056" w:rsidRPr="007F2B09" w:rsidRDefault="00650056" w:rsidP="00586545">
            <w:pPr>
              <w:spacing w:line="276" w:lineRule="auto"/>
              <w:jc w:val="both"/>
              <w:textAlignment w:val="baseline"/>
              <w:rPr>
                <w:rFonts w:ascii="Times New Roman" w:eastAsia="Times New Roman" w:hAnsi="Times New Roman" w:cs="Times New Roman"/>
                <w:color w:val="0D0D0D" w:themeColor="text1" w:themeTint="F2"/>
                <w:sz w:val="28"/>
                <w:szCs w:val="28"/>
                <w:lang w:eastAsia="ru-RU"/>
              </w:rPr>
            </w:pPr>
          </w:p>
          <w:p w14:paraId="18437F61" w14:textId="77777777" w:rsidR="00650056"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707A69FA" w14:textId="5A4DCAB3" w:rsidR="00650056" w:rsidRPr="007F2B09" w:rsidRDefault="00650056" w:rsidP="00586545">
            <w:pPr>
              <w:spacing w:line="276" w:lineRule="auto"/>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6 644,88</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7 719,19</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8 274,92</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8763,14</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9 303,58</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 xml:space="preserve">         </w:t>
            </w:r>
            <w:r w:rsidRPr="007F2B09">
              <w:rPr>
                <w:rFonts w:ascii="Times New Roman" w:eastAsia="Times New Roman" w:hAnsi="Times New Roman" w:cs="Times New Roman"/>
                <w:color w:val="0D0D0D" w:themeColor="text1" w:themeTint="F2"/>
                <w:sz w:val="20"/>
                <w:szCs w:val="20"/>
                <w:lang w:eastAsia="ru-RU"/>
              </w:rPr>
              <w:t xml:space="preserve"> </w:t>
            </w:r>
            <w:r w:rsidR="008C4DEF" w:rsidRPr="007F2B09">
              <w:rPr>
                <w:rFonts w:ascii="Times New Roman" w:eastAsia="Times New Roman" w:hAnsi="Times New Roman" w:cs="Times New Roman"/>
                <w:color w:val="0D0D0D" w:themeColor="text1" w:themeTint="F2"/>
                <w:sz w:val="20"/>
                <w:szCs w:val="20"/>
                <w:lang w:eastAsia="ru-RU"/>
              </w:rPr>
              <w:t>9 880,40</w:t>
            </w:r>
            <w:r w:rsidRPr="007F2B09">
              <w:rPr>
                <w:rFonts w:ascii="Times New Roman" w:eastAsia="Times New Roman" w:hAnsi="Times New Roman" w:cs="Times New Roman"/>
                <w:color w:val="0D0D0D" w:themeColor="text1" w:themeTint="F2"/>
                <w:sz w:val="20"/>
                <w:szCs w:val="20"/>
                <w:lang w:eastAsia="ru-RU"/>
              </w:rPr>
              <w:t xml:space="preserve">                   </w:t>
            </w:r>
          </w:p>
          <w:p w14:paraId="23408F70" w14:textId="1C88BBDB" w:rsidR="00650056" w:rsidRPr="007F2B09" w:rsidRDefault="00650056" w:rsidP="00586545">
            <w:pPr>
              <w:spacing w:line="276" w:lineRule="auto"/>
              <w:rPr>
                <w:rFonts w:ascii="Times New Roman" w:eastAsia="Times New Roman" w:hAnsi="Times New Roman" w:cs="Times New Roman"/>
                <w:color w:val="0D0D0D" w:themeColor="text1" w:themeTint="F2"/>
                <w:sz w:val="20"/>
                <w:szCs w:val="20"/>
                <w:lang w:eastAsia="ru-RU"/>
              </w:rPr>
            </w:pPr>
          </w:p>
          <w:p w14:paraId="7ECB79A6" w14:textId="662762CF" w:rsidR="00650056" w:rsidRPr="007F2B09" w:rsidRDefault="003D287C"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7328" behindDoc="0" locked="0" layoutInCell="1" allowOverlap="1" wp14:anchorId="75286AD9" wp14:editId="4C1E072A">
                      <wp:simplePos x="0" y="0"/>
                      <wp:positionH relativeFrom="column">
                        <wp:posOffset>3258185</wp:posOffset>
                      </wp:positionH>
                      <wp:positionV relativeFrom="paragraph">
                        <wp:posOffset>205739</wp:posOffset>
                      </wp:positionV>
                      <wp:extent cx="1123950" cy="85725"/>
                      <wp:effectExtent l="0" t="0" r="19050" b="28575"/>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112395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54584" id="Прямая соединительная линия 11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6.2pt" to="345.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8352" behindDoc="0" locked="0" layoutInCell="1" allowOverlap="1" wp14:anchorId="565B29CA" wp14:editId="67A4B272">
                      <wp:simplePos x="0" y="0"/>
                      <wp:positionH relativeFrom="column">
                        <wp:posOffset>4439285</wp:posOffset>
                      </wp:positionH>
                      <wp:positionV relativeFrom="paragraph">
                        <wp:posOffset>91440</wp:posOffset>
                      </wp:positionV>
                      <wp:extent cx="1066800" cy="114300"/>
                      <wp:effectExtent l="0" t="0" r="19050"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flipV="1">
                                <a:off x="0" y="0"/>
                                <a:ext cx="10668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602D3" id="Прямая соединительная линия 109"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5pt,7.2pt" to="433.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3472" behindDoc="0" locked="0" layoutInCell="1" allowOverlap="1" wp14:anchorId="6D6FC7B5" wp14:editId="718661EB">
                      <wp:simplePos x="0" y="0"/>
                      <wp:positionH relativeFrom="column">
                        <wp:posOffset>4324985</wp:posOffset>
                      </wp:positionH>
                      <wp:positionV relativeFrom="paragraph">
                        <wp:posOffset>135890</wp:posOffset>
                      </wp:positionV>
                      <wp:extent cx="114300" cy="114300"/>
                      <wp:effectExtent l="0" t="0" r="19050" b="19050"/>
                      <wp:wrapNone/>
                      <wp:docPr id="108" name="Ромб 108"/>
                      <wp:cNvGraphicFramePr/>
                      <a:graphic xmlns:a="http://schemas.openxmlformats.org/drawingml/2006/main">
                        <a:graphicData uri="http://schemas.microsoft.com/office/word/2010/wordprocessingShape">
                          <wps:wsp>
                            <wps:cNvSpPr/>
                            <wps:spPr>
                              <a:xfrm>
                                <a:off x="0" y="0"/>
                                <a:ext cx="114300" cy="1143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8A8B3" id="Ромб 108" o:spid="_x0000_s1026" type="#_x0000_t4" style="position:absolute;margin-left:340.55pt;margin-top:10.7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4496" behindDoc="0" locked="0" layoutInCell="1" allowOverlap="1" wp14:anchorId="11ECD37C" wp14:editId="381FF700">
                      <wp:simplePos x="0" y="0"/>
                      <wp:positionH relativeFrom="column">
                        <wp:posOffset>5401310</wp:posOffset>
                      </wp:positionH>
                      <wp:positionV relativeFrom="paragraph">
                        <wp:posOffset>8890</wp:posOffset>
                      </wp:positionV>
                      <wp:extent cx="104775" cy="123825"/>
                      <wp:effectExtent l="0" t="0" r="28575" b="28575"/>
                      <wp:wrapNone/>
                      <wp:docPr id="110" name="Ромб 110"/>
                      <wp:cNvGraphicFramePr/>
                      <a:graphic xmlns:a="http://schemas.openxmlformats.org/drawingml/2006/main">
                        <a:graphicData uri="http://schemas.microsoft.com/office/word/2010/wordprocessingShape">
                          <wps:wsp>
                            <wps:cNvSpPr/>
                            <wps:spPr>
                              <a:xfrm>
                                <a:off x="0" y="0"/>
                                <a:ext cx="104775"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08E33" id="Ромб 110" o:spid="_x0000_s1026" type="#_x0000_t4" style="position:absolute;margin-left:425.3pt;margin-top:.7pt;width:8.2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w:t xml:space="preserve">  </w:t>
            </w:r>
          </w:p>
          <w:p w14:paraId="5F06DDD3" w14:textId="05E86A62" w:rsidR="00650056" w:rsidRPr="007F2B09" w:rsidRDefault="003D287C"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6304" behindDoc="0" locked="0" layoutInCell="1" allowOverlap="1" wp14:anchorId="15C12F42" wp14:editId="022540B1">
                      <wp:simplePos x="0" y="0"/>
                      <wp:positionH relativeFrom="column">
                        <wp:posOffset>2353310</wp:posOffset>
                      </wp:positionH>
                      <wp:positionV relativeFrom="paragraph">
                        <wp:posOffset>74930</wp:posOffset>
                      </wp:positionV>
                      <wp:extent cx="866775" cy="95250"/>
                      <wp:effectExtent l="0" t="0" r="28575"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8667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CB2EA" id="Прямая соединительная линия 11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9pt" to="253.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4256" behindDoc="0" locked="0" layoutInCell="1" allowOverlap="1" wp14:anchorId="5AC4469F" wp14:editId="4812D991">
                      <wp:simplePos x="0" y="0"/>
                      <wp:positionH relativeFrom="column">
                        <wp:posOffset>162560</wp:posOffset>
                      </wp:positionH>
                      <wp:positionV relativeFrom="paragraph">
                        <wp:posOffset>236855</wp:posOffset>
                      </wp:positionV>
                      <wp:extent cx="1238250" cy="13335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flipV="1">
                                <a:off x="0" y="0"/>
                                <a:ext cx="12382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33745" id="Прямая соединительная линия 11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8.65pt" to="110.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" strokecolor="#4579b8 [3044]"/>
                  </w:pict>
                </mc:Fallback>
              </mc:AlternateContent>
            </w:r>
            <w:r w:rsidR="008C4DEF"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0400" behindDoc="0" locked="0" layoutInCell="1" allowOverlap="1" wp14:anchorId="4D612A35" wp14:editId="63B20E66">
                      <wp:simplePos x="0" y="0"/>
                      <wp:positionH relativeFrom="column">
                        <wp:posOffset>1315085</wp:posOffset>
                      </wp:positionH>
                      <wp:positionV relativeFrom="paragraph">
                        <wp:posOffset>173990</wp:posOffset>
                      </wp:positionV>
                      <wp:extent cx="133350" cy="123825"/>
                      <wp:effectExtent l="0" t="0" r="19050" b="28575"/>
                      <wp:wrapNone/>
                      <wp:docPr id="116" name="Блок-схема: решение 116"/>
                      <wp:cNvGraphicFramePr/>
                      <a:graphic xmlns:a="http://schemas.openxmlformats.org/drawingml/2006/main">
                        <a:graphicData uri="http://schemas.microsoft.com/office/word/2010/wordprocessingShape">
                          <wps:wsp>
                            <wps:cNvSpPr/>
                            <wps:spPr>
                              <a:xfrm flipV="1">
                                <a:off x="0" y="0"/>
                                <a:ext cx="133350" cy="1238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3E3A6" id="_x0000_t110" coordsize="21600,21600" o:spt="110" path="m10800,l,10800,10800,21600,21600,10800xe">
                      <v:stroke joinstyle="miter"/>
                      <v:path gradientshapeok="t" o:connecttype="rect" textboxrect="5400,5400,16200,16200"/>
                    </v:shapetype>
                    <v:shape id="Блок-схема: решение 116" o:spid="_x0000_s1026" type="#_x0000_t110" style="position:absolute;margin-left:103.55pt;margin-top:13.7pt;width:10.5pt;height:9.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2448" behindDoc="0" locked="0" layoutInCell="1" allowOverlap="1" wp14:anchorId="2305709B" wp14:editId="22BDAC19">
                      <wp:simplePos x="0" y="0"/>
                      <wp:positionH relativeFrom="column">
                        <wp:posOffset>3191510</wp:posOffset>
                      </wp:positionH>
                      <wp:positionV relativeFrom="paragraph">
                        <wp:posOffset>9525</wp:posOffset>
                      </wp:positionV>
                      <wp:extent cx="123825" cy="104775"/>
                      <wp:effectExtent l="0" t="0" r="28575" b="28575"/>
                      <wp:wrapNone/>
                      <wp:docPr id="112" name="Ромб 112"/>
                      <wp:cNvGraphicFramePr/>
                      <a:graphic xmlns:a="http://schemas.openxmlformats.org/drawingml/2006/main">
                        <a:graphicData uri="http://schemas.microsoft.com/office/word/2010/wordprocessingShape">
                          <wps:wsp>
                            <wps:cNvSpPr/>
                            <wps:spPr>
                              <a:xfrm>
                                <a:off x="0" y="0"/>
                                <a:ext cx="123825" cy="104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9119" id="Ромб 112" o:spid="_x0000_s1026" type="#_x0000_t4" style="position:absolute;margin-left:251.3pt;margin-top:.75pt;width:9.7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" fillcolor="#4f81bd [3204]" strokecolor="#243f60 [1604]" strokeweight="2pt"/>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5280" behindDoc="0" locked="0" layoutInCell="1" allowOverlap="1" wp14:anchorId="618000FD" wp14:editId="63E4C892">
                      <wp:simplePos x="0" y="0"/>
                      <wp:positionH relativeFrom="column">
                        <wp:posOffset>1400810</wp:posOffset>
                      </wp:positionH>
                      <wp:positionV relativeFrom="paragraph">
                        <wp:posOffset>170180</wp:posOffset>
                      </wp:positionV>
                      <wp:extent cx="904875" cy="85725"/>
                      <wp:effectExtent l="0" t="0" r="28575" b="28575"/>
                      <wp:wrapNone/>
                      <wp:docPr id="113" name="Прямая соединительная линия 113"/>
                      <wp:cNvGraphicFramePr/>
                      <a:graphic xmlns:a="http://schemas.openxmlformats.org/drawingml/2006/main">
                        <a:graphicData uri="http://schemas.microsoft.com/office/word/2010/wordprocessingShape">
                          <wps:wsp>
                            <wps:cNvCnPr/>
                            <wps:spPr>
                              <a:xfrm flipV="1">
                                <a:off x="0" y="0"/>
                                <a:ext cx="9048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E485F" id="Прямая соединительная линия 11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13.4pt" to="181.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" strokecolor="#4579b8 [3044]"/>
                  </w:pict>
                </mc:Fallback>
              </mc:AlternateContent>
            </w:r>
            <w:r w:rsidR="00650056"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51424" behindDoc="0" locked="0" layoutInCell="1" allowOverlap="1" wp14:anchorId="12B08F38" wp14:editId="194199C0">
                      <wp:simplePos x="0" y="0"/>
                      <wp:positionH relativeFrom="column">
                        <wp:posOffset>2277110</wp:posOffset>
                      </wp:positionH>
                      <wp:positionV relativeFrom="paragraph">
                        <wp:posOffset>114300</wp:posOffset>
                      </wp:positionV>
                      <wp:extent cx="133350" cy="123825"/>
                      <wp:effectExtent l="0" t="0" r="19050" b="28575"/>
                      <wp:wrapNone/>
                      <wp:docPr id="115" name="Ромб 115"/>
                      <wp:cNvGraphicFramePr/>
                      <a:graphic xmlns:a="http://schemas.openxmlformats.org/drawingml/2006/main">
                        <a:graphicData uri="http://schemas.microsoft.com/office/word/2010/wordprocessingShape">
                          <wps:wsp>
                            <wps:cNvSpPr/>
                            <wps:spPr>
                              <a:xfrm>
                                <a:off x="0" y="0"/>
                                <a:ext cx="133350" cy="123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205B" id="Ромб 115" o:spid="_x0000_s1026" type="#_x0000_t4" style="position:absolute;margin-left:179.3pt;margin-top:9pt;width:10.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" fillcolor="#4f81bd [3204]" strokecolor="#243f60 [1604]" strokeweight="2pt"/>
                  </w:pict>
                </mc:Fallback>
              </mc:AlternateContent>
            </w:r>
          </w:p>
          <w:p w14:paraId="2578BFB2" w14:textId="7313C9F7" w:rsidR="00650056"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9376" behindDoc="0" locked="0" layoutInCell="1" allowOverlap="1" wp14:anchorId="52CD6800" wp14:editId="4FDEB77E">
                      <wp:simplePos x="0" y="0"/>
                      <wp:positionH relativeFrom="column">
                        <wp:posOffset>114935</wp:posOffset>
                      </wp:positionH>
                      <wp:positionV relativeFrom="paragraph">
                        <wp:posOffset>88900</wp:posOffset>
                      </wp:positionV>
                      <wp:extent cx="114300" cy="102235"/>
                      <wp:effectExtent l="0" t="0" r="19050" b="12065"/>
                      <wp:wrapNone/>
                      <wp:docPr id="118" name="Ромб 118"/>
                      <wp:cNvGraphicFramePr/>
                      <a:graphic xmlns:a="http://schemas.openxmlformats.org/drawingml/2006/main">
                        <a:graphicData uri="http://schemas.microsoft.com/office/word/2010/wordprocessingShape">
                          <wps:wsp>
                            <wps:cNvSpPr/>
                            <wps:spPr>
                              <a:xfrm>
                                <a:off x="0" y="0"/>
                                <a:ext cx="114300" cy="10223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8CEB" id="Ромб 118" o:spid="_x0000_s1026" type="#_x0000_t4" style="position:absolute;margin-left:9.05pt;margin-top:7pt;width:9pt;height: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" fillcolor="#4f81bd [3204]" strokecolor="#243f60 [1604]" strokeweight="2pt"/>
                  </w:pict>
                </mc:Fallback>
              </mc:AlternateContent>
            </w:r>
          </w:p>
          <w:p w14:paraId="245ED38D" w14:textId="77777777" w:rsidR="00650056" w:rsidRPr="007F2B09" w:rsidRDefault="00650056" w:rsidP="00586545">
            <w:pPr>
              <w:spacing w:line="276" w:lineRule="auto"/>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1184" behindDoc="0" locked="0" layoutInCell="1" allowOverlap="1" wp14:anchorId="17B22B91" wp14:editId="293E0BBB">
                      <wp:simplePos x="0" y="0"/>
                      <wp:positionH relativeFrom="column">
                        <wp:posOffset>2962910</wp:posOffset>
                      </wp:positionH>
                      <wp:positionV relativeFrom="paragraph">
                        <wp:posOffset>127000</wp:posOffset>
                      </wp:positionV>
                      <wp:extent cx="0" cy="66675"/>
                      <wp:effectExtent l="0" t="0" r="38100" b="28575"/>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F64BDD" id="Прямая соединительная линия 119"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pt,10pt" to="23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3232" behindDoc="0" locked="0" layoutInCell="1" allowOverlap="1" wp14:anchorId="4C54C54C" wp14:editId="6B21CF92">
                      <wp:simplePos x="0" y="0"/>
                      <wp:positionH relativeFrom="column">
                        <wp:posOffset>4906010</wp:posOffset>
                      </wp:positionH>
                      <wp:positionV relativeFrom="paragraph">
                        <wp:posOffset>127000</wp:posOffset>
                      </wp:positionV>
                      <wp:extent cx="0" cy="66675"/>
                      <wp:effectExtent l="0" t="0" r="38100" b="28575"/>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4CE55" id="Прямая соединительная линия 12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6.3pt,10pt" to="3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5l4g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2208" behindDoc="0" locked="0" layoutInCell="1" allowOverlap="1" wp14:anchorId="0B250183" wp14:editId="25B7C09B">
                      <wp:simplePos x="0" y="0"/>
                      <wp:positionH relativeFrom="column">
                        <wp:posOffset>3810635</wp:posOffset>
                      </wp:positionH>
                      <wp:positionV relativeFrom="paragraph">
                        <wp:posOffset>127000</wp:posOffset>
                      </wp:positionV>
                      <wp:extent cx="0" cy="66675"/>
                      <wp:effectExtent l="0" t="0" r="38100" b="28575"/>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C1481" id="Прямая соединительная линия 12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00.05pt,10pt" to="30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X05A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40160" behindDoc="0" locked="0" layoutInCell="1" allowOverlap="1" wp14:anchorId="1564AEC3" wp14:editId="52912802">
                      <wp:simplePos x="0" y="0"/>
                      <wp:positionH relativeFrom="column">
                        <wp:posOffset>2029460</wp:posOffset>
                      </wp:positionH>
                      <wp:positionV relativeFrom="paragraph">
                        <wp:posOffset>127000</wp:posOffset>
                      </wp:positionV>
                      <wp:extent cx="0" cy="66675"/>
                      <wp:effectExtent l="0" t="0" r="38100" b="28575"/>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A458C" id="Прямая соединительная линия 12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9.8pt,10pt" to="159.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9136" behindDoc="0" locked="0" layoutInCell="1" allowOverlap="1" wp14:anchorId="25B8C545" wp14:editId="3C74BB2A">
                      <wp:simplePos x="0" y="0"/>
                      <wp:positionH relativeFrom="column">
                        <wp:posOffset>1000760</wp:posOffset>
                      </wp:positionH>
                      <wp:positionV relativeFrom="paragraph">
                        <wp:posOffset>127000</wp:posOffset>
                      </wp:positionV>
                      <wp:extent cx="0" cy="66675"/>
                      <wp:effectExtent l="0" t="0" r="3810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6DF4C" id="Прямая соединительная линия 12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78.8pt,10pt" to="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" strokecolor="#4579b8 [3044]"/>
                  </w:pict>
                </mc:Fallback>
              </mc:AlternateContent>
            </w:r>
            <w:r w:rsidRPr="007F2B09">
              <w:rPr>
                <w:rFonts w:ascii="Times New Roman" w:eastAsia="Times New Roman" w:hAnsi="Times New Roman" w:cs="Times New Roman"/>
                <w:noProof/>
                <w:color w:val="0D0D0D" w:themeColor="text1" w:themeTint="F2"/>
                <w:sz w:val="28"/>
                <w:szCs w:val="28"/>
                <w:lang w:eastAsia="ru-RU"/>
              </w:rPr>
              <mc:AlternateContent>
                <mc:Choice Requires="wps">
                  <w:drawing>
                    <wp:anchor distT="0" distB="0" distL="114300" distR="114300" simplePos="0" relativeHeight="251738112" behindDoc="0" locked="0" layoutInCell="1" allowOverlap="1" wp14:anchorId="653CFE97" wp14:editId="6FFFD9DE">
                      <wp:simplePos x="0" y="0"/>
                      <wp:positionH relativeFrom="column">
                        <wp:posOffset>114935</wp:posOffset>
                      </wp:positionH>
                      <wp:positionV relativeFrom="paragraph">
                        <wp:posOffset>127000</wp:posOffset>
                      </wp:positionV>
                      <wp:extent cx="5619750" cy="0"/>
                      <wp:effectExtent l="0" t="0" r="0" b="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D25CA" id="Прямая соединительная линия 12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9.05pt,10pt" to="45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" strokecolor="#4579b8 [3044]"/>
                  </w:pict>
                </mc:Fallback>
              </mc:AlternateContent>
            </w:r>
          </w:p>
          <w:p w14:paraId="64E6916D" w14:textId="77777777" w:rsidR="00650056" w:rsidRPr="007F2B09" w:rsidRDefault="00650056" w:rsidP="00586545">
            <w:pPr>
              <w:tabs>
                <w:tab w:val="left" w:pos="306"/>
              </w:tabs>
              <w:spacing w:line="276" w:lineRule="auto"/>
              <w:rPr>
                <w:rFonts w:ascii="Times New Roman" w:eastAsia="Times New Roman" w:hAnsi="Times New Roman" w:cs="Times New Roman"/>
                <w:color w:val="0D0D0D" w:themeColor="text1" w:themeTint="F2"/>
                <w:lang w:eastAsia="ru-RU"/>
              </w:rPr>
            </w:pP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lang w:eastAsia="ru-RU"/>
              </w:rPr>
              <w:t>2019 факт         2020 факт           2021 оценка      2022 прогноз     2023 прогноз       2024 прогноз</w:t>
            </w:r>
          </w:p>
        </w:tc>
      </w:tr>
    </w:tbl>
    <w:p w14:paraId="18E4B43D" w14:textId="77777777" w:rsidR="008C4DEF" w:rsidRPr="007F2B09" w:rsidRDefault="008C4DEF"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F6612FE" w14:textId="3A48A40E" w:rsidR="008C4DEF" w:rsidRPr="007F2B09" w:rsidRDefault="008C4DE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Прогноз СЭР подготовлен в соответствии с требованиями статьи 184.2 БК РФ, и представлен в составе документов и материалов одновременно с Проектом Решения. В пояснительной записке к Прогнозу СЭР проводится обоснование </w:t>
      </w:r>
      <w:r w:rsidRPr="007F2B09">
        <w:rPr>
          <w:rFonts w:ascii="Times New Roman" w:eastAsia="Times New Roman" w:hAnsi="Times New Roman" w:cs="Times New Roman"/>
          <w:color w:val="0D0D0D" w:themeColor="text1" w:themeTint="F2"/>
          <w:sz w:val="28"/>
          <w:szCs w:val="28"/>
          <w:lang w:eastAsia="ru-RU"/>
        </w:rPr>
        <w:lastRenderedPageBreak/>
        <w:t xml:space="preserve">параметров прогноза развития, согласно требованиям пункта 4 статьи 173 БК РФ.  При подготовке основных параметров Прогноза СЭР отделом </w:t>
      </w:r>
      <w:r w:rsidR="00966B00" w:rsidRPr="007F2B09">
        <w:rPr>
          <w:rFonts w:ascii="Times New Roman" w:eastAsia="Times New Roman" w:hAnsi="Times New Roman" w:cs="Times New Roman"/>
          <w:color w:val="0D0D0D" w:themeColor="text1" w:themeTint="F2"/>
          <w:sz w:val="28"/>
          <w:szCs w:val="28"/>
          <w:lang w:eastAsia="ru-RU"/>
        </w:rPr>
        <w:t>экономического развития администрации</w:t>
      </w:r>
      <w:r w:rsidR="009F572B" w:rsidRPr="007F2B09">
        <w:rPr>
          <w:rFonts w:ascii="Times New Roman" w:eastAsia="Times New Roman" w:hAnsi="Times New Roman" w:cs="Times New Roman"/>
          <w:color w:val="0D0D0D" w:themeColor="text1" w:themeTint="F2"/>
          <w:sz w:val="28"/>
          <w:szCs w:val="28"/>
          <w:lang w:eastAsia="ru-RU"/>
        </w:rPr>
        <w:t xml:space="preserve"> </w:t>
      </w:r>
      <w:r w:rsidR="00966B00"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966B00" w:rsidRPr="007F2B09">
        <w:rPr>
          <w:rFonts w:ascii="Times New Roman" w:eastAsia="Times New Roman" w:hAnsi="Times New Roman" w:cs="Times New Roman"/>
          <w:color w:val="0D0D0D" w:themeColor="text1" w:themeTint="F2"/>
          <w:sz w:val="28"/>
          <w:szCs w:val="28"/>
          <w:lang w:eastAsia="ru-RU"/>
        </w:rPr>
        <w:t>Катангский</w:t>
      </w:r>
      <w:proofErr w:type="spellEnd"/>
      <w:r w:rsidR="00966B00"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использовались данные государственной статистики, структурных подразделений администрации района, органов государственной власти и местного самоуправления, а </w:t>
      </w:r>
      <w:proofErr w:type="gramStart"/>
      <w:r w:rsidRPr="007F2B09">
        <w:rPr>
          <w:rFonts w:ascii="Times New Roman" w:eastAsia="Times New Roman" w:hAnsi="Times New Roman" w:cs="Times New Roman"/>
          <w:color w:val="0D0D0D" w:themeColor="text1" w:themeTint="F2"/>
          <w:sz w:val="28"/>
          <w:szCs w:val="28"/>
          <w:lang w:eastAsia="ru-RU"/>
        </w:rPr>
        <w:t>так</w:t>
      </w:r>
      <w:r w:rsidR="00B15DD9"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же</w:t>
      </w:r>
      <w:proofErr w:type="gramEnd"/>
      <w:r w:rsidRPr="007F2B09">
        <w:rPr>
          <w:rFonts w:ascii="Times New Roman" w:eastAsia="Times New Roman" w:hAnsi="Times New Roman" w:cs="Times New Roman"/>
          <w:color w:val="0D0D0D" w:themeColor="text1" w:themeTint="F2"/>
          <w:sz w:val="28"/>
          <w:szCs w:val="28"/>
          <w:lang w:eastAsia="ru-RU"/>
        </w:rPr>
        <w:t xml:space="preserve"> организаций, действующих на территории района. </w:t>
      </w:r>
    </w:p>
    <w:p w14:paraId="53C4B911" w14:textId="21087E03" w:rsidR="006D3E65" w:rsidRPr="007F2B09" w:rsidRDefault="000B3B3E" w:rsidP="00586545">
      <w:pPr>
        <w:spacing w:after="0"/>
        <w:ind w:right="-1"/>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В общем виде Прогноз СЭР включает в себя таблицу с отчетными и прогнозными значениями показателей социально-экономического развития района и пояснительную записку к нему. Для бюджетного планирования Прогноз разработан в двух вариантах: </w:t>
      </w:r>
      <w:r w:rsidR="006D3E65" w:rsidRPr="007F2B09">
        <w:rPr>
          <w:rFonts w:ascii="Times New Roman" w:eastAsia="Times New Roman" w:hAnsi="Times New Roman" w:cs="Times New Roman"/>
          <w:color w:val="0D0D0D" w:themeColor="text1" w:themeTint="F2"/>
          <w:sz w:val="28"/>
          <w:szCs w:val="28"/>
          <w:lang w:eastAsia="ru-RU"/>
        </w:rPr>
        <w:t xml:space="preserve">умеренном - относительно устойчивым, учитывающим возможность некоторого ухудшения конъюнктуры сырьевых и энергетических ресурсов, и инвестиционным, учитывающим возможности сохранения благоприятного развития экономики. Различия между вариантами СЭР несущественны, по многим показателям </w:t>
      </w:r>
      <w:r w:rsidR="008519B7" w:rsidRPr="007F2B09">
        <w:rPr>
          <w:rFonts w:ascii="Times New Roman" w:eastAsia="Times New Roman" w:hAnsi="Times New Roman" w:cs="Times New Roman"/>
          <w:color w:val="0D0D0D" w:themeColor="text1" w:themeTint="F2"/>
          <w:sz w:val="28"/>
          <w:szCs w:val="28"/>
          <w:lang w:eastAsia="ru-RU"/>
        </w:rPr>
        <w:t xml:space="preserve">данные </w:t>
      </w:r>
      <w:r w:rsidR="006D3E65" w:rsidRPr="007F2B09">
        <w:rPr>
          <w:rFonts w:ascii="Times New Roman" w:eastAsia="Times New Roman" w:hAnsi="Times New Roman" w:cs="Times New Roman"/>
          <w:color w:val="0D0D0D" w:themeColor="text1" w:themeTint="F2"/>
          <w:sz w:val="28"/>
          <w:szCs w:val="28"/>
          <w:lang w:eastAsia="ru-RU"/>
        </w:rPr>
        <w:t xml:space="preserve">повторяющиеся. </w:t>
      </w:r>
    </w:p>
    <w:p w14:paraId="1B4C10CD" w14:textId="18CD42A1" w:rsidR="008C4DEF" w:rsidRPr="007F2B09" w:rsidRDefault="006D3E65"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На основе сопоставления ожидаемых показателей социально-экономического развития </w:t>
      </w:r>
      <w:proofErr w:type="spellStart"/>
      <w:r w:rsidR="001F6453"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8C4DEF" w:rsidRPr="007F2B09">
        <w:rPr>
          <w:rFonts w:ascii="Times New Roman" w:eastAsia="Times New Roman" w:hAnsi="Times New Roman" w:cs="Times New Roman"/>
          <w:color w:val="0D0D0D" w:themeColor="text1" w:themeTint="F2"/>
          <w:sz w:val="28"/>
          <w:szCs w:val="28"/>
          <w:lang w:eastAsia="ru-RU"/>
        </w:rPr>
        <w:t xml:space="preserve"> района в 202</w:t>
      </w:r>
      <w:r w:rsidR="000B3B3E" w:rsidRPr="007F2B09">
        <w:rPr>
          <w:rFonts w:ascii="Times New Roman" w:eastAsia="Times New Roman" w:hAnsi="Times New Roman" w:cs="Times New Roman"/>
          <w:color w:val="0D0D0D" w:themeColor="text1" w:themeTint="F2"/>
          <w:sz w:val="28"/>
          <w:szCs w:val="28"/>
          <w:lang w:eastAsia="ru-RU"/>
        </w:rPr>
        <w:t>1</w:t>
      </w:r>
      <w:r w:rsidR="008C4DEF" w:rsidRPr="007F2B09">
        <w:rPr>
          <w:rFonts w:ascii="Times New Roman" w:eastAsia="Times New Roman" w:hAnsi="Times New Roman" w:cs="Times New Roman"/>
          <w:color w:val="0D0D0D" w:themeColor="text1" w:themeTint="F2"/>
          <w:sz w:val="28"/>
          <w:szCs w:val="28"/>
          <w:lang w:eastAsia="ru-RU"/>
        </w:rPr>
        <w:t xml:space="preserve"> году с показателями Прогноза СЭР на очередной финансовый год и плановый период провед</w:t>
      </w:r>
      <w:r w:rsidR="001F6453" w:rsidRPr="007F2B09">
        <w:rPr>
          <w:rFonts w:ascii="Times New Roman" w:eastAsia="Times New Roman" w:hAnsi="Times New Roman" w:cs="Times New Roman"/>
          <w:color w:val="0D0D0D" w:themeColor="text1" w:themeTint="F2"/>
          <w:sz w:val="28"/>
          <w:szCs w:val="28"/>
          <w:lang w:eastAsia="ru-RU"/>
        </w:rPr>
        <w:t>е</w:t>
      </w:r>
      <w:r w:rsidR="008C4DEF" w:rsidRPr="007F2B09">
        <w:rPr>
          <w:rFonts w:ascii="Times New Roman" w:eastAsia="Times New Roman" w:hAnsi="Times New Roman" w:cs="Times New Roman"/>
          <w:color w:val="0D0D0D" w:themeColor="text1" w:themeTint="F2"/>
          <w:sz w:val="28"/>
          <w:szCs w:val="28"/>
          <w:lang w:eastAsia="ru-RU"/>
        </w:rPr>
        <w:t xml:space="preserve">н анализ показателей Прогноза СЭР, в результате которого установлено следующее: </w:t>
      </w:r>
    </w:p>
    <w:p w14:paraId="3A6FD96A" w14:textId="01D6B7CE" w:rsidR="008C4DEF" w:rsidRPr="007F2B09" w:rsidRDefault="008C4DE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разделу «Выручка от реализации продукции, работ, услуг» по оценке прогнозируется в 202</w:t>
      </w:r>
      <w:r w:rsidR="009F572B"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году в объеме </w:t>
      </w:r>
      <w:r w:rsidR="009F572B" w:rsidRPr="007F2B09">
        <w:rPr>
          <w:rFonts w:ascii="Times New Roman" w:eastAsia="Times New Roman" w:hAnsi="Times New Roman" w:cs="Times New Roman"/>
          <w:color w:val="0D0D0D" w:themeColor="text1" w:themeTint="F2"/>
          <w:sz w:val="28"/>
          <w:szCs w:val="28"/>
          <w:lang w:eastAsia="ru-RU"/>
        </w:rPr>
        <w:t>162</w:t>
      </w:r>
      <w:r w:rsidR="0057497E" w:rsidRPr="007F2B09">
        <w:rPr>
          <w:rFonts w:ascii="Times New Roman" w:eastAsia="Times New Roman" w:hAnsi="Times New Roman" w:cs="Times New Roman"/>
          <w:color w:val="0D0D0D" w:themeColor="text1" w:themeTint="F2"/>
          <w:sz w:val="28"/>
          <w:szCs w:val="28"/>
          <w:lang w:eastAsia="ru-RU"/>
        </w:rPr>
        <w:t xml:space="preserve"> </w:t>
      </w:r>
      <w:r w:rsidR="009F572B" w:rsidRPr="007F2B09">
        <w:rPr>
          <w:rFonts w:ascii="Times New Roman" w:eastAsia="Times New Roman" w:hAnsi="Times New Roman" w:cs="Times New Roman"/>
          <w:color w:val="0D0D0D" w:themeColor="text1" w:themeTint="F2"/>
          <w:sz w:val="28"/>
          <w:szCs w:val="28"/>
          <w:lang w:eastAsia="ru-RU"/>
        </w:rPr>
        <w:t xml:space="preserve">631,80 </w:t>
      </w:r>
      <w:r w:rsidRPr="007F2B09">
        <w:rPr>
          <w:rFonts w:ascii="Times New Roman" w:eastAsia="Times New Roman" w:hAnsi="Times New Roman" w:cs="Times New Roman"/>
          <w:color w:val="0D0D0D" w:themeColor="text1" w:themeTint="F2"/>
          <w:sz w:val="28"/>
          <w:szCs w:val="28"/>
          <w:lang w:eastAsia="ru-RU"/>
        </w:rPr>
        <w:t>млн.</w:t>
      </w:r>
      <w:r w:rsidR="009F572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w:t>
      </w:r>
      <w:r w:rsidR="009F572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 к концу 202</w:t>
      </w:r>
      <w:r w:rsidR="009F572B"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года планируется увеличение на </w:t>
      </w:r>
      <w:r w:rsidR="009F572B" w:rsidRPr="007F2B09">
        <w:rPr>
          <w:rFonts w:ascii="Times New Roman" w:eastAsia="Times New Roman" w:hAnsi="Times New Roman" w:cs="Times New Roman"/>
          <w:color w:val="0D0D0D" w:themeColor="text1" w:themeTint="F2"/>
          <w:sz w:val="28"/>
          <w:szCs w:val="28"/>
          <w:lang w:eastAsia="ru-RU"/>
        </w:rPr>
        <w:t>16 669,44</w:t>
      </w:r>
      <w:r w:rsidRPr="007F2B09">
        <w:rPr>
          <w:rFonts w:ascii="Times New Roman" w:eastAsia="Times New Roman" w:hAnsi="Times New Roman" w:cs="Times New Roman"/>
          <w:color w:val="0D0D0D" w:themeColor="text1" w:themeTint="F2"/>
          <w:sz w:val="28"/>
          <w:szCs w:val="28"/>
          <w:lang w:eastAsia="ru-RU"/>
        </w:rPr>
        <w:t xml:space="preserve"> млн. руб. или на </w:t>
      </w:r>
      <w:r w:rsidR="0057497E" w:rsidRPr="007F2B09">
        <w:rPr>
          <w:rFonts w:ascii="Times New Roman" w:eastAsia="Times New Roman" w:hAnsi="Times New Roman" w:cs="Times New Roman"/>
          <w:color w:val="0D0D0D" w:themeColor="text1" w:themeTint="F2"/>
          <w:sz w:val="28"/>
          <w:szCs w:val="28"/>
          <w:lang w:eastAsia="ru-RU"/>
        </w:rPr>
        <w:t>10</w:t>
      </w:r>
      <w:r w:rsidR="009F572B" w:rsidRPr="007F2B09">
        <w:rPr>
          <w:rFonts w:ascii="Times New Roman" w:eastAsia="Times New Roman" w:hAnsi="Times New Roman" w:cs="Times New Roman"/>
          <w:color w:val="0D0D0D" w:themeColor="text1" w:themeTint="F2"/>
          <w:sz w:val="28"/>
          <w:szCs w:val="28"/>
          <w:lang w:eastAsia="ru-RU"/>
        </w:rPr>
        <w:t>,</w:t>
      </w:r>
      <w:r w:rsidR="0057497E" w:rsidRPr="007F2B09">
        <w:rPr>
          <w:rFonts w:ascii="Times New Roman" w:eastAsia="Times New Roman" w:hAnsi="Times New Roman" w:cs="Times New Roman"/>
          <w:color w:val="0D0D0D" w:themeColor="text1" w:themeTint="F2"/>
          <w:sz w:val="28"/>
          <w:szCs w:val="28"/>
          <w:lang w:eastAsia="ru-RU"/>
        </w:rPr>
        <w:t>2</w:t>
      </w:r>
      <w:r w:rsidR="009F572B"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за счет выручки по добыче полезных ископаемых таких крупных компаний как </w:t>
      </w:r>
      <w:r w:rsidR="009F572B" w:rsidRPr="007F2B09">
        <w:rPr>
          <w:rFonts w:ascii="Times New Roman" w:hAnsi="Times New Roman" w:cs="Times New Roman"/>
          <w:color w:val="0D0D0D" w:themeColor="text1" w:themeTint="F2"/>
          <w:sz w:val="28"/>
          <w:szCs w:val="28"/>
        </w:rPr>
        <w:t>ОАО «</w:t>
      </w:r>
      <w:proofErr w:type="spellStart"/>
      <w:r w:rsidR="009F572B" w:rsidRPr="007F2B09">
        <w:rPr>
          <w:rFonts w:ascii="Times New Roman" w:hAnsi="Times New Roman" w:cs="Times New Roman"/>
          <w:color w:val="0D0D0D" w:themeColor="text1" w:themeTint="F2"/>
          <w:sz w:val="28"/>
          <w:szCs w:val="28"/>
        </w:rPr>
        <w:t>Верхнечонскнефтегаз</w:t>
      </w:r>
      <w:proofErr w:type="spellEnd"/>
      <w:r w:rsidR="009F572B" w:rsidRPr="007F2B09">
        <w:rPr>
          <w:rFonts w:ascii="Times New Roman" w:hAnsi="Times New Roman" w:cs="Times New Roman"/>
          <w:color w:val="0D0D0D" w:themeColor="text1" w:themeTint="F2"/>
          <w:sz w:val="28"/>
          <w:szCs w:val="28"/>
        </w:rPr>
        <w:t>», ООО «ИНК», ООО «Газпромнефть-Ангара»</w:t>
      </w:r>
      <w:r w:rsidRPr="007F2B09">
        <w:rPr>
          <w:rFonts w:ascii="Times New Roman" w:eastAsia="Times New Roman" w:hAnsi="Times New Roman" w:cs="Times New Roman"/>
          <w:color w:val="0D0D0D" w:themeColor="text1" w:themeTint="F2"/>
          <w:sz w:val="28"/>
          <w:szCs w:val="28"/>
          <w:lang w:eastAsia="ru-RU"/>
        </w:rPr>
        <w:t>, осуществляющих добычу нефти</w:t>
      </w:r>
      <w:r w:rsidR="00ED1706" w:rsidRPr="007F2B09">
        <w:rPr>
          <w:rFonts w:ascii="Times New Roman" w:eastAsia="Times New Roman" w:hAnsi="Times New Roman" w:cs="Times New Roman"/>
          <w:color w:val="0D0D0D" w:themeColor="text1" w:themeTint="F2"/>
          <w:sz w:val="28"/>
          <w:szCs w:val="28"/>
          <w:lang w:eastAsia="ru-RU"/>
        </w:rPr>
        <w:t>;</w:t>
      </w:r>
    </w:p>
    <w:p w14:paraId="626D62A7" w14:textId="77306023" w:rsidR="008C4DEF" w:rsidRPr="007F2B09" w:rsidRDefault="008C4DE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по разделу «Демография, трудовые ресурсы и уровень жизни населения» численность населения </w:t>
      </w:r>
      <w:proofErr w:type="spellStart"/>
      <w:r w:rsidRPr="007F2B09">
        <w:rPr>
          <w:rFonts w:ascii="Times New Roman" w:eastAsia="Times New Roman" w:hAnsi="Times New Roman" w:cs="Times New Roman"/>
          <w:color w:val="0D0D0D" w:themeColor="text1" w:themeTint="F2"/>
          <w:sz w:val="28"/>
          <w:szCs w:val="28"/>
          <w:lang w:eastAsia="ru-RU"/>
        </w:rPr>
        <w:t>К</w:t>
      </w:r>
      <w:r w:rsidR="0057497E" w:rsidRPr="007F2B09">
        <w:rPr>
          <w:rFonts w:ascii="Times New Roman" w:eastAsia="Times New Roman" w:hAnsi="Times New Roman" w:cs="Times New Roman"/>
          <w:color w:val="0D0D0D" w:themeColor="text1" w:themeTint="F2"/>
          <w:sz w:val="28"/>
          <w:szCs w:val="28"/>
          <w:lang w:eastAsia="ru-RU"/>
        </w:rPr>
        <w:t>атангского</w:t>
      </w:r>
      <w:proofErr w:type="spellEnd"/>
      <w:r w:rsidR="0057497E"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района прогнозируется на 202</w:t>
      </w:r>
      <w:r w:rsidR="0057497E"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 </w:t>
      </w:r>
      <w:r w:rsidR="0057497E" w:rsidRPr="007F2B09">
        <w:rPr>
          <w:rFonts w:ascii="Times New Roman" w:eastAsia="Times New Roman" w:hAnsi="Times New Roman" w:cs="Times New Roman"/>
          <w:color w:val="0D0D0D" w:themeColor="text1" w:themeTint="F2"/>
          <w:sz w:val="28"/>
          <w:szCs w:val="28"/>
          <w:lang w:eastAsia="ru-RU"/>
        </w:rPr>
        <w:t>3</w:t>
      </w:r>
      <w:r w:rsidR="00262DBB" w:rsidRPr="007F2B09">
        <w:rPr>
          <w:rFonts w:ascii="Times New Roman" w:eastAsia="Times New Roman" w:hAnsi="Times New Roman" w:cs="Times New Roman"/>
          <w:color w:val="0D0D0D" w:themeColor="text1" w:themeTint="F2"/>
          <w:sz w:val="28"/>
          <w:szCs w:val="28"/>
          <w:lang w:eastAsia="ru-RU"/>
        </w:rPr>
        <w:t xml:space="preserve"> </w:t>
      </w:r>
      <w:r w:rsidR="0057497E" w:rsidRPr="007F2B09">
        <w:rPr>
          <w:rFonts w:ascii="Times New Roman" w:eastAsia="Times New Roman" w:hAnsi="Times New Roman" w:cs="Times New Roman"/>
          <w:color w:val="0D0D0D" w:themeColor="text1" w:themeTint="F2"/>
          <w:sz w:val="28"/>
          <w:szCs w:val="28"/>
          <w:lang w:eastAsia="ru-RU"/>
        </w:rPr>
        <w:t xml:space="preserve">214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и к концу планового периода снижение численности населения н</w:t>
      </w:r>
      <w:r w:rsidR="0057497E" w:rsidRPr="007F2B09">
        <w:rPr>
          <w:rFonts w:ascii="Times New Roman" w:eastAsia="Times New Roman" w:hAnsi="Times New Roman" w:cs="Times New Roman"/>
          <w:color w:val="0D0D0D" w:themeColor="text1" w:themeTint="F2"/>
          <w:sz w:val="28"/>
          <w:szCs w:val="28"/>
          <w:lang w:eastAsia="ru-RU"/>
        </w:rPr>
        <w:t>е</w:t>
      </w:r>
      <w:r w:rsidRPr="007F2B09">
        <w:rPr>
          <w:rFonts w:ascii="Times New Roman" w:eastAsia="Times New Roman" w:hAnsi="Times New Roman" w:cs="Times New Roman"/>
          <w:color w:val="0D0D0D" w:themeColor="text1" w:themeTint="F2"/>
          <w:sz w:val="28"/>
          <w:szCs w:val="28"/>
          <w:lang w:eastAsia="ru-RU"/>
        </w:rPr>
        <w:t xml:space="preserve"> </w:t>
      </w:r>
      <w:r w:rsidR="0057497E" w:rsidRPr="007F2B09">
        <w:rPr>
          <w:rFonts w:ascii="Times New Roman" w:eastAsia="Times New Roman" w:hAnsi="Times New Roman" w:cs="Times New Roman"/>
          <w:color w:val="0D0D0D" w:themeColor="text1" w:themeTint="F2"/>
          <w:sz w:val="28"/>
          <w:szCs w:val="28"/>
          <w:lang w:eastAsia="ru-RU"/>
        </w:rPr>
        <w:t>планируется.</w:t>
      </w:r>
      <w:r w:rsidRPr="007F2B09">
        <w:rPr>
          <w:rFonts w:ascii="Times New Roman" w:eastAsia="Times New Roman" w:hAnsi="Times New Roman" w:cs="Times New Roman"/>
          <w:color w:val="0D0D0D" w:themeColor="text1" w:themeTint="F2"/>
          <w:sz w:val="28"/>
          <w:szCs w:val="28"/>
          <w:lang w:eastAsia="ru-RU"/>
        </w:rPr>
        <w:t xml:space="preserve"> По итогам 202</w:t>
      </w:r>
      <w:r w:rsidR="0057497E"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года по сравнению с 20</w:t>
      </w:r>
      <w:r w:rsidR="0057497E" w:rsidRPr="007F2B09">
        <w:rPr>
          <w:rFonts w:ascii="Times New Roman" w:eastAsia="Times New Roman" w:hAnsi="Times New Roman" w:cs="Times New Roman"/>
          <w:color w:val="0D0D0D" w:themeColor="text1" w:themeTint="F2"/>
          <w:sz w:val="28"/>
          <w:szCs w:val="28"/>
          <w:lang w:eastAsia="ru-RU"/>
        </w:rPr>
        <w:t>20</w:t>
      </w:r>
      <w:r w:rsidRPr="007F2B09">
        <w:rPr>
          <w:rFonts w:ascii="Times New Roman" w:eastAsia="Times New Roman" w:hAnsi="Times New Roman" w:cs="Times New Roman"/>
          <w:color w:val="0D0D0D" w:themeColor="text1" w:themeTint="F2"/>
          <w:sz w:val="28"/>
          <w:szCs w:val="28"/>
          <w:lang w:eastAsia="ru-RU"/>
        </w:rPr>
        <w:t xml:space="preserve"> годом ожидается снижение численности населения на </w:t>
      </w:r>
      <w:r w:rsidR="0057497E" w:rsidRPr="007F2B09">
        <w:rPr>
          <w:rFonts w:ascii="Times New Roman" w:eastAsia="Times New Roman" w:hAnsi="Times New Roman" w:cs="Times New Roman"/>
          <w:color w:val="0D0D0D" w:themeColor="text1" w:themeTint="F2"/>
          <w:sz w:val="28"/>
          <w:szCs w:val="28"/>
          <w:lang w:eastAsia="ru-RU"/>
        </w:rPr>
        <w:t xml:space="preserve">87 </w:t>
      </w:r>
      <w:r w:rsidRPr="007F2B09">
        <w:rPr>
          <w:rFonts w:ascii="Times New Roman" w:eastAsia="Times New Roman" w:hAnsi="Times New Roman" w:cs="Times New Roman"/>
          <w:color w:val="0D0D0D" w:themeColor="text1" w:themeTint="F2"/>
          <w:sz w:val="28"/>
          <w:szCs w:val="28"/>
          <w:lang w:eastAsia="ru-RU"/>
        </w:rPr>
        <w:t>чел</w:t>
      </w:r>
      <w:r w:rsidR="0057497E" w:rsidRPr="007F2B09">
        <w:rPr>
          <w:rFonts w:ascii="Times New Roman" w:eastAsia="Times New Roman" w:hAnsi="Times New Roman" w:cs="Times New Roman"/>
          <w:color w:val="0D0D0D" w:themeColor="text1" w:themeTint="F2"/>
          <w:sz w:val="28"/>
          <w:szCs w:val="28"/>
          <w:lang w:eastAsia="ru-RU"/>
        </w:rPr>
        <w:t>овек</w:t>
      </w:r>
      <w:r w:rsidRPr="007F2B09">
        <w:rPr>
          <w:rFonts w:ascii="Times New Roman" w:eastAsia="Times New Roman" w:hAnsi="Times New Roman" w:cs="Times New Roman"/>
          <w:color w:val="0D0D0D" w:themeColor="text1" w:themeTint="F2"/>
          <w:sz w:val="28"/>
          <w:szCs w:val="28"/>
          <w:lang w:eastAsia="ru-RU"/>
        </w:rPr>
        <w:t xml:space="preserve"> или на </w:t>
      </w:r>
      <w:r w:rsidR="0057497E"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w:t>
      </w:r>
      <w:r w:rsidR="0057497E" w:rsidRPr="007F2B09">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Снижение данного показателя связано с естественной убылью населения, а также за счет миграционного оттока населения</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1688F44F" w14:textId="3915150E" w:rsidR="008C4DEF" w:rsidRPr="007F2B09" w:rsidRDefault="008C4DE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по разделу «Промышленное производство» в соответствии с прогнозом объём отгруженных товаров собственного производства, выполненных работ и услуг по всем видам деятельности в 202</w:t>
      </w:r>
      <w:r w:rsidR="00ED1706"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году составит </w:t>
      </w:r>
      <w:r w:rsidR="00ED1706" w:rsidRPr="007F2B09">
        <w:rPr>
          <w:rFonts w:ascii="Times New Roman" w:eastAsia="Times New Roman" w:hAnsi="Times New Roman" w:cs="Times New Roman"/>
          <w:color w:val="0D0D0D" w:themeColor="text1" w:themeTint="F2"/>
          <w:sz w:val="28"/>
          <w:szCs w:val="28"/>
          <w:lang w:eastAsia="ru-RU"/>
        </w:rPr>
        <w:t>162 878,41</w:t>
      </w:r>
      <w:r w:rsidRPr="007F2B09">
        <w:rPr>
          <w:rFonts w:ascii="Times New Roman" w:eastAsia="Times New Roman" w:hAnsi="Times New Roman" w:cs="Times New Roman"/>
          <w:color w:val="0D0D0D" w:themeColor="text1" w:themeTint="F2"/>
          <w:sz w:val="28"/>
          <w:szCs w:val="28"/>
          <w:lang w:eastAsia="ru-RU"/>
        </w:rPr>
        <w:t xml:space="preserve"> млн. руб</w:t>
      </w:r>
      <w:r w:rsidR="00ED1706"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в 202</w:t>
      </w:r>
      <w:r w:rsidR="00ED1706"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году – </w:t>
      </w:r>
      <w:r w:rsidR="00ED1706" w:rsidRPr="007F2B09">
        <w:rPr>
          <w:rFonts w:ascii="Times New Roman" w:eastAsia="Times New Roman" w:hAnsi="Times New Roman" w:cs="Times New Roman"/>
          <w:color w:val="0D0D0D" w:themeColor="text1" w:themeTint="F2"/>
          <w:sz w:val="28"/>
          <w:szCs w:val="28"/>
          <w:lang w:eastAsia="ru-RU"/>
        </w:rPr>
        <w:t xml:space="preserve">179 588,96 </w:t>
      </w:r>
      <w:r w:rsidRPr="007F2B09">
        <w:rPr>
          <w:rFonts w:ascii="Times New Roman" w:eastAsia="Times New Roman" w:hAnsi="Times New Roman" w:cs="Times New Roman"/>
          <w:color w:val="0D0D0D" w:themeColor="text1" w:themeTint="F2"/>
          <w:sz w:val="28"/>
          <w:szCs w:val="28"/>
          <w:lang w:eastAsia="ru-RU"/>
        </w:rPr>
        <w:t>млн. рублей (+</w:t>
      </w:r>
      <w:r w:rsidR="00ED1706" w:rsidRPr="007F2B09">
        <w:rPr>
          <w:rFonts w:ascii="Times New Roman" w:eastAsia="Times New Roman" w:hAnsi="Times New Roman" w:cs="Times New Roman"/>
          <w:color w:val="0D0D0D" w:themeColor="text1" w:themeTint="F2"/>
          <w:sz w:val="28"/>
          <w:szCs w:val="28"/>
          <w:lang w:eastAsia="ru-RU"/>
        </w:rPr>
        <w:t>10</w:t>
      </w:r>
      <w:r w:rsidRPr="007F2B09">
        <w:rPr>
          <w:rFonts w:ascii="Times New Roman" w:eastAsia="Times New Roman" w:hAnsi="Times New Roman" w:cs="Times New Roman"/>
          <w:color w:val="0D0D0D" w:themeColor="text1" w:themeTint="F2"/>
          <w:sz w:val="28"/>
          <w:szCs w:val="28"/>
          <w:lang w:eastAsia="ru-RU"/>
        </w:rPr>
        <w:t>,</w:t>
      </w:r>
      <w:r w:rsidR="00ED1706"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ED1706" w:rsidRPr="007F2B09">
        <w:rPr>
          <w:rFonts w:ascii="Times New Roman" w:eastAsia="Times New Roman" w:hAnsi="Times New Roman" w:cs="Times New Roman"/>
          <w:color w:val="0D0D0D" w:themeColor="text1" w:themeTint="F2"/>
          <w:sz w:val="28"/>
          <w:szCs w:val="28"/>
          <w:lang w:eastAsia="ru-RU"/>
        </w:rPr>
        <w:t xml:space="preserve"> </w:t>
      </w:r>
    </w:p>
    <w:p w14:paraId="38F5B288" w14:textId="1C4284CF" w:rsidR="008C4DEF" w:rsidRPr="007F2B09" w:rsidRDefault="003A061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Среднесписочная численность работников по полном у кругу организаций за 202</w:t>
      </w:r>
      <w:r w:rsidR="00A71249" w:rsidRPr="007F2B09">
        <w:rPr>
          <w:rFonts w:ascii="Times New Roman" w:eastAsia="Times New Roman" w:hAnsi="Times New Roman" w:cs="Times New Roman"/>
          <w:color w:val="0D0D0D" w:themeColor="text1" w:themeTint="F2"/>
          <w:sz w:val="28"/>
          <w:szCs w:val="28"/>
          <w:lang w:eastAsia="ru-RU"/>
        </w:rPr>
        <w:t>1</w:t>
      </w:r>
      <w:r w:rsidR="008C4DEF" w:rsidRPr="007F2B09">
        <w:rPr>
          <w:rFonts w:ascii="Times New Roman" w:eastAsia="Times New Roman" w:hAnsi="Times New Roman" w:cs="Times New Roman"/>
          <w:color w:val="0D0D0D" w:themeColor="text1" w:themeTint="F2"/>
          <w:sz w:val="28"/>
          <w:szCs w:val="28"/>
          <w:lang w:eastAsia="ru-RU"/>
        </w:rPr>
        <w:t xml:space="preserve"> год составит </w:t>
      </w:r>
      <w:r w:rsidR="00A71249" w:rsidRPr="007F2B09">
        <w:rPr>
          <w:rFonts w:ascii="Times New Roman" w:eastAsia="Times New Roman" w:hAnsi="Times New Roman" w:cs="Times New Roman"/>
          <w:color w:val="0D0D0D" w:themeColor="text1" w:themeTint="F2"/>
          <w:sz w:val="28"/>
          <w:szCs w:val="28"/>
          <w:lang w:eastAsia="ru-RU"/>
        </w:rPr>
        <w:t xml:space="preserve">6 </w:t>
      </w:r>
      <w:r w:rsidR="008C4DEF" w:rsidRPr="007F2B09">
        <w:rPr>
          <w:rFonts w:ascii="Times New Roman" w:eastAsia="Times New Roman" w:hAnsi="Times New Roman" w:cs="Times New Roman"/>
          <w:color w:val="0D0D0D" w:themeColor="text1" w:themeTint="F2"/>
          <w:sz w:val="28"/>
          <w:szCs w:val="28"/>
          <w:lang w:eastAsia="ru-RU"/>
        </w:rPr>
        <w:t>4</w:t>
      </w:r>
      <w:r w:rsidR="00A71249" w:rsidRPr="007F2B09">
        <w:rPr>
          <w:rFonts w:ascii="Times New Roman" w:eastAsia="Times New Roman" w:hAnsi="Times New Roman" w:cs="Times New Roman"/>
          <w:color w:val="0D0D0D" w:themeColor="text1" w:themeTint="F2"/>
          <w:sz w:val="28"/>
          <w:szCs w:val="28"/>
          <w:lang w:eastAsia="ru-RU"/>
        </w:rPr>
        <w:t>70</w:t>
      </w:r>
      <w:r w:rsidR="008C4DEF" w:rsidRPr="007F2B09">
        <w:rPr>
          <w:rFonts w:ascii="Times New Roman" w:eastAsia="Times New Roman" w:hAnsi="Times New Roman" w:cs="Times New Roman"/>
          <w:color w:val="0D0D0D" w:themeColor="text1" w:themeTint="F2"/>
          <w:sz w:val="28"/>
          <w:szCs w:val="28"/>
          <w:lang w:eastAsia="ru-RU"/>
        </w:rPr>
        <w:t xml:space="preserve"> чел</w:t>
      </w:r>
      <w:r w:rsidR="00A71249" w:rsidRPr="007F2B09">
        <w:rPr>
          <w:rFonts w:ascii="Times New Roman" w:eastAsia="Times New Roman" w:hAnsi="Times New Roman" w:cs="Times New Roman"/>
          <w:color w:val="0D0D0D" w:themeColor="text1" w:themeTint="F2"/>
          <w:sz w:val="28"/>
          <w:szCs w:val="28"/>
          <w:lang w:eastAsia="ru-RU"/>
        </w:rPr>
        <w:t>овек</w:t>
      </w:r>
      <w:r w:rsidR="008C4DEF" w:rsidRPr="007F2B09">
        <w:rPr>
          <w:rFonts w:ascii="Times New Roman" w:eastAsia="Times New Roman" w:hAnsi="Times New Roman" w:cs="Times New Roman"/>
          <w:color w:val="0D0D0D" w:themeColor="text1" w:themeTint="F2"/>
          <w:sz w:val="28"/>
          <w:szCs w:val="28"/>
          <w:lang w:eastAsia="ru-RU"/>
        </w:rPr>
        <w:t>, и планирует остаться на данном уровне до конца планового периода. Уровень зарегистрированной безработицы прогнозируется в 202</w:t>
      </w:r>
      <w:r w:rsidR="000F4377" w:rsidRPr="007F2B09">
        <w:rPr>
          <w:rFonts w:ascii="Times New Roman" w:eastAsia="Times New Roman" w:hAnsi="Times New Roman" w:cs="Times New Roman"/>
          <w:color w:val="0D0D0D" w:themeColor="text1" w:themeTint="F2"/>
          <w:sz w:val="28"/>
          <w:szCs w:val="28"/>
          <w:lang w:eastAsia="ru-RU"/>
        </w:rPr>
        <w:t>1</w:t>
      </w:r>
      <w:r w:rsidR="008C4DEF" w:rsidRPr="007F2B09">
        <w:rPr>
          <w:rFonts w:ascii="Times New Roman" w:eastAsia="Times New Roman" w:hAnsi="Times New Roman" w:cs="Times New Roman"/>
          <w:color w:val="0D0D0D" w:themeColor="text1" w:themeTint="F2"/>
          <w:sz w:val="28"/>
          <w:szCs w:val="28"/>
          <w:lang w:eastAsia="ru-RU"/>
        </w:rPr>
        <w:t xml:space="preserve"> году -</w:t>
      </w:r>
      <w:r w:rsidR="000F4377" w:rsidRPr="007F2B09">
        <w:rPr>
          <w:rFonts w:ascii="Times New Roman" w:eastAsia="Times New Roman" w:hAnsi="Times New Roman" w:cs="Times New Roman"/>
          <w:color w:val="0D0D0D" w:themeColor="text1" w:themeTint="F2"/>
          <w:sz w:val="28"/>
          <w:szCs w:val="28"/>
          <w:lang w:eastAsia="ru-RU"/>
        </w:rPr>
        <w:t xml:space="preserve"> 9,9</w:t>
      </w:r>
      <w:r w:rsidR="008C4DEF" w:rsidRPr="007F2B09">
        <w:rPr>
          <w:rFonts w:ascii="Times New Roman" w:eastAsia="Times New Roman" w:hAnsi="Times New Roman" w:cs="Times New Roman"/>
          <w:color w:val="0D0D0D" w:themeColor="text1" w:themeTint="F2"/>
          <w:sz w:val="28"/>
          <w:szCs w:val="28"/>
          <w:lang w:eastAsia="ru-RU"/>
        </w:rPr>
        <w:t>3 %</w:t>
      </w:r>
      <w:r w:rsidR="000F4377" w:rsidRPr="007F2B09">
        <w:rPr>
          <w:rFonts w:ascii="Times New Roman" w:eastAsia="Times New Roman" w:hAnsi="Times New Roman" w:cs="Times New Roman"/>
          <w:color w:val="0D0D0D" w:themeColor="text1" w:themeTint="F2"/>
          <w:sz w:val="28"/>
          <w:szCs w:val="28"/>
          <w:lang w:eastAsia="ru-RU"/>
        </w:rPr>
        <w:t xml:space="preserve">, в 2022 – 2024 годах планируется в 9.93%. </w:t>
      </w:r>
    </w:p>
    <w:p w14:paraId="0A7E2F98" w14:textId="13473399" w:rsidR="008C4DEF" w:rsidRPr="007F2B09" w:rsidRDefault="003A061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8C4DEF" w:rsidRPr="007F2B09">
        <w:rPr>
          <w:rFonts w:ascii="Times New Roman" w:eastAsia="Times New Roman" w:hAnsi="Times New Roman" w:cs="Times New Roman"/>
          <w:color w:val="0D0D0D" w:themeColor="text1" w:themeTint="F2"/>
          <w:sz w:val="28"/>
          <w:szCs w:val="28"/>
          <w:lang w:eastAsia="ru-RU"/>
        </w:rPr>
        <w:t>Анализ показателей Прогноза СЭР на 202</w:t>
      </w:r>
      <w:r w:rsidRPr="007F2B09">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 одобренных при формировании бюджета района на 202</w:t>
      </w:r>
      <w:r w:rsidRPr="007F2B09">
        <w:rPr>
          <w:rFonts w:ascii="Times New Roman" w:eastAsia="Times New Roman" w:hAnsi="Times New Roman" w:cs="Times New Roman"/>
          <w:color w:val="0D0D0D" w:themeColor="text1" w:themeTint="F2"/>
          <w:sz w:val="28"/>
          <w:szCs w:val="28"/>
          <w:lang w:eastAsia="ru-RU"/>
        </w:rPr>
        <w:t>1</w:t>
      </w:r>
      <w:r w:rsidR="008C4DEF"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Pr="007F2B09">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Pr="007F2B09">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годов, показал</w:t>
      </w:r>
      <w:r w:rsidRPr="007F2B09">
        <w:rPr>
          <w:rFonts w:ascii="Times New Roman" w:eastAsia="Times New Roman" w:hAnsi="Times New Roman" w:cs="Times New Roman"/>
          <w:color w:val="0D0D0D" w:themeColor="text1" w:themeTint="F2"/>
          <w:sz w:val="28"/>
          <w:szCs w:val="28"/>
          <w:lang w:eastAsia="ru-RU"/>
        </w:rPr>
        <w:t xml:space="preserve"> их не</w:t>
      </w:r>
      <w:r w:rsidR="008C4DEF" w:rsidRPr="007F2B09">
        <w:rPr>
          <w:rFonts w:ascii="Times New Roman" w:eastAsia="Times New Roman" w:hAnsi="Times New Roman" w:cs="Times New Roman"/>
          <w:color w:val="0D0D0D" w:themeColor="text1" w:themeTint="F2"/>
          <w:sz w:val="28"/>
          <w:szCs w:val="28"/>
          <w:lang w:eastAsia="ru-RU"/>
        </w:rPr>
        <w:t xml:space="preserve">существенное </w:t>
      </w: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отличие от планируемых показателей Прогнозов СЭР на 202</w:t>
      </w:r>
      <w:r w:rsidRPr="007F2B09">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w:t>
      </w:r>
      <w:r w:rsidRPr="007F2B09">
        <w:rPr>
          <w:rFonts w:ascii="Times New Roman" w:eastAsia="Times New Roman" w:hAnsi="Times New Roman" w:cs="Times New Roman"/>
          <w:color w:val="0D0D0D" w:themeColor="text1" w:themeTint="F2"/>
          <w:sz w:val="28"/>
          <w:szCs w:val="28"/>
          <w:lang w:eastAsia="ru-RU"/>
        </w:rPr>
        <w:t xml:space="preserve"> на плановый период 2023 и 2024 годов  </w:t>
      </w:r>
      <w:r w:rsidR="008C4DEF" w:rsidRPr="007F2B09">
        <w:rPr>
          <w:rFonts w:ascii="Times New Roman" w:eastAsia="Times New Roman" w:hAnsi="Times New Roman" w:cs="Times New Roman"/>
          <w:color w:val="0D0D0D" w:themeColor="text1" w:themeTint="F2"/>
          <w:sz w:val="28"/>
          <w:szCs w:val="28"/>
          <w:lang w:eastAsia="ru-RU"/>
        </w:rPr>
        <w:t>что свидетельствует о повышении достоверности и надежности разрабатываемых прогнозов</w:t>
      </w:r>
      <w:r w:rsidR="00FA39F9">
        <w:rPr>
          <w:rFonts w:ascii="Times New Roman" w:eastAsia="Times New Roman" w:hAnsi="Times New Roman" w:cs="Times New Roman"/>
          <w:color w:val="0D0D0D" w:themeColor="text1" w:themeTint="F2"/>
          <w:sz w:val="28"/>
          <w:szCs w:val="28"/>
          <w:lang w:eastAsia="ru-RU"/>
        </w:rPr>
        <w:t xml:space="preserve"> по сравнению в прошлыми годами.</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2B0E80DF" w14:textId="1FAB5F76" w:rsidR="008C4DEF" w:rsidRPr="007F2B09" w:rsidRDefault="00AE059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Прогноз социально-экономического развития </w:t>
      </w:r>
      <w:r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8C4DEF" w:rsidRPr="007F2B09">
        <w:rPr>
          <w:rFonts w:ascii="Times New Roman" w:eastAsia="Times New Roman" w:hAnsi="Times New Roman" w:cs="Times New Roman"/>
          <w:color w:val="0D0D0D" w:themeColor="text1" w:themeTint="F2"/>
          <w:sz w:val="28"/>
          <w:szCs w:val="28"/>
          <w:lang w:eastAsia="ru-RU"/>
        </w:rPr>
        <w:t>К</w:t>
      </w:r>
      <w:r w:rsidRPr="007F2B09">
        <w:rPr>
          <w:rFonts w:ascii="Times New Roman" w:eastAsia="Times New Roman" w:hAnsi="Times New Roman" w:cs="Times New Roman"/>
          <w:color w:val="0D0D0D" w:themeColor="text1" w:themeTint="F2"/>
          <w:sz w:val="28"/>
          <w:szCs w:val="28"/>
          <w:lang w:eastAsia="ru-RU"/>
        </w:rPr>
        <w:t>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район</w:t>
      </w:r>
      <w:r w:rsidRPr="007F2B09">
        <w:rPr>
          <w:rFonts w:ascii="Times New Roman" w:eastAsia="Times New Roman" w:hAnsi="Times New Roman" w:cs="Times New Roman"/>
          <w:color w:val="0D0D0D" w:themeColor="text1" w:themeTint="F2"/>
          <w:sz w:val="28"/>
          <w:szCs w:val="28"/>
          <w:lang w:eastAsia="ru-RU"/>
        </w:rPr>
        <w:t>»</w:t>
      </w:r>
      <w:r w:rsidR="008C4DEF" w:rsidRPr="007F2B09">
        <w:rPr>
          <w:rFonts w:ascii="Times New Roman" w:eastAsia="Times New Roman" w:hAnsi="Times New Roman" w:cs="Times New Roman"/>
          <w:color w:val="0D0D0D" w:themeColor="text1" w:themeTint="F2"/>
          <w:sz w:val="28"/>
          <w:szCs w:val="28"/>
          <w:lang w:eastAsia="ru-RU"/>
        </w:rPr>
        <w:t xml:space="preserve"> на 202</w:t>
      </w:r>
      <w:r w:rsidRPr="007F2B09">
        <w:rPr>
          <w:rFonts w:ascii="Times New Roman" w:eastAsia="Times New Roman" w:hAnsi="Times New Roman" w:cs="Times New Roman"/>
          <w:color w:val="0D0D0D" w:themeColor="text1" w:themeTint="F2"/>
          <w:sz w:val="28"/>
          <w:szCs w:val="28"/>
          <w:lang w:eastAsia="ru-RU"/>
        </w:rPr>
        <w:t>2</w:t>
      </w:r>
      <w:r w:rsidR="008C4DEF"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Pr="007F2B09">
        <w:rPr>
          <w:rFonts w:ascii="Times New Roman" w:eastAsia="Times New Roman" w:hAnsi="Times New Roman" w:cs="Times New Roman"/>
          <w:color w:val="0D0D0D" w:themeColor="text1" w:themeTint="F2"/>
          <w:sz w:val="28"/>
          <w:szCs w:val="28"/>
          <w:lang w:eastAsia="ru-RU"/>
        </w:rPr>
        <w:t>3</w:t>
      </w:r>
      <w:r w:rsidR="008C4DEF" w:rsidRPr="007F2B09">
        <w:rPr>
          <w:rFonts w:ascii="Times New Roman" w:eastAsia="Times New Roman" w:hAnsi="Times New Roman" w:cs="Times New Roman"/>
          <w:color w:val="0D0D0D" w:themeColor="text1" w:themeTint="F2"/>
          <w:sz w:val="28"/>
          <w:szCs w:val="28"/>
          <w:lang w:eastAsia="ru-RU"/>
        </w:rPr>
        <w:t xml:space="preserve"> и 202</w:t>
      </w:r>
      <w:r w:rsidRPr="007F2B09">
        <w:rPr>
          <w:rFonts w:ascii="Times New Roman" w:eastAsia="Times New Roman" w:hAnsi="Times New Roman" w:cs="Times New Roman"/>
          <w:color w:val="0D0D0D" w:themeColor="text1" w:themeTint="F2"/>
          <w:sz w:val="28"/>
          <w:szCs w:val="28"/>
          <w:lang w:eastAsia="ru-RU"/>
        </w:rPr>
        <w:t>4</w:t>
      </w:r>
      <w:r w:rsidR="008C4DEF" w:rsidRPr="007F2B09">
        <w:rPr>
          <w:rFonts w:ascii="Times New Roman" w:eastAsia="Times New Roman" w:hAnsi="Times New Roman" w:cs="Times New Roman"/>
          <w:color w:val="0D0D0D" w:themeColor="text1" w:themeTint="F2"/>
          <w:sz w:val="28"/>
          <w:szCs w:val="28"/>
          <w:lang w:eastAsia="ru-RU"/>
        </w:rPr>
        <w:t xml:space="preserve"> гг., в соответствии со ст. 173 Бюджетного Кодекса РФ</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статьями 7 и 14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Положения о бюджетном процессе </w:t>
      </w:r>
      <w:r w:rsidR="00F528E9" w:rsidRPr="007F2B09">
        <w:rPr>
          <w:rFonts w:ascii="Times New Roman" w:hAnsi="Times New Roman" w:cs="Times New Roman"/>
          <w:color w:val="0D0D0D" w:themeColor="text1" w:themeTint="F2"/>
          <w:sz w:val="28"/>
          <w:szCs w:val="28"/>
        </w:rPr>
        <w:t>в муниципальном образовании «</w:t>
      </w:r>
      <w:proofErr w:type="spellStart"/>
      <w:r w:rsidR="00F528E9" w:rsidRPr="007F2B09">
        <w:rPr>
          <w:rFonts w:ascii="Times New Roman" w:hAnsi="Times New Roman" w:cs="Times New Roman"/>
          <w:color w:val="0D0D0D" w:themeColor="text1" w:themeTint="F2"/>
          <w:sz w:val="28"/>
          <w:szCs w:val="28"/>
        </w:rPr>
        <w:t>Катангский</w:t>
      </w:r>
      <w:proofErr w:type="spellEnd"/>
      <w:r w:rsidR="00F528E9" w:rsidRPr="007F2B09">
        <w:rPr>
          <w:rFonts w:ascii="Times New Roman" w:hAnsi="Times New Roman" w:cs="Times New Roman"/>
          <w:color w:val="0D0D0D" w:themeColor="text1" w:themeTint="F2"/>
          <w:sz w:val="28"/>
          <w:szCs w:val="28"/>
        </w:rPr>
        <w:t xml:space="preserve"> район», утвержденного решением Думы муниципального образования «</w:t>
      </w:r>
      <w:proofErr w:type="spellStart"/>
      <w:r w:rsidR="00F528E9" w:rsidRPr="007F2B09">
        <w:rPr>
          <w:rFonts w:ascii="Times New Roman" w:hAnsi="Times New Roman" w:cs="Times New Roman"/>
          <w:color w:val="0D0D0D" w:themeColor="text1" w:themeTint="F2"/>
          <w:sz w:val="28"/>
          <w:szCs w:val="28"/>
        </w:rPr>
        <w:t>Катангский</w:t>
      </w:r>
      <w:proofErr w:type="spellEnd"/>
      <w:r w:rsidR="00F528E9" w:rsidRPr="007F2B09">
        <w:rPr>
          <w:rFonts w:ascii="Times New Roman" w:hAnsi="Times New Roman" w:cs="Times New Roman"/>
          <w:color w:val="0D0D0D" w:themeColor="text1" w:themeTint="F2"/>
          <w:sz w:val="28"/>
          <w:szCs w:val="28"/>
        </w:rPr>
        <w:t xml:space="preserve"> район» 30.07.2021 года №2/7</w:t>
      </w:r>
      <w:r w:rsidR="008C4DEF" w:rsidRPr="007F2B09">
        <w:rPr>
          <w:rFonts w:ascii="Times New Roman" w:eastAsia="Times New Roman" w:hAnsi="Times New Roman" w:cs="Times New Roman"/>
          <w:color w:val="0D0D0D" w:themeColor="text1" w:themeTint="F2"/>
          <w:sz w:val="28"/>
          <w:szCs w:val="28"/>
          <w:lang w:eastAsia="ru-RU"/>
        </w:rPr>
        <w:t xml:space="preserve">, одобрен постановлением Администрации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F528E9"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528E9" w:rsidRPr="007F2B09">
        <w:rPr>
          <w:rFonts w:ascii="Times New Roman" w:eastAsia="Times New Roman" w:hAnsi="Times New Roman" w:cs="Times New Roman"/>
          <w:color w:val="0D0D0D" w:themeColor="text1" w:themeTint="F2"/>
          <w:sz w:val="28"/>
          <w:szCs w:val="28"/>
          <w:lang w:eastAsia="ru-RU"/>
        </w:rPr>
        <w:t xml:space="preserve"> район» от 12.11.2021 года №253-па. </w:t>
      </w:r>
      <w:r w:rsidR="008C4DEF" w:rsidRPr="007F2B09">
        <w:rPr>
          <w:rFonts w:ascii="Times New Roman" w:eastAsia="Times New Roman" w:hAnsi="Times New Roman" w:cs="Times New Roman"/>
          <w:color w:val="0D0D0D" w:themeColor="text1" w:themeTint="F2"/>
          <w:sz w:val="28"/>
          <w:szCs w:val="28"/>
          <w:lang w:eastAsia="ru-RU"/>
        </w:rPr>
        <w:t xml:space="preserve"> </w:t>
      </w:r>
      <w:r w:rsidR="00F528E9" w:rsidRPr="007F2B09">
        <w:rPr>
          <w:rFonts w:ascii="Times New Roman" w:eastAsia="Times New Roman" w:hAnsi="Times New Roman" w:cs="Times New Roman"/>
          <w:color w:val="0D0D0D" w:themeColor="text1" w:themeTint="F2"/>
          <w:sz w:val="28"/>
          <w:szCs w:val="28"/>
          <w:lang w:eastAsia="ru-RU"/>
        </w:rPr>
        <w:t xml:space="preserve"> </w:t>
      </w:r>
      <w:r w:rsidR="008C4DEF" w:rsidRPr="007F2B09">
        <w:rPr>
          <w:rFonts w:ascii="Times New Roman" w:eastAsia="Times New Roman" w:hAnsi="Times New Roman" w:cs="Times New Roman"/>
          <w:color w:val="0D0D0D" w:themeColor="text1" w:themeTint="F2"/>
          <w:sz w:val="28"/>
          <w:szCs w:val="28"/>
          <w:lang w:eastAsia="ru-RU"/>
        </w:rPr>
        <w:t xml:space="preserve">  </w:t>
      </w:r>
    </w:p>
    <w:p w14:paraId="65C1FD52" w14:textId="414AEBBF" w:rsidR="00F1230F" w:rsidRPr="007F2B09" w:rsidRDefault="009E1E54" w:rsidP="00037E71">
      <w:pPr>
        <w:spacing w:after="0"/>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BE233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КСП отмечает, что </w:t>
      </w:r>
      <w:r w:rsidR="00F1230F" w:rsidRPr="007F2B09">
        <w:rPr>
          <w:rFonts w:ascii="Times New Roman" w:eastAsia="Times New Roman" w:hAnsi="Times New Roman" w:cs="Times New Roman"/>
          <w:color w:val="0D0D0D" w:themeColor="text1" w:themeTint="F2"/>
          <w:sz w:val="28"/>
          <w:szCs w:val="28"/>
          <w:lang w:eastAsia="ru-RU"/>
        </w:rPr>
        <w:t>Пояснительная записка к прогнозу социально-экономического развития района не соответств</w:t>
      </w:r>
      <w:r w:rsidR="00BE2339">
        <w:rPr>
          <w:rFonts w:ascii="Times New Roman" w:eastAsia="Times New Roman" w:hAnsi="Times New Roman" w:cs="Times New Roman"/>
          <w:color w:val="0D0D0D" w:themeColor="text1" w:themeTint="F2"/>
          <w:sz w:val="28"/>
          <w:szCs w:val="28"/>
          <w:lang w:eastAsia="ru-RU"/>
        </w:rPr>
        <w:t>овала</w:t>
      </w:r>
      <w:r w:rsidR="00F1230F" w:rsidRPr="007F2B09">
        <w:rPr>
          <w:rFonts w:ascii="Times New Roman" w:eastAsia="Times New Roman" w:hAnsi="Times New Roman" w:cs="Times New Roman"/>
          <w:color w:val="0D0D0D" w:themeColor="text1" w:themeTint="F2"/>
          <w:sz w:val="28"/>
          <w:szCs w:val="28"/>
          <w:lang w:eastAsia="ru-RU"/>
        </w:rPr>
        <w:t xml:space="preserve"> форм</w:t>
      </w:r>
      <w:r w:rsidR="00BE2339">
        <w:rPr>
          <w:rFonts w:ascii="Times New Roman" w:eastAsia="Times New Roman" w:hAnsi="Times New Roman" w:cs="Times New Roman"/>
          <w:color w:val="0D0D0D" w:themeColor="text1" w:themeTint="F2"/>
          <w:sz w:val="28"/>
          <w:szCs w:val="28"/>
          <w:lang w:eastAsia="ru-RU"/>
        </w:rPr>
        <w:t xml:space="preserve">е, </w:t>
      </w:r>
      <w:r w:rsidR="00F1230F" w:rsidRPr="007F2B09">
        <w:rPr>
          <w:rFonts w:ascii="Times New Roman" w:eastAsia="Times New Roman" w:hAnsi="Times New Roman" w:cs="Times New Roman"/>
          <w:color w:val="0D0D0D" w:themeColor="text1" w:themeTint="F2"/>
          <w:sz w:val="28"/>
          <w:szCs w:val="28"/>
          <w:lang w:eastAsia="ru-RU"/>
        </w:rPr>
        <w:t>утвержденно</w:t>
      </w:r>
      <w:r w:rsidR="00BE2339">
        <w:rPr>
          <w:rFonts w:ascii="Times New Roman" w:eastAsia="Times New Roman" w:hAnsi="Times New Roman" w:cs="Times New Roman"/>
          <w:color w:val="0D0D0D" w:themeColor="text1" w:themeTint="F2"/>
          <w:sz w:val="28"/>
          <w:szCs w:val="28"/>
          <w:lang w:eastAsia="ru-RU"/>
        </w:rPr>
        <w:t>й</w:t>
      </w:r>
      <w:r w:rsidR="00F1230F" w:rsidRPr="007F2B09">
        <w:rPr>
          <w:color w:val="0D0D0D" w:themeColor="text1" w:themeTint="F2"/>
        </w:rPr>
        <w:t xml:space="preserve"> </w:t>
      </w:r>
      <w:r w:rsidR="00F1230F" w:rsidRPr="007F2B09">
        <w:rPr>
          <w:rFonts w:ascii="Times New Roman" w:hAnsi="Times New Roman" w:cs="Times New Roman"/>
          <w:color w:val="0D0D0D" w:themeColor="text1" w:themeTint="F2"/>
          <w:sz w:val="28"/>
          <w:szCs w:val="28"/>
        </w:rPr>
        <w:t xml:space="preserve">Постановлением </w:t>
      </w:r>
      <w:r w:rsidR="00F1230F" w:rsidRPr="007F2B09">
        <w:rPr>
          <w:rFonts w:ascii="Times New Roman" w:eastAsia="Times New Roman" w:hAnsi="Times New Roman" w:cs="Times New Roman"/>
          <w:color w:val="0D0D0D" w:themeColor="text1" w:themeTint="F2"/>
          <w:sz w:val="28"/>
          <w:szCs w:val="28"/>
          <w:lang w:eastAsia="ru-RU"/>
        </w:rPr>
        <w:t>Администрации МО «</w:t>
      </w:r>
      <w:proofErr w:type="spellStart"/>
      <w:r w:rsidR="00F1230F"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1230F" w:rsidRPr="007F2B09">
        <w:rPr>
          <w:rFonts w:ascii="Times New Roman" w:eastAsia="Times New Roman" w:hAnsi="Times New Roman" w:cs="Times New Roman"/>
          <w:color w:val="0D0D0D" w:themeColor="text1" w:themeTint="F2"/>
          <w:sz w:val="28"/>
          <w:szCs w:val="28"/>
          <w:lang w:eastAsia="ru-RU"/>
        </w:rPr>
        <w:t xml:space="preserve"> район» от 29 июня 2017 № 152-п «</w:t>
      </w:r>
      <w:r w:rsidR="00BE2339">
        <w:rPr>
          <w:rFonts w:ascii="Times New Roman" w:eastAsia="Times New Roman" w:hAnsi="Times New Roman" w:cs="Times New Roman"/>
          <w:color w:val="0D0D0D" w:themeColor="text1" w:themeTint="F2"/>
          <w:sz w:val="28"/>
          <w:szCs w:val="28"/>
          <w:lang w:eastAsia="ru-RU"/>
        </w:rPr>
        <w:t xml:space="preserve">Об утверждении </w:t>
      </w:r>
      <w:r w:rsidR="00F1230F" w:rsidRPr="007F2B09">
        <w:rPr>
          <w:rFonts w:ascii="Times New Roman" w:eastAsia="Times New Roman" w:hAnsi="Times New Roman" w:cs="Times New Roman"/>
          <w:color w:val="0D0D0D" w:themeColor="text1" w:themeTint="F2"/>
          <w:sz w:val="28"/>
          <w:szCs w:val="28"/>
          <w:lang w:eastAsia="ru-RU"/>
        </w:rPr>
        <w:t xml:space="preserve">Положения </w:t>
      </w:r>
      <w:r w:rsidR="00BE2339">
        <w:rPr>
          <w:rFonts w:ascii="Times New Roman" w:eastAsia="Times New Roman" w:hAnsi="Times New Roman" w:cs="Times New Roman"/>
          <w:color w:val="0D0D0D" w:themeColor="text1" w:themeTint="F2"/>
          <w:sz w:val="28"/>
          <w:szCs w:val="28"/>
          <w:lang w:eastAsia="ru-RU"/>
        </w:rPr>
        <w:t>о</w:t>
      </w:r>
      <w:r w:rsidR="00F1230F" w:rsidRPr="007F2B09">
        <w:rPr>
          <w:rFonts w:ascii="Times New Roman" w:eastAsia="Times New Roman" w:hAnsi="Times New Roman" w:cs="Times New Roman"/>
          <w:color w:val="0D0D0D" w:themeColor="text1" w:themeTint="F2"/>
          <w:sz w:val="28"/>
          <w:szCs w:val="28"/>
          <w:lang w:eastAsia="ru-RU"/>
        </w:rPr>
        <w:t xml:space="preserve"> порядке разработки прогноза социально-экономического развития муниципального образования «</w:t>
      </w:r>
      <w:proofErr w:type="spellStart"/>
      <w:r w:rsidR="00F1230F"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1230F" w:rsidRPr="007F2B09">
        <w:rPr>
          <w:rFonts w:ascii="Times New Roman" w:eastAsia="Times New Roman" w:hAnsi="Times New Roman" w:cs="Times New Roman"/>
          <w:color w:val="0D0D0D" w:themeColor="text1" w:themeTint="F2"/>
          <w:sz w:val="28"/>
          <w:szCs w:val="28"/>
          <w:lang w:eastAsia="ru-RU"/>
        </w:rPr>
        <w:t xml:space="preserve"> район». </w:t>
      </w:r>
      <w:r w:rsidR="00BE2339">
        <w:rPr>
          <w:rFonts w:ascii="Times New Roman" w:eastAsia="Times New Roman" w:hAnsi="Times New Roman" w:cs="Times New Roman"/>
          <w:color w:val="0D0D0D" w:themeColor="text1" w:themeTint="F2"/>
          <w:sz w:val="28"/>
          <w:szCs w:val="28"/>
          <w:lang w:eastAsia="ru-RU"/>
        </w:rPr>
        <w:t xml:space="preserve"> В настоящее время замечания КСП устранены. </w:t>
      </w:r>
    </w:p>
    <w:p w14:paraId="2569881B" w14:textId="7242E3C3" w:rsidR="006D62FF" w:rsidRDefault="00F1230F" w:rsidP="00BE2339">
      <w:pPr>
        <w:spacing w:after="0"/>
        <w:ind w:right="-284"/>
        <w:jc w:val="both"/>
        <w:outlineLvl w:val="0"/>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6D3E65"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BE2339">
        <w:rPr>
          <w:rFonts w:ascii="Times New Roman" w:eastAsia="Times New Roman" w:hAnsi="Times New Roman" w:cs="Times New Roman"/>
          <w:color w:val="0D0D0D" w:themeColor="text1" w:themeTint="F2"/>
          <w:sz w:val="28"/>
          <w:szCs w:val="28"/>
          <w:lang w:eastAsia="ru-RU"/>
        </w:rPr>
        <w:t xml:space="preserve">  </w:t>
      </w:r>
    </w:p>
    <w:p w14:paraId="2F791FA4" w14:textId="328B4F2F" w:rsidR="00321206" w:rsidRPr="007F2B09" w:rsidRDefault="00172704"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Общая характеристика проекта бюджета муниципального</w:t>
      </w:r>
    </w:p>
    <w:p w14:paraId="12F3D0B7" w14:textId="54BF9DFC" w:rsidR="00321206" w:rsidRPr="007F2B09" w:rsidRDefault="00172704"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образования</w:t>
      </w:r>
      <w:r w:rsidR="00321206" w:rsidRPr="007F2B09">
        <w:rPr>
          <w:rFonts w:ascii="Times New Roman" w:eastAsia="Times New Roman" w:hAnsi="Times New Roman" w:cs="Times New Roman"/>
          <w:b/>
          <w:bCs/>
          <w:color w:val="0D0D0D" w:themeColor="text1" w:themeTint="F2"/>
          <w:sz w:val="28"/>
          <w:szCs w:val="28"/>
          <w:lang w:eastAsia="ru-RU"/>
        </w:rPr>
        <w:t xml:space="preserve"> «</w:t>
      </w:r>
      <w:proofErr w:type="spellStart"/>
      <w:r w:rsidR="00321206"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00321206" w:rsidRPr="007F2B09">
        <w:rPr>
          <w:rFonts w:ascii="Times New Roman" w:eastAsia="Times New Roman" w:hAnsi="Times New Roman" w:cs="Times New Roman"/>
          <w:b/>
          <w:bCs/>
          <w:color w:val="0D0D0D" w:themeColor="text1" w:themeTint="F2"/>
          <w:sz w:val="28"/>
          <w:szCs w:val="28"/>
          <w:lang w:eastAsia="ru-RU"/>
        </w:rPr>
        <w:t xml:space="preserve"> район»</w:t>
      </w:r>
      <w:r w:rsidRPr="007F2B09">
        <w:rPr>
          <w:rFonts w:ascii="Times New Roman" w:eastAsia="Times New Roman" w:hAnsi="Times New Roman" w:cs="Times New Roman"/>
          <w:b/>
          <w:bCs/>
          <w:color w:val="0D0D0D" w:themeColor="text1" w:themeTint="F2"/>
          <w:sz w:val="28"/>
          <w:szCs w:val="28"/>
          <w:lang w:eastAsia="ru-RU"/>
        </w:rPr>
        <w:t xml:space="preserve"> на 202</w:t>
      </w:r>
      <w:r w:rsidR="00321206" w:rsidRPr="007F2B09">
        <w:rPr>
          <w:rFonts w:ascii="Times New Roman" w:eastAsia="Times New Roman" w:hAnsi="Times New Roman" w:cs="Times New Roman"/>
          <w:b/>
          <w:bCs/>
          <w:color w:val="0D0D0D" w:themeColor="text1" w:themeTint="F2"/>
          <w:sz w:val="28"/>
          <w:szCs w:val="28"/>
          <w:lang w:eastAsia="ru-RU"/>
        </w:rPr>
        <w:t>2</w:t>
      </w:r>
      <w:r w:rsidRPr="007F2B09">
        <w:rPr>
          <w:rFonts w:ascii="Times New Roman" w:eastAsia="Times New Roman" w:hAnsi="Times New Roman" w:cs="Times New Roman"/>
          <w:b/>
          <w:bCs/>
          <w:color w:val="0D0D0D" w:themeColor="text1" w:themeTint="F2"/>
          <w:sz w:val="28"/>
          <w:szCs w:val="28"/>
          <w:lang w:eastAsia="ru-RU"/>
        </w:rPr>
        <w:t xml:space="preserve"> год и плановый </w:t>
      </w:r>
    </w:p>
    <w:p w14:paraId="6DFB9F78" w14:textId="5C9738F7" w:rsidR="00172704" w:rsidRDefault="00172704"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период 202</w:t>
      </w:r>
      <w:r w:rsidR="00321206" w:rsidRPr="007F2B09">
        <w:rPr>
          <w:rFonts w:ascii="Times New Roman" w:eastAsia="Times New Roman" w:hAnsi="Times New Roman" w:cs="Times New Roman"/>
          <w:b/>
          <w:bCs/>
          <w:color w:val="0D0D0D" w:themeColor="text1" w:themeTint="F2"/>
          <w:sz w:val="28"/>
          <w:szCs w:val="28"/>
          <w:lang w:eastAsia="ru-RU"/>
        </w:rPr>
        <w:t>3</w:t>
      </w:r>
      <w:r w:rsidRPr="007F2B09">
        <w:rPr>
          <w:rFonts w:ascii="Times New Roman" w:eastAsia="Times New Roman" w:hAnsi="Times New Roman" w:cs="Times New Roman"/>
          <w:b/>
          <w:bCs/>
          <w:color w:val="0D0D0D" w:themeColor="text1" w:themeTint="F2"/>
          <w:sz w:val="28"/>
          <w:szCs w:val="28"/>
          <w:lang w:eastAsia="ru-RU"/>
        </w:rPr>
        <w:t xml:space="preserve"> и 202</w:t>
      </w:r>
      <w:r w:rsidR="00321206" w:rsidRPr="007F2B09">
        <w:rPr>
          <w:rFonts w:ascii="Times New Roman" w:eastAsia="Times New Roman" w:hAnsi="Times New Roman" w:cs="Times New Roman"/>
          <w:b/>
          <w:bCs/>
          <w:color w:val="0D0D0D" w:themeColor="text1" w:themeTint="F2"/>
          <w:sz w:val="28"/>
          <w:szCs w:val="28"/>
          <w:lang w:eastAsia="ru-RU"/>
        </w:rPr>
        <w:t>4</w:t>
      </w:r>
      <w:r w:rsidRPr="007F2B09">
        <w:rPr>
          <w:rFonts w:ascii="Times New Roman" w:eastAsia="Times New Roman" w:hAnsi="Times New Roman" w:cs="Times New Roman"/>
          <w:b/>
          <w:bCs/>
          <w:color w:val="0D0D0D" w:themeColor="text1" w:themeTint="F2"/>
          <w:sz w:val="28"/>
          <w:szCs w:val="28"/>
          <w:lang w:eastAsia="ru-RU"/>
        </w:rPr>
        <w:t xml:space="preserve"> годов</w:t>
      </w:r>
    </w:p>
    <w:p w14:paraId="30714EAC" w14:textId="77777777" w:rsidR="006D62FF" w:rsidRPr="007F2B09" w:rsidRDefault="006D62FF"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4C6E0334" w14:textId="4A6A0DE8" w:rsidR="00172704" w:rsidRPr="007F2B09" w:rsidRDefault="00321206"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Содержание проекта бюджета в целом соответствует требованиям статьи 184.1 БК РФ и Положению о бюджетном процессе в муниципальном образовании </w:t>
      </w:r>
      <w:bookmarkStart w:id="6" w:name="_Hlk88141313"/>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bookmarkEnd w:id="6"/>
      <w:r w:rsidR="00172704" w:rsidRPr="007F2B09">
        <w:rPr>
          <w:rFonts w:ascii="Times New Roman" w:eastAsia="Times New Roman" w:hAnsi="Times New Roman" w:cs="Times New Roman"/>
          <w:color w:val="0D0D0D" w:themeColor="text1" w:themeTint="F2"/>
          <w:sz w:val="28"/>
          <w:szCs w:val="28"/>
          <w:lang w:eastAsia="ru-RU"/>
        </w:rPr>
        <w:t xml:space="preserve">. </w:t>
      </w:r>
    </w:p>
    <w:p w14:paraId="17A38ECE" w14:textId="0DC7AF27" w:rsidR="00172704" w:rsidRPr="007F2B09" w:rsidRDefault="00321206"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Анализ текстовых статей проекта бюджета на 202</w:t>
      </w:r>
      <w:r w:rsidRPr="007F2B09">
        <w:rPr>
          <w:rFonts w:ascii="Times New Roman" w:eastAsia="Times New Roman" w:hAnsi="Times New Roman" w:cs="Times New Roman"/>
          <w:color w:val="0D0D0D" w:themeColor="text1" w:themeTint="F2"/>
          <w:sz w:val="28"/>
          <w:szCs w:val="28"/>
          <w:lang w:eastAsia="ru-RU"/>
        </w:rPr>
        <w:t>2</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показал достаточную регламентацию исполнения бюджетного процесса с учетом действующего законодательства. В соответствии с требованиями статьи 184.1 БК РФ в проекте решения «О бюджете муниципального образования </w:t>
      </w:r>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r w:rsidR="0069650D"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на 202</w:t>
      </w:r>
      <w:r w:rsidRPr="007F2B09">
        <w:rPr>
          <w:rFonts w:ascii="Times New Roman" w:eastAsia="Times New Roman" w:hAnsi="Times New Roman" w:cs="Times New Roman"/>
          <w:color w:val="0D0D0D" w:themeColor="text1" w:themeTint="F2"/>
          <w:sz w:val="28"/>
          <w:szCs w:val="28"/>
          <w:lang w:eastAsia="ru-RU"/>
        </w:rPr>
        <w:t>2</w:t>
      </w:r>
      <w:r w:rsidR="00172704"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Pr="007F2B09">
        <w:rPr>
          <w:rFonts w:ascii="Times New Roman" w:eastAsia="Times New Roman" w:hAnsi="Times New Roman" w:cs="Times New Roman"/>
          <w:color w:val="0D0D0D" w:themeColor="text1" w:themeTint="F2"/>
          <w:sz w:val="28"/>
          <w:szCs w:val="28"/>
          <w:lang w:eastAsia="ru-RU"/>
        </w:rPr>
        <w:t>3</w:t>
      </w:r>
      <w:r w:rsidR="00172704" w:rsidRPr="007F2B09">
        <w:rPr>
          <w:rFonts w:ascii="Times New Roman" w:eastAsia="Times New Roman" w:hAnsi="Times New Roman" w:cs="Times New Roman"/>
          <w:color w:val="0D0D0D" w:themeColor="text1" w:themeTint="F2"/>
          <w:sz w:val="28"/>
          <w:szCs w:val="28"/>
          <w:lang w:eastAsia="ru-RU"/>
        </w:rPr>
        <w:t xml:space="preserve"> и 202</w:t>
      </w:r>
      <w:r w:rsidRPr="007F2B09">
        <w:rPr>
          <w:rFonts w:ascii="Times New Roman" w:eastAsia="Times New Roman" w:hAnsi="Times New Roman" w:cs="Times New Roman"/>
          <w:color w:val="0D0D0D" w:themeColor="text1" w:themeTint="F2"/>
          <w:sz w:val="28"/>
          <w:szCs w:val="28"/>
          <w:lang w:eastAsia="ru-RU"/>
        </w:rPr>
        <w:t>4</w:t>
      </w:r>
      <w:r w:rsidR="00172704" w:rsidRPr="007F2B09">
        <w:rPr>
          <w:rFonts w:ascii="Times New Roman" w:eastAsia="Times New Roman" w:hAnsi="Times New Roman" w:cs="Times New Roman"/>
          <w:color w:val="0D0D0D" w:themeColor="text1" w:themeTint="F2"/>
          <w:sz w:val="28"/>
          <w:szCs w:val="28"/>
          <w:lang w:eastAsia="ru-RU"/>
        </w:rPr>
        <w:t xml:space="preserve"> годов», содержатся основные характеристики бюджета: </w:t>
      </w:r>
    </w:p>
    <w:p w14:paraId="68B9F6E7" w14:textId="705A038B" w:rsidR="00172704" w:rsidRPr="007F2B09" w:rsidRDefault="0017270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доходов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w:t>
      </w:r>
      <w:proofErr w:type="spellStart"/>
      <w:r w:rsidR="0069650D" w:rsidRPr="007F2B09">
        <w:rPr>
          <w:rFonts w:ascii="Times New Roman" w:eastAsia="Times New Roman" w:hAnsi="Times New Roman" w:cs="Times New Roman"/>
          <w:color w:val="0D0D0D" w:themeColor="text1" w:themeTint="F2"/>
          <w:sz w:val="28"/>
          <w:szCs w:val="28"/>
          <w:lang w:eastAsia="ru-RU"/>
        </w:rPr>
        <w:t>Катангский</w:t>
      </w:r>
      <w:proofErr w:type="spellEnd"/>
      <w:r w:rsidR="0069650D"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предлагается утвердить на 202</w:t>
      </w:r>
      <w:r w:rsidR="0069650D"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bookmarkStart w:id="7" w:name="_Hlk87538114"/>
      <w:r w:rsidR="0069650D" w:rsidRPr="007F2B09">
        <w:rPr>
          <w:rFonts w:ascii="Times New Roman" w:hAnsi="Times New Roman" w:cs="Times New Roman"/>
          <w:color w:val="0D0D0D" w:themeColor="text1" w:themeTint="F2"/>
          <w:sz w:val="28"/>
          <w:szCs w:val="28"/>
        </w:rPr>
        <w:t>5</w:t>
      </w:r>
      <w:r w:rsidR="00592F7B">
        <w:rPr>
          <w:rFonts w:ascii="Times New Roman" w:hAnsi="Times New Roman" w:cs="Times New Roman"/>
          <w:color w:val="0D0D0D" w:themeColor="text1" w:themeTint="F2"/>
          <w:sz w:val="28"/>
          <w:szCs w:val="28"/>
        </w:rPr>
        <w:t>8</w:t>
      </w:r>
      <w:r w:rsidR="0069650D" w:rsidRPr="007F2B09">
        <w:rPr>
          <w:rFonts w:ascii="Times New Roman" w:hAnsi="Times New Roman" w:cs="Times New Roman"/>
          <w:color w:val="0D0D0D" w:themeColor="text1" w:themeTint="F2"/>
          <w:sz w:val="28"/>
          <w:szCs w:val="28"/>
        </w:rPr>
        <w:t>7 5</w:t>
      </w:r>
      <w:r w:rsidR="00592F7B">
        <w:rPr>
          <w:rFonts w:ascii="Times New Roman" w:hAnsi="Times New Roman" w:cs="Times New Roman"/>
          <w:color w:val="0D0D0D" w:themeColor="text1" w:themeTint="F2"/>
          <w:sz w:val="28"/>
          <w:szCs w:val="28"/>
        </w:rPr>
        <w:t>0</w:t>
      </w:r>
      <w:r w:rsidR="0069650D" w:rsidRPr="007F2B09">
        <w:rPr>
          <w:rFonts w:ascii="Times New Roman" w:hAnsi="Times New Roman" w:cs="Times New Roman"/>
          <w:color w:val="0D0D0D" w:themeColor="text1" w:themeTint="F2"/>
          <w:sz w:val="28"/>
          <w:szCs w:val="28"/>
        </w:rPr>
        <w:t xml:space="preserve">8 </w:t>
      </w:r>
      <w:r w:rsidR="00592F7B">
        <w:rPr>
          <w:rFonts w:ascii="Times New Roman" w:hAnsi="Times New Roman" w:cs="Times New Roman"/>
          <w:color w:val="0D0D0D" w:themeColor="text1" w:themeTint="F2"/>
          <w:sz w:val="28"/>
          <w:szCs w:val="28"/>
        </w:rPr>
        <w:t>0</w:t>
      </w:r>
      <w:r w:rsidR="0069650D" w:rsidRPr="007F2B09">
        <w:rPr>
          <w:rFonts w:ascii="Times New Roman" w:hAnsi="Times New Roman" w:cs="Times New Roman"/>
          <w:color w:val="0D0D0D" w:themeColor="text1" w:themeTint="F2"/>
          <w:sz w:val="28"/>
          <w:szCs w:val="28"/>
        </w:rPr>
        <w:t xml:space="preserve">02,27 </w:t>
      </w:r>
      <w:bookmarkEnd w:id="7"/>
      <w:r w:rsidR="0069650D" w:rsidRPr="007F2B09">
        <w:rPr>
          <w:rFonts w:ascii="Times New Roman" w:hAnsi="Times New Roman" w:cs="Times New Roman"/>
          <w:color w:val="0D0D0D" w:themeColor="text1" w:themeTint="F2"/>
          <w:sz w:val="28"/>
          <w:szCs w:val="28"/>
        </w:rPr>
        <w:t>рублей</w:t>
      </w:r>
      <w:r w:rsidR="0069650D"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на 202</w:t>
      </w:r>
      <w:r w:rsidR="0069650D"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 xml:space="preserve">од </w:t>
      </w:r>
      <w:r w:rsidRPr="007F2B09">
        <w:rPr>
          <w:rFonts w:ascii="Times New Roman" w:eastAsia="Times New Roman" w:hAnsi="Times New Roman" w:cs="Times New Roman"/>
          <w:color w:val="0D0D0D" w:themeColor="text1" w:themeTint="F2"/>
          <w:sz w:val="28"/>
          <w:szCs w:val="28"/>
          <w:lang w:eastAsia="ru-RU"/>
        </w:rPr>
        <w:t xml:space="preserve"> – </w:t>
      </w:r>
      <w:r w:rsidR="0069650D" w:rsidRPr="007F2B09">
        <w:rPr>
          <w:rFonts w:ascii="Times New Roman" w:eastAsia="Calibri" w:hAnsi="Times New Roman" w:cs="Times New Roman"/>
          <w:color w:val="0D0D0D" w:themeColor="text1" w:themeTint="F2"/>
          <w:sz w:val="28"/>
          <w:szCs w:val="28"/>
        </w:rPr>
        <w:t>602 348 262,27 рублей</w:t>
      </w:r>
      <w:r w:rsidRPr="007F2B09">
        <w:rPr>
          <w:rFonts w:ascii="Times New Roman" w:eastAsia="Times New Roman" w:hAnsi="Times New Roman" w:cs="Times New Roman"/>
          <w:color w:val="0D0D0D" w:themeColor="text1" w:themeTint="F2"/>
          <w:sz w:val="28"/>
          <w:szCs w:val="28"/>
          <w:lang w:eastAsia="ru-RU"/>
        </w:rPr>
        <w:t>, на  202</w:t>
      </w:r>
      <w:r w:rsidR="0069650D"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69650D"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Calibri" w:hAnsi="Times New Roman" w:cs="Times New Roman"/>
          <w:color w:val="0D0D0D" w:themeColor="text1" w:themeTint="F2"/>
          <w:sz w:val="28"/>
          <w:szCs w:val="28"/>
        </w:rPr>
        <w:t xml:space="preserve">586 071 002,27 рублей </w:t>
      </w:r>
      <w:r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и  приложения № </w:t>
      </w:r>
      <w:r w:rsidR="0069650D"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w:t>
      </w:r>
      <w:r w:rsidR="0069650D"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480C73F" w14:textId="272835DE" w:rsidR="00172704" w:rsidRPr="007F2B09" w:rsidRDefault="0017270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общий объем расходов бюджета муниципального образования </w:t>
      </w:r>
      <w:r w:rsidR="0069650D" w:rsidRPr="007F2B09">
        <w:rPr>
          <w:rFonts w:ascii="Times New Roman" w:eastAsia="Times New Roman" w:hAnsi="Times New Roman" w:cs="Times New Roman"/>
          <w:color w:val="0D0D0D" w:themeColor="text1" w:themeTint="F2"/>
          <w:sz w:val="28"/>
          <w:szCs w:val="28"/>
          <w:lang w:eastAsia="ru-RU"/>
        </w:rPr>
        <w:t>«</w:t>
      </w:r>
      <w:proofErr w:type="spellStart"/>
      <w:r w:rsidR="0069650D" w:rsidRPr="007F2B09">
        <w:rPr>
          <w:rFonts w:ascii="Times New Roman" w:eastAsia="Times New Roman" w:hAnsi="Times New Roman" w:cs="Times New Roman"/>
          <w:color w:val="0D0D0D" w:themeColor="text1" w:themeTint="F2"/>
          <w:sz w:val="28"/>
          <w:szCs w:val="28"/>
          <w:lang w:eastAsia="ru-RU"/>
        </w:rPr>
        <w:t>Катангский</w:t>
      </w:r>
      <w:proofErr w:type="spellEnd"/>
      <w:r w:rsidR="0069650D"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 запланирован на 202</w:t>
      </w:r>
      <w:r w:rsidR="0069650D"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69650D" w:rsidRPr="007F2B09">
        <w:rPr>
          <w:rFonts w:ascii="Times New Roman" w:hAnsi="Times New Roman" w:cs="Times New Roman"/>
          <w:color w:val="0D0D0D" w:themeColor="text1" w:themeTint="F2"/>
          <w:sz w:val="28"/>
          <w:szCs w:val="28"/>
        </w:rPr>
        <w:t>5</w:t>
      </w:r>
      <w:r w:rsidR="00592F7B">
        <w:rPr>
          <w:rFonts w:ascii="Times New Roman" w:hAnsi="Times New Roman" w:cs="Times New Roman"/>
          <w:color w:val="0D0D0D" w:themeColor="text1" w:themeTint="F2"/>
          <w:sz w:val="28"/>
          <w:szCs w:val="28"/>
        </w:rPr>
        <w:t>8</w:t>
      </w:r>
      <w:r w:rsidR="0069650D" w:rsidRPr="007F2B09">
        <w:rPr>
          <w:rFonts w:ascii="Times New Roman" w:hAnsi="Times New Roman" w:cs="Times New Roman"/>
          <w:color w:val="0D0D0D" w:themeColor="text1" w:themeTint="F2"/>
          <w:sz w:val="28"/>
          <w:szCs w:val="28"/>
        </w:rPr>
        <w:t xml:space="preserve">8 </w:t>
      </w:r>
      <w:r w:rsidR="00592F7B">
        <w:rPr>
          <w:rFonts w:ascii="Times New Roman" w:hAnsi="Times New Roman" w:cs="Times New Roman"/>
          <w:color w:val="0D0D0D" w:themeColor="text1" w:themeTint="F2"/>
          <w:sz w:val="28"/>
          <w:szCs w:val="28"/>
        </w:rPr>
        <w:t>661</w:t>
      </w:r>
      <w:r w:rsidR="0069650D" w:rsidRPr="007F2B09">
        <w:rPr>
          <w:rFonts w:ascii="Times New Roman" w:hAnsi="Times New Roman" w:cs="Times New Roman"/>
          <w:color w:val="0D0D0D" w:themeColor="text1" w:themeTint="F2"/>
          <w:sz w:val="28"/>
          <w:szCs w:val="28"/>
        </w:rPr>
        <w:t xml:space="preserve"> </w:t>
      </w:r>
      <w:r w:rsidR="00592F7B">
        <w:rPr>
          <w:rFonts w:ascii="Times New Roman" w:hAnsi="Times New Roman" w:cs="Times New Roman"/>
          <w:color w:val="0D0D0D" w:themeColor="text1" w:themeTint="F2"/>
          <w:sz w:val="28"/>
          <w:szCs w:val="28"/>
        </w:rPr>
        <w:t>94</w:t>
      </w:r>
      <w:r w:rsidR="0069650D" w:rsidRPr="007F2B09">
        <w:rPr>
          <w:rFonts w:ascii="Times New Roman" w:hAnsi="Times New Roman" w:cs="Times New Roman"/>
          <w:color w:val="0D0D0D" w:themeColor="text1" w:themeTint="F2"/>
          <w:sz w:val="28"/>
          <w:szCs w:val="28"/>
        </w:rPr>
        <w:t>2,27 рублей</w:t>
      </w:r>
      <w:r w:rsidRPr="007F2B09">
        <w:rPr>
          <w:rFonts w:ascii="Times New Roman" w:eastAsia="Times New Roman" w:hAnsi="Times New Roman" w:cs="Times New Roman"/>
          <w:color w:val="0D0D0D" w:themeColor="text1" w:themeTint="F2"/>
          <w:sz w:val="28"/>
          <w:szCs w:val="28"/>
          <w:lang w:eastAsia="ru-RU"/>
        </w:rPr>
        <w:t>, на 202</w:t>
      </w:r>
      <w:r w:rsidR="0069650D"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9650D"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EE26B1" w:rsidRPr="007F2B09">
        <w:rPr>
          <w:rFonts w:ascii="Times New Roman" w:eastAsia="Calibri" w:hAnsi="Times New Roman" w:cs="Times New Roman"/>
          <w:color w:val="0D0D0D" w:themeColor="text1" w:themeTint="F2"/>
          <w:sz w:val="28"/>
          <w:szCs w:val="28"/>
        </w:rPr>
        <w:lastRenderedPageBreak/>
        <w:t>611 909 769,27 рублей</w:t>
      </w:r>
      <w:r w:rsidRPr="007F2B09">
        <w:rPr>
          <w:rFonts w:ascii="Times New Roman" w:eastAsia="Times New Roman" w:hAnsi="Times New Roman" w:cs="Times New Roman"/>
          <w:color w:val="0D0D0D" w:themeColor="text1" w:themeTint="F2"/>
          <w:sz w:val="28"/>
          <w:szCs w:val="28"/>
          <w:lang w:eastAsia="ru-RU"/>
        </w:rPr>
        <w:t>, на  202</w:t>
      </w:r>
      <w:r w:rsidR="00EE26B1"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EE26B1"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EE26B1" w:rsidRPr="007F2B09">
        <w:rPr>
          <w:rFonts w:ascii="Times New Roman" w:eastAsia="Calibri" w:hAnsi="Times New Roman" w:cs="Times New Roman"/>
          <w:color w:val="0D0D0D" w:themeColor="text1" w:themeTint="F2"/>
          <w:sz w:val="28"/>
          <w:szCs w:val="28"/>
        </w:rPr>
        <w:t>606 108 613,27 рублей</w:t>
      </w:r>
      <w:r w:rsidR="00EE26B1"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(статья 1 текстовой части проекта решения о бюджете</w:t>
      </w:r>
      <w:r w:rsidR="00EE26B1" w:rsidRPr="007F2B09">
        <w:rPr>
          <w:rFonts w:ascii="Times New Roman" w:eastAsia="Times New Roman" w:hAnsi="Times New Roman" w:cs="Times New Roman"/>
          <w:color w:val="0D0D0D" w:themeColor="text1" w:themeTint="F2"/>
          <w:sz w:val="28"/>
          <w:szCs w:val="28"/>
          <w:lang w:eastAsia="ru-RU"/>
        </w:rPr>
        <w:t xml:space="preserve">, приложения </w:t>
      </w:r>
      <w:r w:rsidR="00756C6E">
        <w:rPr>
          <w:rFonts w:ascii="Times New Roman" w:eastAsia="Times New Roman" w:hAnsi="Times New Roman" w:cs="Times New Roman"/>
          <w:color w:val="0D0D0D" w:themeColor="text1" w:themeTint="F2"/>
          <w:sz w:val="28"/>
          <w:szCs w:val="28"/>
          <w:lang w:eastAsia="ru-RU"/>
        </w:rPr>
        <w:t>3</w:t>
      </w:r>
      <w:r w:rsidR="00EE26B1" w:rsidRPr="007F2B09">
        <w:rPr>
          <w:rFonts w:ascii="Times New Roman" w:eastAsia="Times New Roman" w:hAnsi="Times New Roman" w:cs="Times New Roman"/>
          <w:color w:val="0D0D0D" w:themeColor="text1" w:themeTint="F2"/>
          <w:sz w:val="28"/>
          <w:szCs w:val="28"/>
          <w:lang w:eastAsia="ru-RU"/>
        </w:rPr>
        <w:t>-</w:t>
      </w:r>
      <w:r w:rsidR="00756C6E">
        <w:rPr>
          <w:rFonts w:ascii="Times New Roman" w:eastAsia="Times New Roman" w:hAnsi="Times New Roman" w:cs="Times New Roman"/>
          <w:color w:val="0D0D0D" w:themeColor="text1" w:themeTint="F2"/>
          <w:sz w:val="28"/>
          <w:szCs w:val="28"/>
          <w:lang w:eastAsia="ru-RU"/>
        </w:rPr>
        <w:t>8</w:t>
      </w:r>
      <w:r w:rsidR="00EE26B1" w:rsidRPr="007F2B09">
        <w:rPr>
          <w:rFonts w:ascii="Times New Roman" w:eastAsia="Times New Roman" w:hAnsi="Times New Roman" w:cs="Times New Roman"/>
          <w:color w:val="0D0D0D" w:themeColor="text1" w:themeTint="F2"/>
          <w:sz w:val="28"/>
          <w:szCs w:val="28"/>
          <w:lang w:eastAsia="ru-RU"/>
        </w:rPr>
        <w:t xml:space="preserve"> к проекту  решения</w:t>
      </w:r>
      <w:r w:rsidRPr="007F2B09">
        <w:rPr>
          <w:rFonts w:ascii="Times New Roman" w:eastAsia="Times New Roman" w:hAnsi="Times New Roman" w:cs="Times New Roman"/>
          <w:color w:val="0D0D0D" w:themeColor="text1" w:themeTint="F2"/>
          <w:sz w:val="28"/>
          <w:szCs w:val="28"/>
          <w:lang w:eastAsia="ru-RU"/>
        </w:rPr>
        <w:t xml:space="preserve">); </w:t>
      </w:r>
    </w:p>
    <w:p w14:paraId="2B174003" w14:textId="21EF164A" w:rsidR="00746B33" w:rsidRPr="007F2B09" w:rsidRDefault="00746B33"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72704" w:rsidRPr="007F2B09">
        <w:rPr>
          <w:rFonts w:ascii="Times New Roman" w:eastAsia="Times New Roman" w:hAnsi="Times New Roman" w:cs="Times New Roman"/>
          <w:color w:val="0D0D0D" w:themeColor="text1" w:themeTint="F2"/>
          <w:sz w:val="28"/>
          <w:szCs w:val="28"/>
          <w:lang w:eastAsia="ru-RU"/>
        </w:rPr>
        <w:t xml:space="preserve"> </w:t>
      </w:r>
      <w:r w:rsidR="00FA39F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б</w:t>
      </w:r>
      <w:r w:rsidR="00172704" w:rsidRPr="007F2B09">
        <w:rPr>
          <w:rFonts w:ascii="Times New Roman" w:eastAsia="Times New Roman" w:hAnsi="Times New Roman" w:cs="Times New Roman"/>
          <w:color w:val="0D0D0D" w:themeColor="text1" w:themeTint="F2"/>
          <w:sz w:val="28"/>
          <w:szCs w:val="28"/>
          <w:lang w:eastAsia="ru-RU"/>
        </w:rPr>
        <w:t xml:space="preserve">юджет </w:t>
      </w:r>
      <w:r w:rsidRPr="007F2B09">
        <w:rPr>
          <w:rFonts w:ascii="Times New Roman" w:eastAsia="Times New Roman" w:hAnsi="Times New Roman" w:cs="Times New Roman"/>
          <w:color w:val="0D0D0D" w:themeColor="text1" w:themeTint="F2"/>
          <w:sz w:val="28"/>
          <w:szCs w:val="28"/>
          <w:lang w:eastAsia="ru-RU"/>
        </w:rPr>
        <w:t xml:space="preserve">на 2022 год </w:t>
      </w:r>
      <w:r w:rsidR="00172704" w:rsidRPr="007F2B09">
        <w:rPr>
          <w:rFonts w:ascii="Times New Roman" w:eastAsia="Times New Roman" w:hAnsi="Times New Roman" w:cs="Times New Roman"/>
          <w:color w:val="0D0D0D" w:themeColor="text1" w:themeTint="F2"/>
          <w:sz w:val="28"/>
          <w:szCs w:val="28"/>
          <w:lang w:eastAsia="ru-RU"/>
        </w:rPr>
        <w:t xml:space="preserve">сформирован с </w:t>
      </w:r>
      <w:r w:rsidR="00592F7B">
        <w:rPr>
          <w:rFonts w:ascii="Times New Roman" w:eastAsia="Times New Roman" w:hAnsi="Times New Roman" w:cs="Times New Roman"/>
          <w:color w:val="0D0D0D" w:themeColor="text1" w:themeTint="F2"/>
          <w:sz w:val="28"/>
          <w:szCs w:val="28"/>
          <w:lang w:eastAsia="ru-RU"/>
        </w:rPr>
        <w:t>дефицитом</w:t>
      </w:r>
      <w:r w:rsidRPr="007F2B09">
        <w:rPr>
          <w:rFonts w:ascii="Times New Roman" w:eastAsia="Times New Roman" w:hAnsi="Times New Roman" w:cs="Times New Roman"/>
          <w:color w:val="0D0D0D" w:themeColor="text1" w:themeTint="F2"/>
          <w:sz w:val="28"/>
          <w:szCs w:val="28"/>
          <w:lang w:eastAsia="ru-RU"/>
        </w:rPr>
        <w:t xml:space="preserve"> в</w:t>
      </w:r>
      <w:r w:rsidR="00172704" w:rsidRPr="007F2B09">
        <w:rPr>
          <w:rFonts w:ascii="Times New Roman" w:eastAsia="Times New Roman" w:hAnsi="Times New Roman" w:cs="Times New Roman"/>
          <w:color w:val="0D0D0D" w:themeColor="text1" w:themeTint="F2"/>
          <w:sz w:val="28"/>
          <w:szCs w:val="28"/>
          <w:lang w:eastAsia="ru-RU"/>
        </w:rPr>
        <w:t xml:space="preserve"> </w:t>
      </w:r>
      <w:r w:rsidR="00592F7B">
        <w:rPr>
          <w:rFonts w:ascii="Times New Roman" w:eastAsia="Times New Roman" w:hAnsi="Times New Roman" w:cs="Times New Roman"/>
          <w:color w:val="0D0D0D" w:themeColor="text1" w:themeTint="F2"/>
          <w:sz w:val="28"/>
          <w:szCs w:val="28"/>
          <w:lang w:eastAsia="ru-RU"/>
        </w:rPr>
        <w:t>1</w:t>
      </w:r>
      <w:r w:rsidR="001D032C" w:rsidRPr="007F2B09">
        <w:rPr>
          <w:rFonts w:ascii="Times New Roman" w:hAnsi="Times New Roman" w:cs="Times New Roman"/>
          <w:color w:val="0D0D0D" w:themeColor="text1" w:themeTint="F2"/>
          <w:sz w:val="28"/>
          <w:szCs w:val="28"/>
        </w:rPr>
        <w:t> </w:t>
      </w:r>
      <w:r w:rsidR="00592F7B">
        <w:rPr>
          <w:rFonts w:ascii="Times New Roman" w:hAnsi="Times New Roman" w:cs="Times New Roman"/>
          <w:color w:val="0D0D0D" w:themeColor="text1" w:themeTint="F2"/>
          <w:sz w:val="28"/>
          <w:szCs w:val="28"/>
        </w:rPr>
        <w:t>153</w:t>
      </w:r>
      <w:r w:rsidR="001D032C" w:rsidRPr="007F2B09">
        <w:rPr>
          <w:rFonts w:ascii="Times New Roman" w:hAnsi="Times New Roman" w:cs="Times New Roman"/>
          <w:color w:val="0D0D0D" w:themeColor="text1" w:themeTint="F2"/>
          <w:sz w:val="28"/>
          <w:szCs w:val="28"/>
        </w:rPr>
        <w:t xml:space="preserve"> </w:t>
      </w:r>
      <w:r w:rsidR="00592F7B">
        <w:rPr>
          <w:rFonts w:ascii="Times New Roman" w:hAnsi="Times New Roman" w:cs="Times New Roman"/>
          <w:color w:val="0D0D0D" w:themeColor="text1" w:themeTint="F2"/>
          <w:sz w:val="28"/>
          <w:szCs w:val="28"/>
        </w:rPr>
        <w:t>940</w:t>
      </w:r>
      <w:r w:rsidR="000621D9" w:rsidRPr="007F2B09">
        <w:rPr>
          <w:rFonts w:ascii="Times New Roman" w:hAnsi="Times New Roman" w:cs="Times New Roman"/>
          <w:color w:val="0D0D0D" w:themeColor="text1" w:themeTint="F2"/>
          <w:sz w:val="28"/>
          <w:szCs w:val="28"/>
        </w:rPr>
        <w:t xml:space="preserve"> рублей</w:t>
      </w:r>
      <w:r w:rsidR="00592F7B">
        <w:rPr>
          <w:rFonts w:ascii="Times New Roman" w:hAnsi="Times New Roman" w:cs="Times New Roman"/>
          <w:color w:val="0D0D0D" w:themeColor="text1" w:themeTint="F2"/>
          <w:sz w:val="28"/>
          <w:szCs w:val="28"/>
        </w:rPr>
        <w:t xml:space="preserve"> или 0,3%</w:t>
      </w:r>
      <w:r w:rsidR="00172704" w:rsidRPr="007F2B09">
        <w:rPr>
          <w:rFonts w:ascii="Times New Roman" w:eastAsia="Times New Roman" w:hAnsi="Times New Roman" w:cs="Times New Roman"/>
          <w:color w:val="0D0D0D" w:themeColor="text1" w:themeTint="F2"/>
          <w:sz w:val="28"/>
          <w:szCs w:val="28"/>
          <w:lang w:eastAsia="ru-RU"/>
        </w:rPr>
        <w:t xml:space="preserve">, </w:t>
      </w:r>
      <w:r w:rsidR="005A2957" w:rsidRPr="007F2B09">
        <w:rPr>
          <w:rFonts w:ascii="Times New Roman" w:eastAsia="Times New Roman" w:hAnsi="Times New Roman" w:cs="Times New Roman"/>
          <w:color w:val="0D0D0D" w:themeColor="text1" w:themeTint="F2"/>
          <w:sz w:val="28"/>
          <w:szCs w:val="28"/>
          <w:lang w:eastAsia="ru-RU"/>
        </w:rPr>
        <w:t xml:space="preserve"> </w:t>
      </w:r>
      <w:r w:rsidR="0075178C"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б</w:t>
      </w:r>
      <w:r w:rsidR="0075178C" w:rsidRPr="007F2B09">
        <w:rPr>
          <w:rFonts w:ascii="Times New Roman" w:eastAsia="Times New Roman" w:hAnsi="Times New Roman" w:cs="Times New Roman"/>
          <w:color w:val="0D0D0D" w:themeColor="text1" w:themeTint="F2"/>
          <w:sz w:val="28"/>
          <w:szCs w:val="28"/>
          <w:lang w:eastAsia="ru-RU"/>
        </w:rPr>
        <w:t xml:space="preserve">юджет на 2023 год </w:t>
      </w:r>
      <w:r w:rsidR="00A0725C" w:rsidRPr="007F2B09">
        <w:rPr>
          <w:rFonts w:ascii="Times New Roman" w:eastAsia="Times New Roman" w:hAnsi="Times New Roman" w:cs="Times New Roman"/>
          <w:color w:val="0D0D0D" w:themeColor="text1" w:themeTint="F2"/>
          <w:sz w:val="28"/>
          <w:szCs w:val="28"/>
          <w:lang w:eastAsia="ru-RU"/>
        </w:rPr>
        <w:t>планируется</w:t>
      </w:r>
      <w:r w:rsidR="0075178C" w:rsidRPr="007F2B09">
        <w:rPr>
          <w:rFonts w:ascii="Times New Roman" w:eastAsia="Times New Roman" w:hAnsi="Times New Roman" w:cs="Times New Roman"/>
          <w:color w:val="0D0D0D" w:themeColor="text1" w:themeTint="F2"/>
          <w:sz w:val="28"/>
          <w:szCs w:val="28"/>
          <w:lang w:eastAsia="ru-RU"/>
        </w:rPr>
        <w:t xml:space="preserve"> с дефицитом в </w:t>
      </w:r>
      <w:r w:rsidR="00A0725C" w:rsidRPr="007F2B09">
        <w:rPr>
          <w:rFonts w:ascii="Times New Roman" w:eastAsia="Times New Roman" w:hAnsi="Times New Roman" w:cs="Times New Roman"/>
          <w:color w:val="0D0D0D" w:themeColor="text1" w:themeTint="F2"/>
          <w:sz w:val="28"/>
          <w:szCs w:val="28"/>
          <w:lang w:eastAsia="ru-RU"/>
        </w:rPr>
        <w:t xml:space="preserve"> </w:t>
      </w:r>
      <w:r w:rsidR="0075178C" w:rsidRPr="007F2B09">
        <w:rPr>
          <w:rFonts w:ascii="Times New Roman" w:eastAsia="Calibri" w:hAnsi="Times New Roman" w:cs="Times New Roman"/>
          <w:color w:val="0D0D0D" w:themeColor="text1" w:themeTint="F2"/>
          <w:sz w:val="28"/>
          <w:szCs w:val="28"/>
        </w:rPr>
        <w:t>9 561 507 рублей или 2,5%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2024 год </w:t>
      </w:r>
      <w:r w:rsidR="005A2957" w:rsidRPr="007F2B09">
        <w:rPr>
          <w:rFonts w:ascii="Times New Roman" w:eastAsia="Calibri" w:hAnsi="Times New Roman" w:cs="Times New Roman"/>
          <w:color w:val="0D0D0D" w:themeColor="text1" w:themeTint="F2"/>
          <w:sz w:val="28"/>
          <w:szCs w:val="28"/>
        </w:rPr>
        <w:t xml:space="preserve">с дефицитом </w:t>
      </w:r>
      <w:r w:rsidR="0075178C" w:rsidRPr="007F2B09">
        <w:rPr>
          <w:rFonts w:ascii="Times New Roman" w:eastAsia="Calibri" w:hAnsi="Times New Roman" w:cs="Times New Roman"/>
          <w:color w:val="0D0D0D" w:themeColor="text1" w:themeTint="F2"/>
          <w:sz w:val="28"/>
          <w:szCs w:val="28"/>
        </w:rPr>
        <w:t>в сумме 20 037 611 рублей или 5% утвержденного общего годового объема доходов бюджета</w:t>
      </w:r>
      <w:r w:rsidR="0075178C" w:rsidRPr="007F2B09">
        <w:rPr>
          <w:rFonts w:ascii="Times New Roman" w:hAnsi="Times New Roman" w:cs="Times New Roman"/>
          <w:color w:val="0D0D0D" w:themeColor="text1" w:themeTint="F2"/>
          <w:sz w:val="28"/>
          <w:szCs w:val="28"/>
        </w:rPr>
        <w:t xml:space="preserve"> района</w:t>
      </w:r>
      <w:r w:rsidR="0075178C"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FA39F9">
        <w:rPr>
          <w:rFonts w:ascii="Times New Roman" w:eastAsia="Calibri" w:hAnsi="Times New Roman" w:cs="Times New Roman"/>
          <w:color w:val="0D0D0D" w:themeColor="text1" w:themeTint="F2"/>
          <w:sz w:val="28"/>
          <w:szCs w:val="28"/>
        </w:rPr>
        <w:t xml:space="preserve">;   </w:t>
      </w:r>
      <w:r w:rsidR="0075178C" w:rsidRPr="007F2B09">
        <w:rPr>
          <w:rFonts w:ascii="Times New Roman" w:eastAsia="Calibri" w:hAnsi="Times New Roman" w:cs="Times New Roman"/>
          <w:color w:val="0D0D0D" w:themeColor="text1" w:themeTint="F2"/>
          <w:sz w:val="28"/>
          <w:szCs w:val="28"/>
        </w:rPr>
        <w:t xml:space="preserve"> </w:t>
      </w:r>
    </w:p>
    <w:p w14:paraId="32FCBE2E" w14:textId="4DD1A841"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объем межбюджетных трансфертов, прогнозируемых к получению из других бюджетов бюджетной системы РФ, утвержден на 202</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в сумме  </w:t>
      </w:r>
      <w:r w:rsidR="006F5DF7" w:rsidRPr="007F2B09">
        <w:rPr>
          <w:rFonts w:ascii="Times New Roman" w:hAnsi="Times New Roman" w:cs="Times New Roman"/>
          <w:color w:val="0D0D0D" w:themeColor="text1" w:themeTint="F2"/>
          <w:sz w:val="28"/>
          <w:szCs w:val="28"/>
        </w:rPr>
        <w:t>2</w:t>
      </w:r>
      <w:r w:rsidR="00592F7B">
        <w:rPr>
          <w:rFonts w:ascii="Times New Roman" w:hAnsi="Times New Roman" w:cs="Times New Roman"/>
          <w:color w:val="0D0D0D" w:themeColor="text1" w:themeTint="F2"/>
          <w:sz w:val="28"/>
          <w:szCs w:val="28"/>
        </w:rPr>
        <w:t>29</w:t>
      </w:r>
      <w:r w:rsidR="006F5DF7" w:rsidRPr="007F2B09">
        <w:rPr>
          <w:rFonts w:ascii="Times New Roman" w:hAnsi="Times New Roman" w:cs="Times New Roman"/>
          <w:color w:val="0D0D0D" w:themeColor="text1" w:themeTint="F2"/>
          <w:sz w:val="28"/>
          <w:szCs w:val="28"/>
        </w:rPr>
        <w:t xml:space="preserve"> </w:t>
      </w:r>
      <w:r w:rsidR="00592F7B">
        <w:rPr>
          <w:rFonts w:ascii="Times New Roman" w:hAnsi="Times New Roman" w:cs="Times New Roman"/>
          <w:color w:val="0D0D0D" w:themeColor="text1" w:themeTint="F2"/>
          <w:sz w:val="28"/>
          <w:szCs w:val="28"/>
        </w:rPr>
        <w:t>544</w:t>
      </w:r>
      <w:r w:rsidR="006F5DF7" w:rsidRPr="007F2B09">
        <w:rPr>
          <w:rFonts w:ascii="Times New Roman" w:hAnsi="Times New Roman" w:cs="Times New Roman"/>
          <w:color w:val="0D0D0D" w:themeColor="text1" w:themeTint="F2"/>
          <w:sz w:val="28"/>
          <w:szCs w:val="28"/>
        </w:rPr>
        <w:t xml:space="preserve"> </w:t>
      </w:r>
      <w:r w:rsidR="00592F7B">
        <w:rPr>
          <w:rFonts w:ascii="Times New Roman" w:hAnsi="Times New Roman" w:cs="Times New Roman"/>
          <w:color w:val="0D0D0D" w:themeColor="text1" w:themeTint="F2"/>
          <w:sz w:val="28"/>
          <w:szCs w:val="28"/>
        </w:rPr>
        <w:t>6</w:t>
      </w:r>
      <w:r w:rsidR="006F5DF7" w:rsidRPr="007F2B09">
        <w:rPr>
          <w:rFonts w:ascii="Times New Roman" w:hAnsi="Times New Roman" w:cs="Times New Roman"/>
          <w:color w:val="0D0D0D" w:themeColor="text1" w:themeTint="F2"/>
          <w:sz w:val="28"/>
          <w:szCs w:val="28"/>
        </w:rPr>
        <w:t>82,27 рублей</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6F5DF7"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w:t>
      </w:r>
      <w:r w:rsidRPr="007F2B09">
        <w:rPr>
          <w:rFonts w:ascii="Times New Roman" w:eastAsia="Times New Roman" w:hAnsi="Times New Roman" w:cs="Times New Roman"/>
          <w:color w:val="0D0D0D" w:themeColor="text1" w:themeTint="F2"/>
          <w:sz w:val="28"/>
          <w:szCs w:val="28"/>
          <w:lang w:eastAsia="ru-RU"/>
        </w:rPr>
        <w:t xml:space="preserve"> – </w:t>
      </w:r>
      <w:r w:rsidR="006F5DF7" w:rsidRPr="007F2B09">
        <w:rPr>
          <w:rFonts w:ascii="Times New Roman" w:eastAsia="Calibri" w:hAnsi="Times New Roman" w:cs="Times New Roman"/>
          <w:color w:val="0D0D0D" w:themeColor="text1" w:themeTint="F2"/>
          <w:sz w:val="28"/>
          <w:szCs w:val="28"/>
        </w:rPr>
        <w:t>229 449 482,27 рублей</w:t>
      </w:r>
      <w:r w:rsidRPr="007F2B09">
        <w:rPr>
          <w:rFonts w:ascii="Times New Roman" w:eastAsia="Times New Roman" w:hAnsi="Times New Roman" w:cs="Times New Roman"/>
          <w:color w:val="0D0D0D" w:themeColor="text1" w:themeTint="F2"/>
          <w:sz w:val="28"/>
          <w:szCs w:val="28"/>
          <w:lang w:eastAsia="ru-RU"/>
        </w:rPr>
        <w:t xml:space="preserve">, </w:t>
      </w:r>
      <w:r w:rsidR="006F5DF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на 202</w:t>
      </w:r>
      <w:r w:rsidR="005A2957"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w:t>
      </w:r>
      <w:r w:rsidR="006F5DF7" w:rsidRPr="007F2B09">
        <w:rPr>
          <w:rFonts w:ascii="Times New Roman" w:eastAsia="Times New Roman" w:hAnsi="Times New Roman" w:cs="Times New Roman"/>
          <w:color w:val="0D0D0D" w:themeColor="text1" w:themeTint="F2"/>
          <w:sz w:val="28"/>
          <w:szCs w:val="28"/>
          <w:lang w:eastAsia="ru-RU"/>
        </w:rPr>
        <w:t>од -</w:t>
      </w:r>
      <w:r w:rsidRPr="007F2B09">
        <w:rPr>
          <w:rFonts w:ascii="Times New Roman" w:eastAsia="Times New Roman" w:hAnsi="Times New Roman" w:cs="Times New Roman"/>
          <w:color w:val="0D0D0D" w:themeColor="text1" w:themeTint="F2"/>
          <w:sz w:val="28"/>
          <w:szCs w:val="28"/>
          <w:lang w:eastAsia="ru-RU"/>
        </w:rPr>
        <w:t xml:space="preserve"> </w:t>
      </w:r>
      <w:r w:rsidR="005A2957" w:rsidRPr="007F2B09">
        <w:rPr>
          <w:rFonts w:ascii="Times New Roman" w:eastAsia="Calibri" w:hAnsi="Times New Roman" w:cs="Times New Roman"/>
          <w:color w:val="0D0D0D" w:themeColor="text1" w:themeTint="F2"/>
          <w:sz w:val="28"/>
          <w:szCs w:val="28"/>
        </w:rPr>
        <w:t xml:space="preserve">205 356 382,27 </w:t>
      </w:r>
      <w:r w:rsidR="006F5DF7" w:rsidRPr="007F2B09">
        <w:rPr>
          <w:rFonts w:ascii="Times New Roman" w:eastAsia="Calibri" w:hAnsi="Times New Roman" w:cs="Times New Roman"/>
          <w:color w:val="0D0D0D" w:themeColor="text1" w:themeTint="F2"/>
          <w:sz w:val="28"/>
          <w:szCs w:val="28"/>
        </w:rPr>
        <w:t>рублей (</w:t>
      </w:r>
      <w:r w:rsidRPr="007F2B09">
        <w:rPr>
          <w:rFonts w:ascii="Times New Roman" w:eastAsia="Times New Roman" w:hAnsi="Times New Roman" w:cs="Times New Roman"/>
          <w:color w:val="0D0D0D" w:themeColor="text1" w:themeTint="F2"/>
          <w:sz w:val="28"/>
          <w:szCs w:val="28"/>
          <w:lang w:eastAsia="ru-RU"/>
        </w:rPr>
        <w:t xml:space="preserve">статья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6F5DF7"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и </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04CD490" w14:textId="04926097"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разделам и подразделам классификации расходов бюджетов РФ на 202</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756C6E">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756C6E">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w:t>
      </w:r>
      <w:r w:rsidR="00756C6E">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40ECAAB6" w14:textId="335A589E"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бюджетов РФ на 202</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w:t>
      </w:r>
      <w:r w:rsidR="00CD0FA2">
        <w:rPr>
          <w:rFonts w:ascii="Times New Roman" w:eastAsia="Times New Roman" w:hAnsi="Times New Roman" w:cs="Times New Roman"/>
          <w:color w:val="0D0D0D" w:themeColor="text1" w:themeTint="F2"/>
          <w:sz w:val="28"/>
          <w:szCs w:val="28"/>
          <w:lang w:eastAsia="ru-RU"/>
        </w:rPr>
        <w:t xml:space="preserve"> 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 </w:t>
      </w:r>
      <w:r w:rsidR="00CD6674">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6</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17DDD8E2" w14:textId="482AD12E"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ведомственная структура расходов бюджета района (по главным распорядителям средств, разделам, подразделам, целевым статьям (муниципальным программам </w:t>
      </w:r>
      <w:proofErr w:type="spellStart"/>
      <w:r w:rsidR="006F5DF7"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6F5DF7" w:rsidRPr="007F2B09">
        <w:rPr>
          <w:rFonts w:ascii="Times New Roman" w:eastAsia="Times New Roman" w:hAnsi="Times New Roman" w:cs="Times New Roman"/>
          <w:color w:val="0D0D0D" w:themeColor="text1" w:themeTint="F2"/>
          <w:sz w:val="28"/>
          <w:szCs w:val="28"/>
          <w:lang w:eastAsia="ru-RU"/>
        </w:rPr>
        <w:t xml:space="preserve"> района</w:t>
      </w:r>
      <w:r w:rsidRPr="007F2B09">
        <w:rPr>
          <w:rFonts w:ascii="Times New Roman" w:eastAsia="Times New Roman" w:hAnsi="Times New Roman" w:cs="Times New Roman"/>
          <w:color w:val="0D0D0D" w:themeColor="text1" w:themeTint="F2"/>
          <w:sz w:val="28"/>
          <w:szCs w:val="28"/>
          <w:lang w:eastAsia="ru-RU"/>
        </w:rPr>
        <w:t xml:space="preserve"> и непрограммным направлениям деятельности), группам видов расходов классификации расходов бюджетов РФ на 202</w:t>
      </w:r>
      <w:r w:rsidR="006F5DF7"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(статья </w:t>
      </w:r>
      <w:r w:rsidR="00B568C5">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приложения </w:t>
      </w:r>
      <w:r w:rsidR="00CD6674">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xml:space="preserve"> и </w:t>
      </w:r>
      <w:r w:rsidR="00CD6674">
        <w:rPr>
          <w:rFonts w:ascii="Times New Roman" w:eastAsia="Times New Roman" w:hAnsi="Times New Roman" w:cs="Times New Roman"/>
          <w:color w:val="0D0D0D" w:themeColor="text1" w:themeTint="F2"/>
          <w:sz w:val="28"/>
          <w:szCs w:val="28"/>
          <w:lang w:eastAsia="ru-RU"/>
        </w:rPr>
        <w:t>8</w:t>
      </w:r>
      <w:r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555AE43D" w14:textId="5DD6F541" w:rsidR="0058052B" w:rsidRPr="007F2B09" w:rsidRDefault="00A0725C" w:rsidP="00CD6674">
      <w:pPr>
        <w:pStyle w:val="ConsPlusNormal"/>
        <w:widowControl/>
        <w:spacing w:line="276" w:lineRule="auto"/>
        <w:ind w:firstLine="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 общий объем бюджетных ассигнований, направленных на исполнение публичных нормативных обязательств </w:t>
      </w:r>
      <w:r w:rsidR="0058052B" w:rsidRPr="007F2B09">
        <w:rPr>
          <w:rFonts w:ascii="Times New Roman" w:hAnsi="Times New Roman" w:cs="Times New Roman"/>
          <w:color w:val="0D0D0D" w:themeColor="text1" w:themeTint="F2"/>
          <w:sz w:val="28"/>
          <w:szCs w:val="28"/>
        </w:rPr>
        <w:t>на 2022 год в сумме 4 197 500 рублей</w:t>
      </w:r>
      <w:r w:rsidR="00715CDC" w:rsidRPr="007F2B09">
        <w:rPr>
          <w:rFonts w:ascii="Times New Roman" w:hAnsi="Times New Roman" w:cs="Times New Roman"/>
          <w:color w:val="0D0D0D" w:themeColor="text1" w:themeTint="F2"/>
          <w:sz w:val="28"/>
          <w:szCs w:val="28"/>
        </w:rPr>
        <w:t>,</w:t>
      </w:r>
    </w:p>
    <w:p w14:paraId="5668F25E" w14:textId="03E97AC1" w:rsidR="00A0725C" w:rsidRPr="007F2B09" w:rsidRDefault="0058052B" w:rsidP="00CD6674">
      <w:pPr>
        <w:widowControl w:val="0"/>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hAnsi="Times New Roman" w:cs="Times New Roman"/>
          <w:color w:val="0D0D0D" w:themeColor="text1" w:themeTint="F2"/>
          <w:sz w:val="28"/>
          <w:szCs w:val="28"/>
        </w:rPr>
        <w:t>на 2023 год в сумме 4 197 500 рублей</w:t>
      </w:r>
      <w:r w:rsidR="00715CDC"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на 2024 год в сумме 4 197 500 рублей</w:t>
      </w:r>
      <w:r w:rsidR="00A0725C" w:rsidRPr="007F2B09">
        <w:rPr>
          <w:rFonts w:ascii="Times New Roman" w:eastAsia="Times New Roman" w:hAnsi="Times New Roman" w:cs="Times New Roman"/>
          <w:color w:val="0D0D0D" w:themeColor="text1" w:themeTint="F2"/>
          <w:sz w:val="28"/>
          <w:szCs w:val="28"/>
          <w:lang w:eastAsia="ru-RU"/>
        </w:rPr>
        <w:t xml:space="preserve">. (статья </w:t>
      </w:r>
      <w:r w:rsidR="00CD6674">
        <w:rPr>
          <w:rFonts w:ascii="Times New Roman" w:eastAsia="Times New Roman" w:hAnsi="Times New Roman" w:cs="Times New Roman"/>
          <w:color w:val="0D0D0D" w:themeColor="text1" w:themeTint="F2"/>
          <w:sz w:val="28"/>
          <w:szCs w:val="28"/>
          <w:lang w:eastAsia="ru-RU"/>
        </w:rPr>
        <w:t>6</w:t>
      </w:r>
      <w:r w:rsidR="00A0725C"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приложение 1</w:t>
      </w:r>
      <w:r w:rsidR="00CD6674">
        <w:rPr>
          <w:rFonts w:ascii="Times New Roman" w:eastAsia="Times New Roman" w:hAnsi="Times New Roman" w:cs="Times New Roman"/>
          <w:color w:val="0D0D0D" w:themeColor="text1" w:themeTint="F2"/>
          <w:sz w:val="28"/>
          <w:szCs w:val="28"/>
          <w:lang w:eastAsia="ru-RU"/>
        </w:rPr>
        <w:t>0</w:t>
      </w:r>
      <w:r w:rsidR="00A0725C" w:rsidRPr="007F2B09">
        <w:rPr>
          <w:rFonts w:ascii="Times New Roman" w:eastAsia="Times New Roman" w:hAnsi="Times New Roman" w:cs="Times New Roman"/>
          <w:color w:val="0D0D0D" w:themeColor="text1" w:themeTint="F2"/>
          <w:sz w:val="28"/>
          <w:szCs w:val="28"/>
          <w:lang w:eastAsia="ru-RU"/>
        </w:rPr>
        <w:t xml:space="preserve"> к проекту решения); </w:t>
      </w:r>
    </w:p>
    <w:p w14:paraId="532CA01A" w14:textId="1FE86C64"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верхний предел муниципального внутреннего долга, с указанием, в том числе </w:t>
      </w:r>
      <w:r w:rsidR="00CC16DB">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по муниципальным гарантиям (статья 1</w:t>
      </w:r>
      <w:r w:rsidR="00CD6674">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w:t>
      </w:r>
    </w:p>
    <w:p w14:paraId="7206DAA3" w14:textId="1E180810"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731E43"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года в </w:t>
      </w:r>
      <w:r w:rsidRPr="00C321AE">
        <w:rPr>
          <w:rFonts w:ascii="Times New Roman" w:eastAsia="Times New Roman" w:hAnsi="Times New Roman" w:cs="Times New Roman"/>
          <w:color w:val="0D0D0D" w:themeColor="text1" w:themeTint="F2"/>
          <w:sz w:val="28"/>
          <w:szCs w:val="28"/>
          <w:lang w:eastAsia="ru-RU"/>
        </w:rPr>
        <w:t>сумме</w:t>
      </w:r>
      <w:r w:rsidR="00731E43" w:rsidRPr="00C321AE">
        <w:rPr>
          <w:rFonts w:ascii="Times New Roman" w:eastAsia="Times New Roman" w:hAnsi="Times New Roman" w:cs="Times New Roman"/>
          <w:color w:val="0D0D0D" w:themeColor="text1" w:themeTint="F2"/>
          <w:sz w:val="28"/>
          <w:szCs w:val="28"/>
          <w:lang w:eastAsia="ru-RU"/>
        </w:rPr>
        <w:t xml:space="preserve"> </w:t>
      </w:r>
      <w:r w:rsidR="00C321AE" w:rsidRPr="00C321AE">
        <w:rPr>
          <w:rFonts w:ascii="Times New Roman" w:hAnsi="Times New Roman"/>
          <w:sz w:val="28"/>
          <w:szCs w:val="28"/>
        </w:rPr>
        <w:t xml:space="preserve">4 232 </w:t>
      </w:r>
      <w:proofErr w:type="gramStart"/>
      <w:r w:rsidR="00C321AE" w:rsidRPr="00C321AE">
        <w:rPr>
          <w:rFonts w:ascii="Times New Roman" w:hAnsi="Times New Roman"/>
          <w:sz w:val="28"/>
          <w:szCs w:val="28"/>
        </w:rPr>
        <w:t xml:space="preserve">940 </w:t>
      </w:r>
      <w:r w:rsidRPr="00C321AE">
        <w:rPr>
          <w:rFonts w:ascii="Times New Roman" w:eastAsia="Times New Roman" w:hAnsi="Times New Roman" w:cs="Times New Roman"/>
          <w:color w:val="0D0D0D" w:themeColor="text1" w:themeTint="F2"/>
          <w:sz w:val="28"/>
          <w:szCs w:val="28"/>
          <w:lang w:eastAsia="ru-RU"/>
        </w:rPr>
        <w:t xml:space="preserve"> руб</w:t>
      </w:r>
      <w:r w:rsidR="00731E43" w:rsidRPr="00C321AE">
        <w:rPr>
          <w:rFonts w:ascii="Times New Roman" w:eastAsia="Times New Roman" w:hAnsi="Times New Roman" w:cs="Times New Roman"/>
          <w:color w:val="0D0D0D" w:themeColor="text1" w:themeTint="F2"/>
          <w:sz w:val="28"/>
          <w:szCs w:val="28"/>
          <w:lang w:eastAsia="ru-RU"/>
        </w:rPr>
        <w:t>лей</w:t>
      </w:r>
      <w:proofErr w:type="gramEnd"/>
      <w:r w:rsidRPr="00C321AE">
        <w:rPr>
          <w:rFonts w:ascii="Times New Roman" w:eastAsia="Times New Roman" w:hAnsi="Times New Roman" w:cs="Times New Roman"/>
          <w:color w:val="0D0D0D" w:themeColor="text1" w:themeTint="F2"/>
          <w:sz w:val="28"/>
          <w:szCs w:val="28"/>
          <w:lang w:eastAsia="ru-RU"/>
        </w:rPr>
        <w:t xml:space="preserve">, в том числе - </w:t>
      </w:r>
      <w:r w:rsidR="00C321AE" w:rsidRPr="00C321AE">
        <w:rPr>
          <w:rFonts w:ascii="Times New Roman" w:hAnsi="Times New Roman"/>
          <w:sz w:val="28"/>
          <w:szCs w:val="28"/>
        </w:rPr>
        <w:t>0</w:t>
      </w:r>
      <w:r w:rsidRPr="00C321AE">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 xml:space="preserve"> </w:t>
      </w:r>
    </w:p>
    <w:p w14:paraId="0BFE8D37" w14:textId="0D45E995"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1 января 202</w:t>
      </w:r>
      <w:r w:rsidR="00731E43"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года в сумме</w:t>
      </w:r>
      <w:r w:rsidR="00731E43" w:rsidRPr="007F2B09">
        <w:rPr>
          <w:rFonts w:ascii="Times New Roman" w:hAnsi="Times New Roman"/>
          <w:b/>
          <w:color w:val="0D0D0D" w:themeColor="text1" w:themeTint="F2"/>
          <w:sz w:val="28"/>
          <w:szCs w:val="28"/>
        </w:rPr>
        <w:t xml:space="preserve"> </w:t>
      </w:r>
      <w:r w:rsidR="0094050F" w:rsidRPr="0094050F">
        <w:rPr>
          <w:rFonts w:ascii="Times New Roman" w:hAnsi="Times New Roman"/>
          <w:bCs/>
          <w:sz w:val="28"/>
          <w:szCs w:val="28"/>
        </w:rPr>
        <w:t>13 794</w:t>
      </w:r>
      <w:r w:rsidR="0094050F">
        <w:rPr>
          <w:rFonts w:ascii="Times New Roman" w:hAnsi="Times New Roman"/>
          <w:bCs/>
          <w:sz w:val="28"/>
          <w:szCs w:val="28"/>
        </w:rPr>
        <w:t> </w:t>
      </w:r>
      <w:r w:rsidR="0094050F" w:rsidRPr="0094050F">
        <w:rPr>
          <w:rFonts w:ascii="Times New Roman" w:hAnsi="Times New Roman"/>
          <w:bCs/>
          <w:sz w:val="28"/>
          <w:szCs w:val="28"/>
        </w:rPr>
        <w:t>447</w:t>
      </w:r>
      <w:r w:rsidR="0094050F">
        <w:rPr>
          <w:rFonts w:ascii="Times New Roman" w:hAnsi="Times New Roman"/>
          <w:bCs/>
          <w:sz w:val="28"/>
          <w:szCs w:val="28"/>
        </w:rPr>
        <w:t xml:space="preserve"> </w:t>
      </w:r>
      <w:r w:rsidR="00731E43" w:rsidRPr="007F2B09">
        <w:rPr>
          <w:rFonts w:ascii="Times New Roman" w:hAnsi="Times New Roman"/>
          <w:bCs/>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w:t>
      </w:r>
      <w:r w:rsidR="0094050F">
        <w:rPr>
          <w:rFonts w:ascii="Times New Roman" w:eastAsia="Times New Roman" w:hAnsi="Times New Roman" w:cs="Times New Roman"/>
          <w:color w:val="0D0D0D" w:themeColor="text1" w:themeTint="F2"/>
          <w:sz w:val="28"/>
          <w:szCs w:val="28"/>
          <w:lang w:eastAsia="ru-RU"/>
        </w:rPr>
        <w:t xml:space="preserve"> </w:t>
      </w:r>
      <w:r w:rsidR="0094050F">
        <w:rPr>
          <w:rFonts w:ascii="Times New Roman" w:hAnsi="Times New Roman"/>
          <w:bCs/>
          <w:sz w:val="28"/>
          <w:szCs w:val="28"/>
        </w:rPr>
        <w:t>0</w:t>
      </w:r>
      <w:r w:rsidR="0094050F" w:rsidRPr="00727482">
        <w:rPr>
          <w:rFonts w:ascii="Times New Roman" w:hAnsi="Times New Roman"/>
          <w:b/>
          <w:sz w:val="28"/>
          <w:szCs w:val="28"/>
        </w:rPr>
        <w:t xml:space="preserve"> </w:t>
      </w:r>
      <w:r w:rsidRPr="007F2B09">
        <w:rPr>
          <w:rFonts w:ascii="Times New Roman" w:eastAsia="Times New Roman" w:hAnsi="Times New Roman" w:cs="Times New Roman"/>
          <w:color w:val="0D0D0D" w:themeColor="text1" w:themeTint="F2"/>
          <w:sz w:val="28"/>
          <w:szCs w:val="28"/>
          <w:lang w:eastAsia="ru-RU"/>
        </w:rPr>
        <w:t>тыс. руб.</w:t>
      </w:r>
      <w:r w:rsidR="005A2957"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3F7C1CF8" w14:textId="7AB19B47"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на 1 января 202</w:t>
      </w:r>
      <w:r w:rsidR="00731E43" w:rsidRPr="007F2B09">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 xml:space="preserve"> года в сумме </w:t>
      </w:r>
      <w:r w:rsidR="0094050F" w:rsidRPr="0094050F">
        <w:rPr>
          <w:rFonts w:ascii="Times New Roman" w:hAnsi="Times New Roman"/>
          <w:bCs/>
          <w:sz w:val="28"/>
          <w:szCs w:val="28"/>
        </w:rPr>
        <w:t>33 832 058</w:t>
      </w:r>
      <w:r w:rsidR="0094050F" w:rsidRPr="00727482">
        <w:rPr>
          <w:rFonts w:ascii="Times New Roman" w:hAnsi="Times New Roman"/>
          <w:b/>
          <w:sz w:val="28"/>
          <w:szCs w:val="28"/>
        </w:rPr>
        <w:t xml:space="preserve"> </w:t>
      </w:r>
      <w:r w:rsidR="00731E43" w:rsidRPr="007F2B09">
        <w:rPr>
          <w:rFonts w:ascii="Times New Roman" w:hAnsi="Times New Roman"/>
          <w:color w:val="0D0D0D" w:themeColor="text1" w:themeTint="F2"/>
          <w:sz w:val="28"/>
          <w:szCs w:val="28"/>
        </w:rPr>
        <w:t>рублей,</w:t>
      </w:r>
      <w:r w:rsidR="00731E4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том числе - 0 тыс. руб.</w:t>
      </w:r>
      <w:r w:rsidR="005A2957" w:rsidRPr="007F2B09">
        <w:rPr>
          <w:rFonts w:ascii="Times New Roman" w:eastAsia="Times New Roman" w:hAnsi="Times New Roman" w:cs="Times New Roman"/>
          <w:color w:val="0D0D0D" w:themeColor="text1" w:themeTint="F2"/>
          <w:sz w:val="28"/>
          <w:szCs w:val="28"/>
          <w:lang w:eastAsia="ru-RU"/>
        </w:rPr>
        <w:t>;</w:t>
      </w:r>
    </w:p>
    <w:p w14:paraId="5676379F" w14:textId="2EC20453" w:rsidR="00A0725C" w:rsidRPr="007F2B09" w:rsidRDefault="00731E43"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условно утверждаемые расходы - не распределенные в плановом периоде 202</w:t>
      </w:r>
      <w:r w:rsidRPr="007F2B09">
        <w:rPr>
          <w:rFonts w:ascii="Times New Roman" w:eastAsia="Times New Roman" w:hAnsi="Times New Roman" w:cs="Times New Roman"/>
          <w:color w:val="0D0D0D" w:themeColor="text1" w:themeTint="F2"/>
          <w:sz w:val="28"/>
          <w:szCs w:val="28"/>
          <w:lang w:eastAsia="ru-RU"/>
        </w:rPr>
        <w:t>3</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Pr="007F2B09">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годов бюджетные ассигнования по разделам, подразделам, целевым статьям (муниципальным программам и</w:t>
      </w:r>
      <w:r w:rsidR="0021492F"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непрограммным направлениям деятельности), группам (группам и подгруппам) видов расходов бюджета. Объемы условно утверждаемых расходов бюджета муниципального района на плановый период 202</w:t>
      </w:r>
      <w:r w:rsidRPr="007F2B09">
        <w:rPr>
          <w:rFonts w:ascii="Times New Roman" w:eastAsia="Times New Roman" w:hAnsi="Times New Roman" w:cs="Times New Roman"/>
          <w:color w:val="0D0D0D" w:themeColor="text1" w:themeTint="F2"/>
          <w:sz w:val="28"/>
          <w:szCs w:val="28"/>
          <w:lang w:eastAsia="ru-RU"/>
        </w:rPr>
        <w:t>3</w:t>
      </w:r>
      <w:r w:rsidR="00A0725C" w:rsidRPr="007F2B09">
        <w:rPr>
          <w:rFonts w:ascii="Times New Roman" w:eastAsia="Times New Roman" w:hAnsi="Times New Roman" w:cs="Times New Roman"/>
          <w:color w:val="0D0D0D" w:themeColor="text1" w:themeTint="F2"/>
          <w:sz w:val="28"/>
          <w:szCs w:val="28"/>
          <w:lang w:eastAsia="ru-RU"/>
        </w:rPr>
        <w:t xml:space="preserve"> и 202</w:t>
      </w:r>
      <w:r w:rsidRPr="007F2B09">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годов определены в соответствии с нормами БК РФ, и составляют в 202</w:t>
      </w:r>
      <w:r w:rsidRPr="007F2B09">
        <w:rPr>
          <w:rFonts w:ascii="Times New Roman" w:eastAsia="Times New Roman" w:hAnsi="Times New Roman" w:cs="Times New Roman"/>
          <w:color w:val="0D0D0D" w:themeColor="text1" w:themeTint="F2"/>
          <w:sz w:val="28"/>
          <w:szCs w:val="28"/>
          <w:lang w:eastAsia="ru-RU"/>
        </w:rPr>
        <w:t>3</w:t>
      </w:r>
      <w:r w:rsidR="00A0725C" w:rsidRPr="007F2B09">
        <w:rPr>
          <w:rFonts w:ascii="Times New Roman" w:eastAsia="Times New Roman" w:hAnsi="Times New Roman" w:cs="Times New Roman"/>
          <w:color w:val="0D0D0D" w:themeColor="text1" w:themeTint="F2"/>
          <w:sz w:val="28"/>
          <w:szCs w:val="28"/>
          <w:lang w:eastAsia="ru-RU"/>
        </w:rPr>
        <w:t xml:space="preserve"> году- </w:t>
      </w:r>
      <w:r w:rsidRPr="007F2B09">
        <w:rPr>
          <w:rFonts w:ascii="Times New Roman" w:eastAsia="Calibri" w:hAnsi="Times New Roman" w:cs="Times New Roman"/>
          <w:color w:val="0D0D0D" w:themeColor="text1" w:themeTint="F2"/>
          <w:sz w:val="28"/>
          <w:szCs w:val="28"/>
        </w:rPr>
        <w:t>9 561 507 рублей,</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в 202</w:t>
      </w:r>
      <w:r w:rsidRPr="007F2B09">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году-</w:t>
      </w: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Calibri" w:hAnsi="Times New Roman" w:cs="Times New Roman"/>
          <w:color w:val="0D0D0D" w:themeColor="text1" w:themeTint="F2"/>
          <w:sz w:val="28"/>
          <w:szCs w:val="28"/>
        </w:rPr>
        <w:t>20 037 611 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1 текстовой части проекта решения о бюджете); </w:t>
      </w:r>
    </w:p>
    <w:p w14:paraId="1E59CD8C" w14:textId="2B6656FA" w:rsidR="00A0725C" w:rsidRPr="007F2B09" w:rsidRDefault="0083264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Кроме вышеперечисленных показателей, предусмотренных Бюджетным кодексом РФ, в проекте решения о бюджете муниципального района предусмотрено следующее: </w:t>
      </w:r>
    </w:p>
    <w:p w14:paraId="127F5B24" w14:textId="0A4CB223" w:rsidR="00A0725C" w:rsidRPr="007F2B09" w:rsidRDefault="0083264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в соответствии с п.5 ст.179.4 БК РФ утвержден объем бюджетных ассигнований дорожного фонда в 202</w:t>
      </w:r>
      <w:r w:rsidRPr="007F2B09">
        <w:rPr>
          <w:rFonts w:ascii="Times New Roman" w:eastAsia="Times New Roman" w:hAnsi="Times New Roman" w:cs="Times New Roman"/>
          <w:color w:val="0D0D0D" w:themeColor="text1" w:themeTint="F2"/>
          <w:sz w:val="28"/>
          <w:szCs w:val="28"/>
          <w:lang w:eastAsia="ru-RU"/>
        </w:rPr>
        <w:t>2</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оду</w:t>
      </w:r>
      <w:r w:rsidR="00A0725C" w:rsidRPr="007F2B09">
        <w:rPr>
          <w:rFonts w:ascii="Times New Roman" w:eastAsia="Times New Roman" w:hAnsi="Times New Roman" w:cs="Times New Roman"/>
          <w:color w:val="0D0D0D" w:themeColor="text1" w:themeTint="F2"/>
          <w:sz w:val="28"/>
          <w:szCs w:val="28"/>
          <w:lang w:eastAsia="ru-RU"/>
        </w:rPr>
        <w:t xml:space="preserve"> в сумме </w:t>
      </w:r>
      <w:r w:rsidRPr="007F2B09">
        <w:rPr>
          <w:rFonts w:ascii="Times New Roman" w:hAnsi="Times New Roman" w:cs="Times New Roman"/>
          <w:color w:val="0D0D0D" w:themeColor="text1" w:themeTint="F2"/>
          <w:sz w:val="28"/>
          <w:szCs w:val="28"/>
        </w:rPr>
        <w:t>22 101 780 рублей</w:t>
      </w:r>
      <w:r w:rsidR="00A0725C" w:rsidRPr="007F2B09">
        <w:rPr>
          <w:rFonts w:ascii="Times New Roman" w:eastAsia="Times New Roman" w:hAnsi="Times New Roman" w:cs="Times New Roman"/>
          <w:color w:val="0D0D0D" w:themeColor="text1" w:themeTint="F2"/>
          <w:sz w:val="28"/>
          <w:szCs w:val="28"/>
          <w:lang w:eastAsia="ru-RU"/>
        </w:rPr>
        <w:t>, в 202</w:t>
      </w:r>
      <w:r w:rsidRPr="007F2B09">
        <w:rPr>
          <w:rFonts w:ascii="Times New Roman" w:eastAsia="Times New Roman" w:hAnsi="Times New Roman" w:cs="Times New Roman"/>
          <w:color w:val="0D0D0D" w:themeColor="text1" w:themeTint="F2"/>
          <w:sz w:val="28"/>
          <w:szCs w:val="28"/>
          <w:lang w:eastAsia="ru-RU"/>
        </w:rPr>
        <w:t>3</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hAnsi="Times New Roman" w:cs="Times New Roman"/>
          <w:color w:val="0D0D0D" w:themeColor="text1" w:themeTint="F2"/>
          <w:sz w:val="28"/>
          <w:szCs w:val="28"/>
        </w:rPr>
        <w:t>23 168 210 рублей</w:t>
      </w:r>
      <w:r w:rsidR="00A0725C" w:rsidRPr="007F2B09">
        <w:rPr>
          <w:rFonts w:ascii="Times New Roman" w:eastAsia="Times New Roman" w:hAnsi="Times New Roman" w:cs="Times New Roman"/>
          <w:color w:val="0D0D0D" w:themeColor="text1" w:themeTint="F2"/>
          <w:sz w:val="28"/>
          <w:szCs w:val="28"/>
          <w:lang w:eastAsia="ru-RU"/>
        </w:rPr>
        <w:t>, в 202</w:t>
      </w:r>
      <w:r w:rsidRPr="007F2B09">
        <w:rPr>
          <w:rFonts w:ascii="Times New Roman" w:eastAsia="Times New Roman" w:hAnsi="Times New Roman" w:cs="Times New Roman"/>
          <w:color w:val="0D0D0D" w:themeColor="text1" w:themeTint="F2"/>
          <w:sz w:val="28"/>
          <w:szCs w:val="28"/>
          <w:lang w:eastAsia="ru-RU"/>
        </w:rPr>
        <w:t>4</w:t>
      </w:r>
      <w:r w:rsidR="00A0725C" w:rsidRPr="007F2B09">
        <w:rPr>
          <w:rFonts w:ascii="Times New Roman" w:eastAsia="Times New Roman" w:hAnsi="Times New Roman" w:cs="Times New Roman"/>
          <w:color w:val="0D0D0D" w:themeColor="text1" w:themeTint="F2"/>
          <w:sz w:val="28"/>
          <w:szCs w:val="28"/>
          <w:lang w:eastAsia="ru-RU"/>
        </w:rPr>
        <w:t xml:space="preserve"> г</w:t>
      </w:r>
      <w:r w:rsidRPr="007F2B09">
        <w:rPr>
          <w:rFonts w:ascii="Times New Roman" w:eastAsia="Times New Roman" w:hAnsi="Times New Roman" w:cs="Times New Roman"/>
          <w:color w:val="0D0D0D" w:themeColor="text1" w:themeTint="F2"/>
          <w:sz w:val="28"/>
          <w:szCs w:val="28"/>
          <w:lang w:eastAsia="ru-RU"/>
        </w:rPr>
        <w:t xml:space="preserve">оду </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hAnsi="Times New Roman" w:cs="Times New Roman"/>
          <w:color w:val="0D0D0D" w:themeColor="text1" w:themeTint="F2"/>
          <w:sz w:val="28"/>
          <w:szCs w:val="28"/>
        </w:rPr>
        <w:t>25 022 970 рублей</w:t>
      </w:r>
      <w:r w:rsidRPr="007F2B09">
        <w:rPr>
          <w:rFonts w:ascii="Times New Roman" w:eastAsia="Times New Roman" w:hAnsi="Times New Roman" w:cs="Times New Roman"/>
          <w:color w:val="0D0D0D" w:themeColor="text1" w:themeTint="F2"/>
          <w:sz w:val="28"/>
          <w:szCs w:val="28"/>
          <w:lang w:eastAsia="ru-RU"/>
        </w:rPr>
        <w:t xml:space="preserve"> </w:t>
      </w:r>
      <w:r w:rsidR="00A0725C" w:rsidRPr="007F2B09">
        <w:rPr>
          <w:rFonts w:ascii="Times New Roman" w:eastAsia="Times New Roman" w:hAnsi="Times New Roman" w:cs="Times New Roman"/>
          <w:color w:val="0D0D0D" w:themeColor="text1" w:themeTint="F2"/>
          <w:sz w:val="28"/>
          <w:szCs w:val="28"/>
          <w:lang w:eastAsia="ru-RU"/>
        </w:rPr>
        <w:t xml:space="preserve">(статья </w:t>
      </w:r>
      <w:r w:rsidRPr="007F2B09">
        <w:rPr>
          <w:rFonts w:ascii="Times New Roman" w:eastAsia="Times New Roman" w:hAnsi="Times New Roman" w:cs="Times New Roman"/>
          <w:color w:val="0D0D0D" w:themeColor="text1" w:themeTint="F2"/>
          <w:sz w:val="28"/>
          <w:szCs w:val="28"/>
          <w:lang w:eastAsia="ru-RU"/>
        </w:rPr>
        <w:t>1</w:t>
      </w:r>
      <w:r w:rsidR="00CD6674">
        <w:rPr>
          <w:rFonts w:ascii="Times New Roman" w:eastAsia="Times New Roman" w:hAnsi="Times New Roman" w:cs="Times New Roman"/>
          <w:color w:val="0D0D0D" w:themeColor="text1" w:themeTint="F2"/>
          <w:sz w:val="28"/>
          <w:szCs w:val="28"/>
          <w:lang w:eastAsia="ru-RU"/>
        </w:rPr>
        <w:t>1</w:t>
      </w:r>
      <w:r w:rsidR="00A0725C" w:rsidRPr="007F2B09">
        <w:rPr>
          <w:rFonts w:ascii="Times New Roman" w:eastAsia="Times New Roman" w:hAnsi="Times New Roman" w:cs="Times New Roman"/>
          <w:color w:val="0D0D0D" w:themeColor="text1" w:themeTint="F2"/>
          <w:sz w:val="28"/>
          <w:szCs w:val="28"/>
          <w:lang w:eastAsia="ru-RU"/>
        </w:rPr>
        <w:t xml:space="preserve"> текстовой </w:t>
      </w:r>
    </w:p>
    <w:p w14:paraId="29D7F5F3" w14:textId="5218BBC8" w:rsidR="00A0725C"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части проекта решения о бюджете)</w:t>
      </w:r>
      <w:r w:rsidR="00832644"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p>
    <w:p w14:paraId="5FCA2452" w14:textId="7B64D077" w:rsidR="008C4DEF" w:rsidRPr="007F2B09" w:rsidRDefault="00A0725C"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утверждение программы муниципальных заимствований на 202</w:t>
      </w:r>
      <w:r w:rsidR="00832644"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плановый период 202</w:t>
      </w:r>
      <w:r w:rsidR="00832644"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202</w:t>
      </w:r>
      <w:r w:rsidR="00832644"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годов (статья 1</w:t>
      </w:r>
      <w:r w:rsidR="00CD6674">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 и приложени</w:t>
      </w:r>
      <w:r w:rsidR="00832644"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1</w:t>
      </w:r>
      <w:r w:rsidR="00CD6674">
        <w:rPr>
          <w:rFonts w:ascii="Times New Roman" w:eastAsia="Times New Roman" w:hAnsi="Times New Roman" w:cs="Times New Roman"/>
          <w:color w:val="0D0D0D" w:themeColor="text1" w:themeTint="F2"/>
          <w:sz w:val="28"/>
          <w:szCs w:val="28"/>
          <w:lang w:eastAsia="ru-RU"/>
        </w:rPr>
        <w:t>6</w:t>
      </w:r>
      <w:r w:rsidR="00832644" w:rsidRPr="007F2B09">
        <w:rPr>
          <w:rFonts w:ascii="Times New Roman" w:eastAsia="Times New Roman" w:hAnsi="Times New Roman" w:cs="Times New Roman"/>
          <w:color w:val="0D0D0D" w:themeColor="text1" w:themeTint="F2"/>
          <w:sz w:val="28"/>
          <w:szCs w:val="28"/>
          <w:lang w:eastAsia="ru-RU"/>
        </w:rPr>
        <w:t xml:space="preserve"> и 1</w:t>
      </w:r>
      <w:r w:rsidR="00CD6674">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w:t>
      </w:r>
    </w:p>
    <w:p w14:paraId="4EC25B2D" w14:textId="49F1498F" w:rsidR="00832644" w:rsidRPr="007F2B09" w:rsidRDefault="00427D18"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32644"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планируются средства на формирование резервного фонда администрации </w:t>
      </w:r>
      <w:r w:rsidRPr="007F2B09">
        <w:rPr>
          <w:rFonts w:ascii="Times New Roman" w:eastAsia="Times New Roman" w:hAnsi="Times New Roman" w:cs="Times New Roman"/>
          <w:color w:val="0D0D0D" w:themeColor="text1" w:themeTint="F2"/>
          <w:sz w:val="28"/>
          <w:szCs w:val="28"/>
          <w:lang w:eastAsia="ru-RU"/>
        </w:rPr>
        <w:t xml:space="preserve"> района</w:t>
      </w:r>
      <w:r w:rsidR="00832644" w:rsidRPr="007F2B09">
        <w:rPr>
          <w:rFonts w:ascii="Times New Roman" w:eastAsia="Times New Roman" w:hAnsi="Times New Roman" w:cs="Times New Roman"/>
          <w:color w:val="0D0D0D" w:themeColor="text1" w:themeTint="F2"/>
          <w:sz w:val="28"/>
          <w:szCs w:val="28"/>
          <w:lang w:eastAsia="ru-RU"/>
        </w:rPr>
        <w:t>: 202</w:t>
      </w:r>
      <w:r w:rsidRPr="007F2B09">
        <w:rPr>
          <w:rFonts w:ascii="Times New Roman" w:eastAsia="Times New Roman" w:hAnsi="Times New Roman" w:cs="Times New Roman"/>
          <w:color w:val="0D0D0D" w:themeColor="text1" w:themeTint="F2"/>
          <w:sz w:val="28"/>
          <w:szCs w:val="28"/>
          <w:lang w:eastAsia="ru-RU"/>
        </w:rPr>
        <w:t>2</w:t>
      </w:r>
      <w:r w:rsidR="00832644" w:rsidRPr="007F2B09">
        <w:rPr>
          <w:rFonts w:ascii="Times New Roman" w:eastAsia="Times New Roman" w:hAnsi="Times New Roman" w:cs="Times New Roman"/>
          <w:color w:val="0D0D0D" w:themeColor="text1" w:themeTint="F2"/>
          <w:sz w:val="28"/>
          <w:szCs w:val="28"/>
          <w:lang w:eastAsia="ru-RU"/>
        </w:rPr>
        <w:t xml:space="preserve"> год </w:t>
      </w:r>
      <w:r w:rsidRPr="007F2B09">
        <w:rPr>
          <w:rFonts w:ascii="Times New Roman" w:eastAsia="Times New Roman" w:hAnsi="Times New Roman" w:cs="Times New Roman"/>
          <w:color w:val="0D0D0D" w:themeColor="text1" w:themeTint="F2"/>
          <w:sz w:val="28"/>
          <w:szCs w:val="28"/>
          <w:lang w:eastAsia="ru-RU"/>
        </w:rPr>
        <w:t>–</w:t>
      </w:r>
      <w:r w:rsidR="00832644"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2</w:t>
      </w:r>
      <w:r w:rsidR="00832644" w:rsidRPr="007F2B09">
        <w:rPr>
          <w:rFonts w:ascii="Times New Roman" w:eastAsia="Times New Roman" w:hAnsi="Times New Roman" w:cs="Times New Roman"/>
          <w:color w:val="0D0D0D" w:themeColor="text1" w:themeTint="F2"/>
          <w:sz w:val="28"/>
          <w:szCs w:val="28"/>
          <w:lang w:eastAsia="ru-RU"/>
        </w:rPr>
        <w:t>00</w:t>
      </w:r>
      <w:r w:rsidRPr="007F2B09">
        <w:rPr>
          <w:rFonts w:ascii="Times New Roman" w:eastAsia="Times New Roman" w:hAnsi="Times New Roman" w:cs="Times New Roman"/>
          <w:color w:val="0D0D0D" w:themeColor="text1" w:themeTint="F2"/>
          <w:sz w:val="28"/>
          <w:szCs w:val="28"/>
          <w:lang w:eastAsia="ru-RU"/>
        </w:rPr>
        <w:t xml:space="preserve"> 000</w:t>
      </w:r>
      <w:r w:rsidR="00832644" w:rsidRPr="007F2B09">
        <w:rPr>
          <w:rFonts w:ascii="Times New Roman" w:eastAsia="Times New Roman" w:hAnsi="Times New Roman" w:cs="Times New Roman"/>
          <w:color w:val="0D0D0D" w:themeColor="text1" w:themeTint="F2"/>
          <w:sz w:val="28"/>
          <w:szCs w:val="28"/>
          <w:lang w:eastAsia="ru-RU"/>
        </w:rPr>
        <w:t xml:space="preserve"> руб</w:t>
      </w:r>
      <w:r w:rsidRPr="007F2B09">
        <w:rPr>
          <w:rFonts w:ascii="Times New Roman" w:eastAsia="Times New Roman" w:hAnsi="Times New Roman" w:cs="Times New Roman"/>
          <w:color w:val="0D0D0D" w:themeColor="text1" w:themeTint="F2"/>
          <w:sz w:val="28"/>
          <w:szCs w:val="28"/>
          <w:lang w:eastAsia="ru-RU"/>
        </w:rPr>
        <w:t>лей</w:t>
      </w:r>
      <w:r w:rsidR="00832644" w:rsidRPr="007F2B09">
        <w:rPr>
          <w:rFonts w:ascii="Times New Roman" w:eastAsia="Times New Roman" w:hAnsi="Times New Roman" w:cs="Times New Roman"/>
          <w:color w:val="0D0D0D" w:themeColor="text1" w:themeTint="F2"/>
          <w:sz w:val="28"/>
          <w:szCs w:val="28"/>
          <w:lang w:eastAsia="ru-RU"/>
        </w:rPr>
        <w:t>, 202</w:t>
      </w:r>
      <w:r w:rsidRPr="007F2B09">
        <w:rPr>
          <w:rFonts w:ascii="Times New Roman" w:eastAsia="Times New Roman" w:hAnsi="Times New Roman" w:cs="Times New Roman"/>
          <w:color w:val="0D0D0D" w:themeColor="text1" w:themeTint="F2"/>
          <w:sz w:val="28"/>
          <w:szCs w:val="28"/>
          <w:lang w:eastAsia="ru-RU"/>
        </w:rPr>
        <w:t>3</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200 000 рублей</w:t>
      </w:r>
      <w:r w:rsidR="00832644" w:rsidRPr="007F2B09">
        <w:rPr>
          <w:rFonts w:ascii="Times New Roman" w:eastAsia="Times New Roman" w:hAnsi="Times New Roman" w:cs="Times New Roman"/>
          <w:color w:val="0D0D0D" w:themeColor="text1" w:themeTint="F2"/>
          <w:sz w:val="28"/>
          <w:szCs w:val="28"/>
          <w:lang w:eastAsia="ru-RU"/>
        </w:rPr>
        <w:t>, 202</w:t>
      </w:r>
      <w:r w:rsidRPr="007F2B09">
        <w:rPr>
          <w:rFonts w:ascii="Times New Roman" w:eastAsia="Times New Roman" w:hAnsi="Times New Roman" w:cs="Times New Roman"/>
          <w:color w:val="0D0D0D" w:themeColor="text1" w:themeTint="F2"/>
          <w:sz w:val="28"/>
          <w:szCs w:val="28"/>
          <w:lang w:eastAsia="ru-RU"/>
        </w:rPr>
        <w:t>4</w:t>
      </w:r>
      <w:r w:rsidR="00832644" w:rsidRPr="007F2B09">
        <w:rPr>
          <w:rFonts w:ascii="Times New Roman" w:eastAsia="Times New Roman" w:hAnsi="Times New Roman" w:cs="Times New Roman"/>
          <w:color w:val="0D0D0D" w:themeColor="text1" w:themeTint="F2"/>
          <w:sz w:val="28"/>
          <w:szCs w:val="28"/>
          <w:lang w:eastAsia="ru-RU"/>
        </w:rPr>
        <w:t xml:space="preserve"> год – </w:t>
      </w:r>
      <w:r w:rsidRPr="007F2B09">
        <w:rPr>
          <w:rFonts w:ascii="Times New Roman" w:eastAsia="Times New Roman" w:hAnsi="Times New Roman" w:cs="Times New Roman"/>
          <w:color w:val="0D0D0D" w:themeColor="text1" w:themeTint="F2"/>
          <w:sz w:val="28"/>
          <w:szCs w:val="28"/>
          <w:lang w:eastAsia="ru-RU"/>
        </w:rPr>
        <w:t xml:space="preserve">200 000 рублей </w:t>
      </w:r>
      <w:r w:rsidR="00832644" w:rsidRPr="007F2B09">
        <w:rPr>
          <w:rFonts w:ascii="Times New Roman" w:eastAsia="Times New Roman" w:hAnsi="Times New Roman" w:cs="Times New Roman"/>
          <w:color w:val="0D0D0D" w:themeColor="text1" w:themeTint="F2"/>
          <w:sz w:val="28"/>
          <w:szCs w:val="28"/>
          <w:lang w:eastAsia="ru-RU"/>
        </w:rPr>
        <w:t xml:space="preserve">(статья </w:t>
      </w:r>
      <w:r w:rsidR="00CD6674">
        <w:rPr>
          <w:rFonts w:ascii="Times New Roman" w:eastAsia="Times New Roman" w:hAnsi="Times New Roman" w:cs="Times New Roman"/>
          <w:color w:val="0D0D0D" w:themeColor="text1" w:themeTint="F2"/>
          <w:sz w:val="28"/>
          <w:szCs w:val="28"/>
          <w:lang w:eastAsia="ru-RU"/>
        </w:rPr>
        <w:t>7</w:t>
      </w:r>
      <w:r w:rsidR="00832644"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бюджета);  </w:t>
      </w:r>
    </w:p>
    <w:p w14:paraId="03B5DF61" w14:textId="35C52FF4" w:rsidR="00832644" w:rsidRPr="007F2B09" w:rsidRDefault="0083264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соответствии со ст. 78 БК РФ предусмотрено предоставление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на территории муниципального образования </w:t>
      </w:r>
      <w:r w:rsidR="004602B9" w:rsidRPr="007F2B09">
        <w:rPr>
          <w:rFonts w:ascii="Times New Roman" w:eastAsia="Times New Roman" w:hAnsi="Times New Roman" w:cs="Times New Roman"/>
          <w:color w:val="0D0D0D" w:themeColor="text1" w:themeTint="F2"/>
          <w:sz w:val="28"/>
          <w:szCs w:val="28"/>
          <w:lang w:eastAsia="ru-RU"/>
        </w:rPr>
        <w:t>«</w:t>
      </w:r>
      <w:proofErr w:type="spellStart"/>
      <w:r w:rsidR="004602B9"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602B9"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Times New Roman" w:hAnsi="Times New Roman" w:cs="Times New Roman"/>
          <w:color w:val="0D0D0D" w:themeColor="text1" w:themeTint="F2"/>
          <w:sz w:val="28"/>
          <w:szCs w:val="28"/>
          <w:lang w:eastAsia="ru-RU"/>
        </w:rPr>
        <w:t xml:space="preserve">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(статья 1</w:t>
      </w:r>
      <w:r w:rsidR="00CD6674">
        <w:rPr>
          <w:rFonts w:ascii="Times New Roman" w:eastAsia="Times New Roman" w:hAnsi="Times New Roman" w:cs="Times New Roman"/>
          <w:color w:val="0D0D0D" w:themeColor="text1" w:themeTint="F2"/>
          <w:sz w:val="28"/>
          <w:szCs w:val="28"/>
          <w:lang w:eastAsia="ru-RU"/>
        </w:rPr>
        <w:t>0</w:t>
      </w:r>
      <w:r w:rsidRPr="007F2B09">
        <w:rPr>
          <w:rFonts w:ascii="Times New Roman" w:eastAsia="Times New Roman" w:hAnsi="Times New Roman" w:cs="Times New Roman"/>
          <w:color w:val="0D0D0D" w:themeColor="text1" w:themeTint="F2"/>
          <w:sz w:val="28"/>
          <w:szCs w:val="28"/>
          <w:lang w:eastAsia="ru-RU"/>
        </w:rPr>
        <w:t xml:space="preserve"> текстовой части проекта решения о бюджете)</w:t>
      </w:r>
      <w:r w:rsidR="00A662CC" w:rsidRPr="007F2B09">
        <w:rPr>
          <w:rFonts w:ascii="Times New Roman" w:eastAsia="Times New Roman" w:hAnsi="Times New Roman" w:cs="Times New Roman"/>
          <w:color w:val="0D0D0D" w:themeColor="text1" w:themeTint="F2"/>
          <w:sz w:val="28"/>
          <w:szCs w:val="28"/>
          <w:lang w:eastAsia="ru-RU"/>
        </w:rPr>
        <w:t xml:space="preserve">. </w:t>
      </w:r>
    </w:p>
    <w:p w14:paraId="1696AFE1" w14:textId="5D3DD612" w:rsidR="00EE5DE4" w:rsidRPr="007F2B09" w:rsidRDefault="00010E23"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Основные параметры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представлены на диаграмме:</w:t>
      </w:r>
    </w:p>
    <w:p w14:paraId="2271DB01" w14:textId="45723908" w:rsidR="00832644" w:rsidRPr="007F2B09" w:rsidRDefault="004602B9"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w:t>
      </w:r>
      <w:r w:rsidR="00BF1A0F"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009F0D41" wp14:editId="24D41EAD">
            <wp:extent cx="6276975" cy="6991350"/>
            <wp:effectExtent l="0" t="0" r="9525" b="0"/>
            <wp:docPr id="5" name="Диаграмма 5">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C1B8B" w14:textId="77777777" w:rsidR="006D62FF" w:rsidRDefault="006D62F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58F34AC2" w14:textId="77777777" w:rsidR="00921206" w:rsidRDefault="006D62F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3194D794" w14:textId="77777777" w:rsidR="00BE2339" w:rsidRDefault="00921206"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14:paraId="5B2C77B5" w14:textId="3CA6DDB2" w:rsidR="00832644" w:rsidRPr="007F2B09" w:rsidRDefault="00BE2339"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921206">
        <w:rPr>
          <w:rFonts w:ascii="Times New Roman" w:eastAsia="Times New Roman" w:hAnsi="Times New Roman" w:cs="Times New Roman"/>
          <w:color w:val="0D0D0D" w:themeColor="text1" w:themeTint="F2"/>
          <w:sz w:val="28"/>
          <w:szCs w:val="28"/>
          <w:lang w:eastAsia="ru-RU"/>
        </w:rPr>
        <w:t xml:space="preserve">  </w:t>
      </w:r>
      <w:r w:rsidR="001D032C" w:rsidRPr="007F2B09">
        <w:rPr>
          <w:rFonts w:ascii="Times New Roman" w:eastAsia="Times New Roman" w:hAnsi="Times New Roman" w:cs="Times New Roman"/>
          <w:color w:val="0D0D0D" w:themeColor="text1" w:themeTint="F2"/>
          <w:sz w:val="28"/>
          <w:szCs w:val="28"/>
          <w:lang w:eastAsia="ru-RU"/>
        </w:rPr>
        <w:t>Динамика параметров бюджета муниципального образования «</w:t>
      </w:r>
      <w:proofErr w:type="spellStart"/>
      <w:r w:rsidR="001D032C"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D032C" w:rsidRPr="007F2B09">
        <w:rPr>
          <w:rFonts w:ascii="Times New Roman" w:eastAsia="Times New Roman" w:hAnsi="Times New Roman" w:cs="Times New Roman"/>
          <w:color w:val="0D0D0D" w:themeColor="text1" w:themeTint="F2"/>
          <w:sz w:val="28"/>
          <w:szCs w:val="28"/>
          <w:lang w:eastAsia="ru-RU"/>
        </w:rPr>
        <w:t xml:space="preserve"> район» в 2019-2022 гг. представлена в таблице</w:t>
      </w:r>
      <w:r w:rsidR="00CB57CA"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CB57CA" w:rsidRPr="007F2B09">
        <w:rPr>
          <w:rFonts w:ascii="Times New Roman" w:eastAsia="Times New Roman" w:hAnsi="Times New Roman" w:cs="Times New Roman"/>
          <w:color w:val="0D0D0D" w:themeColor="text1" w:themeTint="F2"/>
          <w:sz w:val="28"/>
          <w:szCs w:val="28"/>
          <w:lang w:eastAsia="ru-RU"/>
        </w:rPr>
        <w:t>1:</w:t>
      </w:r>
    </w:p>
    <w:p w14:paraId="13B1A0CB" w14:textId="6893D665" w:rsidR="00921206" w:rsidRDefault="00CB57CA"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Pr="007F2B09">
        <w:rPr>
          <w:rFonts w:ascii="Times New Roman" w:eastAsia="Times New Roman" w:hAnsi="Times New Roman" w:cs="Times New Roman"/>
          <w:b/>
          <w:bCs/>
          <w:color w:val="0D0D0D" w:themeColor="text1" w:themeTint="F2"/>
          <w:sz w:val="28"/>
          <w:szCs w:val="28"/>
          <w:lang w:eastAsia="ru-RU"/>
        </w:rPr>
        <w:tab/>
      </w:r>
      <w:r w:rsidRPr="007F2B09">
        <w:rPr>
          <w:rFonts w:ascii="Times New Roman" w:eastAsia="Times New Roman" w:hAnsi="Times New Roman" w:cs="Times New Roman"/>
          <w:b/>
          <w:bCs/>
          <w:color w:val="0D0D0D" w:themeColor="text1" w:themeTint="F2"/>
          <w:sz w:val="28"/>
          <w:szCs w:val="28"/>
          <w:lang w:eastAsia="ru-RU"/>
        </w:rPr>
        <w:tab/>
      </w:r>
    </w:p>
    <w:p w14:paraId="0A94CDA4" w14:textId="09A1C41B" w:rsidR="00BE2339" w:rsidRDefault="00BE2339"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1DECE3C7" w14:textId="23EB03F7" w:rsidR="00BE2339" w:rsidRDefault="00BE2339"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0A03D6D4" w14:textId="77777777" w:rsidR="00BE2339" w:rsidRDefault="00BE2339"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53F95197" w14:textId="0238E5BB" w:rsidR="00832644" w:rsidRPr="007F2B09" w:rsidRDefault="00EE5DE4" w:rsidP="00586545">
      <w:pPr>
        <w:spacing w:after="0"/>
        <w:jc w:val="both"/>
        <w:textAlignment w:val="baseline"/>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8"/>
          <w:szCs w:val="28"/>
          <w:lang w:eastAsia="ru-RU"/>
        </w:rPr>
        <w:lastRenderedPageBreak/>
        <w:tab/>
      </w:r>
      <w:r w:rsidR="00921206">
        <w:rPr>
          <w:rFonts w:ascii="Times New Roman" w:eastAsia="Times New Roman" w:hAnsi="Times New Roman" w:cs="Times New Roman"/>
          <w:b/>
          <w:bCs/>
          <w:color w:val="0D0D0D" w:themeColor="text1" w:themeTint="F2"/>
          <w:sz w:val="28"/>
          <w:szCs w:val="28"/>
          <w:lang w:eastAsia="ru-RU"/>
        </w:rPr>
        <w:t xml:space="preserve"> </w:t>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8"/>
          <w:szCs w:val="28"/>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921206">
        <w:rPr>
          <w:rFonts w:ascii="Times New Roman" w:eastAsia="Times New Roman" w:hAnsi="Times New Roman" w:cs="Times New Roman"/>
          <w:b/>
          <w:bCs/>
          <w:color w:val="0D0D0D" w:themeColor="text1" w:themeTint="F2"/>
          <w:sz w:val="24"/>
          <w:szCs w:val="24"/>
          <w:lang w:eastAsia="ru-RU"/>
        </w:rPr>
        <w:tab/>
      </w:r>
      <w:r w:rsidR="00CB57CA" w:rsidRPr="007F2B09">
        <w:rPr>
          <w:rFonts w:ascii="Times New Roman" w:eastAsia="Times New Roman" w:hAnsi="Times New Roman" w:cs="Times New Roman"/>
          <w:color w:val="0D0D0D" w:themeColor="text1" w:themeTint="F2"/>
          <w:sz w:val="24"/>
          <w:szCs w:val="24"/>
          <w:lang w:eastAsia="ru-RU"/>
        </w:rPr>
        <w:t>тыс. рублей</w:t>
      </w:r>
    </w:p>
    <w:tbl>
      <w:tblPr>
        <w:tblStyle w:val="a6"/>
        <w:tblW w:w="9493" w:type="dxa"/>
        <w:tblLook w:val="04A0" w:firstRow="1" w:lastRow="0" w:firstColumn="1" w:lastColumn="0" w:noHBand="0" w:noVBand="1"/>
      </w:tblPr>
      <w:tblGrid>
        <w:gridCol w:w="1739"/>
        <w:gridCol w:w="1412"/>
        <w:gridCol w:w="1412"/>
        <w:gridCol w:w="1461"/>
        <w:gridCol w:w="1176"/>
        <w:gridCol w:w="756"/>
        <w:gridCol w:w="756"/>
        <w:gridCol w:w="798"/>
      </w:tblGrid>
      <w:tr w:rsidR="00A20DCB" w:rsidRPr="007F2B09" w14:paraId="0DF0E850" w14:textId="77777777" w:rsidTr="000E7DAD">
        <w:trPr>
          <w:trHeight w:val="530"/>
        </w:trPr>
        <w:tc>
          <w:tcPr>
            <w:tcW w:w="1500" w:type="dxa"/>
            <w:vMerge w:val="restart"/>
          </w:tcPr>
          <w:p w14:paraId="2403CF1B" w14:textId="12E0C268"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Показатели</w:t>
            </w:r>
          </w:p>
        </w:tc>
        <w:tc>
          <w:tcPr>
            <w:tcW w:w="1255" w:type="dxa"/>
            <w:vMerge w:val="restart"/>
          </w:tcPr>
          <w:p w14:paraId="412D0B29" w14:textId="154C4D9E"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2019 год</w:t>
            </w:r>
          </w:p>
        </w:tc>
        <w:tc>
          <w:tcPr>
            <w:tcW w:w="1255" w:type="dxa"/>
            <w:vMerge w:val="restart"/>
          </w:tcPr>
          <w:p w14:paraId="78120141" w14:textId="56CC5358" w:rsidR="00A20DCB" w:rsidRPr="007F2B09" w:rsidRDefault="00A20DC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Исполнение 2020 год</w:t>
            </w:r>
          </w:p>
        </w:tc>
        <w:tc>
          <w:tcPr>
            <w:tcW w:w="1261" w:type="dxa"/>
            <w:vMerge w:val="restart"/>
          </w:tcPr>
          <w:p w14:paraId="65C700E3" w14:textId="09219C6B"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Ожидаемое исполнение 2021 год</w:t>
            </w:r>
          </w:p>
        </w:tc>
        <w:tc>
          <w:tcPr>
            <w:tcW w:w="1245" w:type="dxa"/>
            <w:vMerge w:val="restart"/>
          </w:tcPr>
          <w:p w14:paraId="7FF22598"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Проект на</w:t>
            </w:r>
          </w:p>
          <w:p w14:paraId="1E7A026C" w14:textId="538EDDB5"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2022 год</w:t>
            </w:r>
          </w:p>
        </w:tc>
        <w:tc>
          <w:tcPr>
            <w:tcW w:w="2977" w:type="dxa"/>
            <w:gridSpan w:val="3"/>
          </w:tcPr>
          <w:p w14:paraId="45E6BC60" w14:textId="0E8E4413"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Отношение Проекта 202</w:t>
            </w:r>
            <w:r w:rsidR="000E7DAD" w:rsidRPr="007F2B09">
              <w:rPr>
                <w:rFonts w:ascii="Times New Roman" w:eastAsia="Times New Roman" w:hAnsi="Times New Roman" w:cs="Times New Roman"/>
                <w:i/>
                <w:iCs/>
                <w:color w:val="0D0D0D" w:themeColor="text1" w:themeTint="F2"/>
                <w:sz w:val="24"/>
                <w:szCs w:val="24"/>
                <w:lang w:eastAsia="ru-RU"/>
              </w:rPr>
              <w:t>2</w:t>
            </w:r>
            <w:r w:rsidRPr="007F2B09">
              <w:rPr>
                <w:rFonts w:ascii="Times New Roman" w:eastAsia="Times New Roman" w:hAnsi="Times New Roman" w:cs="Times New Roman"/>
                <w:i/>
                <w:iCs/>
                <w:color w:val="0D0D0D" w:themeColor="text1" w:themeTint="F2"/>
                <w:sz w:val="24"/>
                <w:szCs w:val="24"/>
                <w:lang w:eastAsia="ru-RU"/>
              </w:rPr>
              <w:t xml:space="preserve"> г.</w:t>
            </w:r>
          </w:p>
          <w:p w14:paraId="189DB986"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к уровню, %</w:t>
            </w:r>
          </w:p>
          <w:p w14:paraId="3C3484DC" w14:textId="7AE0AEC5" w:rsidR="00A20DCB" w:rsidRPr="007F2B09" w:rsidRDefault="00A20DC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r>
      <w:tr w:rsidR="00A20DCB" w:rsidRPr="007F2B09" w14:paraId="06295682" w14:textId="77B58F1C" w:rsidTr="000E7DAD">
        <w:trPr>
          <w:trHeight w:val="163"/>
        </w:trPr>
        <w:tc>
          <w:tcPr>
            <w:tcW w:w="1500" w:type="dxa"/>
            <w:vMerge/>
          </w:tcPr>
          <w:p w14:paraId="773EAAEF" w14:textId="77777777" w:rsidR="00A20DCB" w:rsidRPr="007F2B09" w:rsidRDefault="00A20DC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tc>
        <w:tc>
          <w:tcPr>
            <w:tcW w:w="1255" w:type="dxa"/>
            <w:vMerge/>
          </w:tcPr>
          <w:p w14:paraId="3A3081F2"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255" w:type="dxa"/>
            <w:vMerge/>
          </w:tcPr>
          <w:p w14:paraId="71F5E2C6"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261" w:type="dxa"/>
            <w:vMerge/>
          </w:tcPr>
          <w:p w14:paraId="0109B92C"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1245" w:type="dxa"/>
            <w:vMerge/>
          </w:tcPr>
          <w:p w14:paraId="6D118E8B" w14:textId="77777777"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tc>
        <w:tc>
          <w:tcPr>
            <w:tcW w:w="969" w:type="dxa"/>
          </w:tcPr>
          <w:p w14:paraId="5596683A" w14:textId="5CD032E2" w:rsidR="00A20DCB" w:rsidRPr="007F2B09" w:rsidRDefault="00A20DCB" w:rsidP="00586545">
            <w:pPr>
              <w:spacing w:line="276" w:lineRule="auto"/>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 xml:space="preserve">2019 </w:t>
            </w:r>
            <w:r w:rsidR="000E7DAD" w:rsidRPr="007F2B09">
              <w:rPr>
                <w:rFonts w:ascii="Times New Roman" w:eastAsia="Times New Roman" w:hAnsi="Times New Roman" w:cs="Times New Roman"/>
                <w:i/>
                <w:iCs/>
                <w:color w:val="0D0D0D" w:themeColor="text1" w:themeTint="F2"/>
                <w:sz w:val="24"/>
                <w:szCs w:val="24"/>
                <w:lang w:eastAsia="ru-RU"/>
              </w:rPr>
              <w:t>г</w:t>
            </w:r>
            <w:r w:rsidRPr="007F2B09">
              <w:rPr>
                <w:rFonts w:ascii="Times New Roman" w:eastAsia="Times New Roman" w:hAnsi="Times New Roman" w:cs="Times New Roman"/>
                <w:i/>
                <w:iCs/>
                <w:color w:val="0D0D0D" w:themeColor="text1" w:themeTint="F2"/>
                <w:sz w:val="24"/>
                <w:szCs w:val="24"/>
                <w:lang w:eastAsia="ru-RU"/>
              </w:rPr>
              <w:t>од</w:t>
            </w:r>
          </w:p>
        </w:tc>
        <w:tc>
          <w:tcPr>
            <w:tcW w:w="1004" w:type="dxa"/>
          </w:tcPr>
          <w:p w14:paraId="5883F8C7" w14:textId="65C59C55"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2020 год</w:t>
            </w:r>
          </w:p>
        </w:tc>
        <w:tc>
          <w:tcPr>
            <w:tcW w:w="1004" w:type="dxa"/>
          </w:tcPr>
          <w:p w14:paraId="0B400B9A" w14:textId="690B4E68" w:rsidR="00A20DCB" w:rsidRPr="007F2B09" w:rsidRDefault="00A20DC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2021 год</w:t>
            </w:r>
          </w:p>
        </w:tc>
      </w:tr>
      <w:tr w:rsidR="001D032C" w:rsidRPr="007F2B09" w14:paraId="15F66C5F" w14:textId="77777777" w:rsidTr="000E7DAD">
        <w:tc>
          <w:tcPr>
            <w:tcW w:w="1500" w:type="dxa"/>
          </w:tcPr>
          <w:p w14:paraId="6E0D10BD" w14:textId="236225F8"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Налоговые и неналоговые</w:t>
            </w:r>
          </w:p>
        </w:tc>
        <w:tc>
          <w:tcPr>
            <w:tcW w:w="1255" w:type="dxa"/>
          </w:tcPr>
          <w:p w14:paraId="3BB1048B" w14:textId="77777777" w:rsidR="00A20DCB" w:rsidRPr="007F2B09" w:rsidRDefault="00A20DCB" w:rsidP="00586545">
            <w:pPr>
              <w:spacing w:line="276" w:lineRule="auto"/>
              <w:jc w:val="center"/>
              <w:textAlignment w:val="baseline"/>
              <w:rPr>
                <w:rFonts w:ascii="Times New Roman" w:eastAsia="Times New Roman" w:hAnsi="Times New Roman"/>
                <w:bCs/>
                <w:i/>
                <w:iCs/>
                <w:color w:val="0D0D0D" w:themeColor="text1" w:themeTint="F2"/>
                <w:sz w:val="24"/>
                <w:szCs w:val="24"/>
              </w:rPr>
            </w:pPr>
          </w:p>
          <w:p w14:paraId="06480E09" w14:textId="1628F0F8" w:rsidR="001D032C" w:rsidRPr="007F2B09" w:rsidRDefault="00A20DC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eastAsia="Times New Roman" w:hAnsi="Times New Roman"/>
                <w:bCs/>
                <w:i/>
                <w:iCs/>
                <w:color w:val="0D0D0D" w:themeColor="text1" w:themeTint="F2"/>
                <w:sz w:val="24"/>
                <w:szCs w:val="24"/>
              </w:rPr>
              <w:t>288 158,9</w:t>
            </w:r>
          </w:p>
        </w:tc>
        <w:tc>
          <w:tcPr>
            <w:tcW w:w="1255" w:type="dxa"/>
          </w:tcPr>
          <w:p w14:paraId="230DE122" w14:textId="77777777" w:rsidR="00A20DCB" w:rsidRPr="007F2B09" w:rsidRDefault="00A20DCB" w:rsidP="00586545">
            <w:pPr>
              <w:spacing w:line="276" w:lineRule="auto"/>
              <w:jc w:val="center"/>
              <w:textAlignment w:val="baseline"/>
              <w:rPr>
                <w:rFonts w:ascii="Times New Roman" w:hAnsi="Times New Roman" w:cs="Times New Roman"/>
                <w:i/>
                <w:iCs/>
                <w:snapToGrid w:val="0"/>
                <w:color w:val="0D0D0D" w:themeColor="text1" w:themeTint="F2"/>
                <w:sz w:val="24"/>
                <w:szCs w:val="24"/>
              </w:rPr>
            </w:pPr>
          </w:p>
          <w:p w14:paraId="154F2DFD" w14:textId="27EB014B" w:rsidR="001D032C" w:rsidRPr="007F2B09" w:rsidRDefault="00A20DC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snapToGrid w:val="0"/>
                <w:color w:val="0D0D0D" w:themeColor="text1" w:themeTint="F2"/>
                <w:sz w:val="24"/>
                <w:szCs w:val="24"/>
              </w:rPr>
              <w:t>332 231,9</w:t>
            </w:r>
          </w:p>
        </w:tc>
        <w:tc>
          <w:tcPr>
            <w:tcW w:w="1261" w:type="dxa"/>
          </w:tcPr>
          <w:p w14:paraId="361169C8" w14:textId="77777777" w:rsidR="00CB57CA"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9A3F7AA" w14:textId="7A1FEE99" w:rsidR="001D032C"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341 410,8</w:t>
            </w:r>
          </w:p>
        </w:tc>
        <w:tc>
          <w:tcPr>
            <w:tcW w:w="1245" w:type="dxa"/>
          </w:tcPr>
          <w:p w14:paraId="73E9A409" w14:textId="77777777" w:rsidR="008036CD" w:rsidRPr="007F2B09" w:rsidRDefault="008036CD" w:rsidP="00586545">
            <w:pPr>
              <w:spacing w:line="276" w:lineRule="auto"/>
              <w:jc w:val="center"/>
              <w:textAlignment w:val="baseline"/>
              <w:rPr>
                <w:rFonts w:ascii="Times New Roman" w:hAnsi="Times New Roman" w:cs="Times New Roman"/>
                <w:i/>
                <w:iCs/>
                <w:color w:val="0D0D0D" w:themeColor="text1" w:themeTint="F2"/>
                <w:sz w:val="24"/>
                <w:szCs w:val="24"/>
              </w:rPr>
            </w:pPr>
          </w:p>
          <w:p w14:paraId="4260E370" w14:textId="49FABA4B" w:rsidR="001D032C" w:rsidRPr="007F2B09" w:rsidRDefault="008036CD"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i/>
                <w:iCs/>
                <w:color w:val="0D0D0D" w:themeColor="text1" w:themeTint="F2"/>
                <w:sz w:val="24"/>
                <w:szCs w:val="24"/>
              </w:rPr>
              <w:t>357 963,3</w:t>
            </w:r>
          </w:p>
        </w:tc>
        <w:tc>
          <w:tcPr>
            <w:tcW w:w="969" w:type="dxa"/>
          </w:tcPr>
          <w:p w14:paraId="509FDF16" w14:textId="77777777" w:rsidR="001D032C" w:rsidRPr="007F2B09" w:rsidRDefault="001D032C"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1A021FC0" w14:textId="62DBD499" w:rsidR="000E7DAD" w:rsidRPr="007F2B09" w:rsidRDefault="000E7DA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124,2</w:t>
            </w:r>
          </w:p>
        </w:tc>
        <w:tc>
          <w:tcPr>
            <w:tcW w:w="1004" w:type="dxa"/>
          </w:tcPr>
          <w:p w14:paraId="4863DFDE" w14:textId="77777777" w:rsidR="000E7DAD" w:rsidRPr="007F2B09" w:rsidRDefault="000E7DA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E88B6FB" w14:textId="7940DCCF" w:rsidR="001D032C" w:rsidRPr="007F2B09" w:rsidRDefault="000E7DA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107,7</w:t>
            </w:r>
          </w:p>
        </w:tc>
        <w:tc>
          <w:tcPr>
            <w:tcW w:w="1004" w:type="dxa"/>
          </w:tcPr>
          <w:p w14:paraId="48053733" w14:textId="77777777" w:rsidR="001D032C" w:rsidRPr="007F2B09" w:rsidRDefault="001D032C"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3DE097CC" w14:textId="32E553E0" w:rsidR="000E7DAD" w:rsidRPr="007F2B09" w:rsidRDefault="000E7DA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104,8</w:t>
            </w:r>
          </w:p>
        </w:tc>
      </w:tr>
      <w:tr w:rsidR="001D032C" w:rsidRPr="007F2B09" w14:paraId="212EF4E4" w14:textId="77777777" w:rsidTr="000E7DAD">
        <w:tc>
          <w:tcPr>
            <w:tcW w:w="1500" w:type="dxa"/>
          </w:tcPr>
          <w:p w14:paraId="29A84311" w14:textId="184A158A"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Безвозмездные поступления</w:t>
            </w:r>
          </w:p>
        </w:tc>
        <w:tc>
          <w:tcPr>
            <w:tcW w:w="1255" w:type="dxa"/>
          </w:tcPr>
          <w:p w14:paraId="7E5C12AD" w14:textId="77777777" w:rsidR="00CB57CA" w:rsidRPr="007F2B09" w:rsidRDefault="00CB57CA" w:rsidP="00586545">
            <w:pPr>
              <w:spacing w:line="276" w:lineRule="auto"/>
              <w:jc w:val="center"/>
              <w:textAlignment w:val="baseline"/>
              <w:rPr>
                <w:rFonts w:ascii="Times New Roman" w:hAnsi="Times New Roman" w:cs="Times New Roman"/>
                <w:i/>
                <w:iCs/>
                <w:color w:val="0D0D0D" w:themeColor="text1" w:themeTint="F2"/>
                <w:sz w:val="24"/>
                <w:szCs w:val="24"/>
              </w:rPr>
            </w:pPr>
          </w:p>
          <w:p w14:paraId="3721B2C0" w14:textId="08213E34" w:rsidR="001D032C"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275 142,2</w:t>
            </w:r>
          </w:p>
        </w:tc>
        <w:tc>
          <w:tcPr>
            <w:tcW w:w="1255" w:type="dxa"/>
          </w:tcPr>
          <w:p w14:paraId="3D29D01A" w14:textId="77777777" w:rsidR="00CB57CA" w:rsidRPr="007F2B09" w:rsidRDefault="00CB57CA" w:rsidP="00586545">
            <w:pPr>
              <w:spacing w:line="276" w:lineRule="auto"/>
              <w:jc w:val="center"/>
              <w:textAlignment w:val="baseline"/>
              <w:rPr>
                <w:rFonts w:ascii="Times New Roman" w:hAnsi="Times New Roman" w:cs="Times New Roman"/>
                <w:i/>
                <w:iCs/>
                <w:color w:val="0D0D0D" w:themeColor="text1" w:themeTint="F2"/>
                <w:sz w:val="24"/>
                <w:szCs w:val="24"/>
              </w:rPr>
            </w:pPr>
          </w:p>
          <w:p w14:paraId="22D345D8" w14:textId="77B38608" w:rsidR="001D032C"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277 807,5</w:t>
            </w:r>
          </w:p>
        </w:tc>
        <w:tc>
          <w:tcPr>
            <w:tcW w:w="1261" w:type="dxa"/>
          </w:tcPr>
          <w:p w14:paraId="66C6E7B2" w14:textId="77777777" w:rsidR="00CB57CA"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E2B3DFF" w14:textId="613FC71F" w:rsidR="001D032C"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266 982,8</w:t>
            </w:r>
          </w:p>
        </w:tc>
        <w:tc>
          <w:tcPr>
            <w:tcW w:w="1245" w:type="dxa"/>
          </w:tcPr>
          <w:p w14:paraId="71340141" w14:textId="2ADC3EFF" w:rsidR="008036CD" w:rsidRPr="007F2B09" w:rsidRDefault="008036CD" w:rsidP="00586545">
            <w:pPr>
              <w:spacing w:line="276" w:lineRule="auto"/>
              <w:jc w:val="center"/>
              <w:textAlignment w:val="baseline"/>
              <w:rPr>
                <w:rFonts w:ascii="Times New Roman" w:hAnsi="Times New Roman"/>
                <w:i/>
                <w:iCs/>
                <w:color w:val="0D0D0D" w:themeColor="text1" w:themeTint="F2"/>
                <w:sz w:val="24"/>
                <w:szCs w:val="24"/>
              </w:rPr>
            </w:pPr>
          </w:p>
          <w:p w14:paraId="7BF620E5" w14:textId="57D2B8B7" w:rsidR="001D032C" w:rsidRPr="00134B3B" w:rsidRDefault="00134B3B"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134B3B">
              <w:rPr>
                <w:rFonts w:ascii="Times New Roman" w:hAnsi="Times New Roman"/>
                <w:i/>
                <w:iCs/>
                <w:sz w:val="24"/>
                <w:szCs w:val="24"/>
              </w:rPr>
              <w:t>229 449,5</w:t>
            </w:r>
          </w:p>
        </w:tc>
        <w:tc>
          <w:tcPr>
            <w:tcW w:w="969" w:type="dxa"/>
          </w:tcPr>
          <w:p w14:paraId="435A8187" w14:textId="77777777" w:rsidR="00B44C9D" w:rsidRPr="007F2B09"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C58F96A" w14:textId="66549E8D" w:rsidR="001D032C" w:rsidRPr="007F2B09" w:rsidRDefault="0007010E"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83</w:t>
            </w:r>
            <w:r w:rsidR="00B44C9D" w:rsidRPr="007F2B09">
              <w:rPr>
                <w:rFonts w:ascii="Times New Roman" w:eastAsia="Times New Roman" w:hAnsi="Times New Roman" w:cs="Times New Roman"/>
                <w:i/>
                <w:iCs/>
                <w:color w:val="0D0D0D" w:themeColor="text1" w:themeTint="F2"/>
                <w:sz w:val="24"/>
                <w:szCs w:val="24"/>
                <w:lang w:eastAsia="ru-RU"/>
              </w:rPr>
              <w:t>,</w:t>
            </w:r>
            <w:r>
              <w:rPr>
                <w:rFonts w:ascii="Times New Roman" w:eastAsia="Times New Roman" w:hAnsi="Times New Roman" w:cs="Times New Roman"/>
                <w:i/>
                <w:iCs/>
                <w:color w:val="0D0D0D" w:themeColor="text1" w:themeTint="F2"/>
                <w:sz w:val="24"/>
                <w:szCs w:val="24"/>
                <w:lang w:eastAsia="ru-RU"/>
              </w:rPr>
              <w:t>4</w:t>
            </w:r>
          </w:p>
        </w:tc>
        <w:tc>
          <w:tcPr>
            <w:tcW w:w="1004" w:type="dxa"/>
          </w:tcPr>
          <w:p w14:paraId="525322D7" w14:textId="77777777" w:rsidR="001D032C" w:rsidRPr="007F2B09" w:rsidRDefault="001D032C"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C6513AC" w14:textId="1DADA224" w:rsidR="00B44C9D" w:rsidRPr="007F2B09" w:rsidRDefault="0007010E"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83</w:t>
            </w:r>
            <w:r w:rsidR="00B44C9D" w:rsidRPr="007F2B09">
              <w:rPr>
                <w:rFonts w:ascii="Times New Roman" w:eastAsia="Times New Roman" w:hAnsi="Times New Roman" w:cs="Times New Roman"/>
                <w:i/>
                <w:iCs/>
                <w:color w:val="0D0D0D" w:themeColor="text1" w:themeTint="F2"/>
                <w:sz w:val="24"/>
                <w:szCs w:val="24"/>
                <w:lang w:eastAsia="ru-RU"/>
              </w:rPr>
              <w:t>,</w:t>
            </w:r>
            <w:r>
              <w:rPr>
                <w:rFonts w:ascii="Times New Roman" w:eastAsia="Times New Roman" w:hAnsi="Times New Roman" w:cs="Times New Roman"/>
                <w:i/>
                <w:iCs/>
                <w:color w:val="0D0D0D" w:themeColor="text1" w:themeTint="F2"/>
                <w:sz w:val="24"/>
                <w:szCs w:val="24"/>
                <w:lang w:eastAsia="ru-RU"/>
              </w:rPr>
              <w:t>6</w:t>
            </w:r>
          </w:p>
        </w:tc>
        <w:tc>
          <w:tcPr>
            <w:tcW w:w="1004" w:type="dxa"/>
          </w:tcPr>
          <w:p w14:paraId="6162D5C4" w14:textId="77777777"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CB0A837" w14:textId="5C142955" w:rsidR="00B44C9D" w:rsidRPr="007F2B09"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8</w:t>
            </w:r>
            <w:r w:rsidR="0007010E">
              <w:rPr>
                <w:rFonts w:ascii="Times New Roman" w:eastAsia="Times New Roman" w:hAnsi="Times New Roman" w:cs="Times New Roman"/>
                <w:i/>
                <w:iCs/>
                <w:color w:val="0D0D0D" w:themeColor="text1" w:themeTint="F2"/>
                <w:sz w:val="24"/>
                <w:szCs w:val="24"/>
                <w:lang w:eastAsia="ru-RU"/>
              </w:rPr>
              <w:t>5,9</w:t>
            </w:r>
          </w:p>
        </w:tc>
      </w:tr>
      <w:tr w:rsidR="00A41A7F" w:rsidRPr="007F2B09" w14:paraId="5481D882" w14:textId="77777777" w:rsidTr="000E7DAD">
        <w:tc>
          <w:tcPr>
            <w:tcW w:w="1500" w:type="dxa"/>
          </w:tcPr>
          <w:p w14:paraId="7394A6EA" w14:textId="77777777" w:rsidR="001639A5" w:rsidRPr="007F2B09" w:rsidRDefault="001639A5"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1758BBF" w14:textId="30DB994B"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Доходы всего</w:t>
            </w:r>
          </w:p>
        </w:tc>
        <w:tc>
          <w:tcPr>
            <w:tcW w:w="1255" w:type="dxa"/>
          </w:tcPr>
          <w:p w14:paraId="1F558556" w14:textId="77777777" w:rsidR="008036CD" w:rsidRPr="007F2B09" w:rsidRDefault="008036CD" w:rsidP="00586545">
            <w:pPr>
              <w:spacing w:line="276" w:lineRule="auto"/>
              <w:jc w:val="center"/>
              <w:textAlignment w:val="baseline"/>
              <w:rPr>
                <w:rFonts w:ascii="Times New Roman" w:hAnsi="Times New Roman" w:cs="Times New Roman"/>
                <w:i/>
                <w:iCs/>
                <w:color w:val="0D0D0D" w:themeColor="text1" w:themeTint="F2"/>
                <w:sz w:val="24"/>
                <w:szCs w:val="24"/>
              </w:rPr>
            </w:pPr>
          </w:p>
          <w:p w14:paraId="357EEBB7" w14:textId="37FA7B36" w:rsidR="00A41A7F"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563 301,2</w:t>
            </w:r>
          </w:p>
        </w:tc>
        <w:tc>
          <w:tcPr>
            <w:tcW w:w="1255" w:type="dxa"/>
            <w:vAlign w:val="center"/>
          </w:tcPr>
          <w:p w14:paraId="34C656BE" w14:textId="77777777" w:rsidR="008036CD" w:rsidRPr="007F2B09" w:rsidRDefault="008036CD" w:rsidP="00586545">
            <w:pPr>
              <w:spacing w:line="276" w:lineRule="auto"/>
              <w:jc w:val="center"/>
              <w:textAlignment w:val="baseline"/>
              <w:rPr>
                <w:rFonts w:ascii="Times New Roman" w:hAnsi="Times New Roman" w:cs="Times New Roman"/>
                <w:i/>
                <w:iCs/>
                <w:color w:val="0D0D0D" w:themeColor="text1" w:themeTint="F2"/>
                <w:sz w:val="24"/>
                <w:szCs w:val="24"/>
              </w:rPr>
            </w:pPr>
          </w:p>
          <w:p w14:paraId="61259056" w14:textId="31E18C0B" w:rsidR="00A41A7F"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610 039,4</w:t>
            </w:r>
          </w:p>
        </w:tc>
        <w:tc>
          <w:tcPr>
            <w:tcW w:w="1261" w:type="dxa"/>
          </w:tcPr>
          <w:p w14:paraId="0F5D37BB" w14:textId="77777777" w:rsidR="008036CD" w:rsidRPr="007F2B09" w:rsidRDefault="008036C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91F30AB" w14:textId="46B4563D" w:rsidR="00A41A7F"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608 393,5</w:t>
            </w:r>
          </w:p>
        </w:tc>
        <w:tc>
          <w:tcPr>
            <w:tcW w:w="1245" w:type="dxa"/>
          </w:tcPr>
          <w:p w14:paraId="71A7151A" w14:textId="77777777" w:rsidR="008036CD" w:rsidRPr="00134B3B" w:rsidRDefault="008036CD" w:rsidP="00586545">
            <w:pPr>
              <w:spacing w:line="276" w:lineRule="auto"/>
              <w:jc w:val="center"/>
              <w:textAlignment w:val="baseline"/>
              <w:rPr>
                <w:rFonts w:ascii="Times New Roman" w:hAnsi="Times New Roman"/>
                <w:i/>
                <w:iCs/>
                <w:color w:val="0D0D0D" w:themeColor="text1" w:themeTint="F2"/>
                <w:sz w:val="24"/>
                <w:szCs w:val="24"/>
              </w:rPr>
            </w:pPr>
          </w:p>
          <w:p w14:paraId="3C9B12DF" w14:textId="6A4B83D0" w:rsidR="00A41A7F" w:rsidRPr="00134B3B" w:rsidRDefault="00134B3B"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134B3B">
              <w:rPr>
                <w:rFonts w:ascii="Times New Roman" w:hAnsi="Times New Roman"/>
                <w:i/>
                <w:iCs/>
                <w:sz w:val="24"/>
                <w:szCs w:val="24"/>
              </w:rPr>
              <w:t>5</w:t>
            </w:r>
            <w:r w:rsidRPr="00134B3B">
              <w:rPr>
                <w:rFonts w:ascii="Times New Roman" w:hAnsi="Times New Roman"/>
                <w:i/>
                <w:iCs/>
                <w:sz w:val="24"/>
                <w:szCs w:val="24"/>
                <w:lang w:val="en-US"/>
              </w:rPr>
              <w:t>87 508</w:t>
            </w:r>
            <w:r w:rsidRPr="00134B3B">
              <w:rPr>
                <w:rFonts w:ascii="Times New Roman" w:hAnsi="Times New Roman"/>
                <w:i/>
                <w:iCs/>
                <w:sz w:val="24"/>
                <w:szCs w:val="24"/>
              </w:rPr>
              <w:t>,</w:t>
            </w:r>
            <w:r w:rsidRPr="00134B3B">
              <w:rPr>
                <w:rFonts w:ascii="Times New Roman" w:hAnsi="Times New Roman"/>
                <w:i/>
                <w:iCs/>
                <w:sz w:val="24"/>
                <w:szCs w:val="24"/>
                <w:lang w:val="en-US"/>
              </w:rPr>
              <w:t>0</w:t>
            </w:r>
          </w:p>
        </w:tc>
        <w:tc>
          <w:tcPr>
            <w:tcW w:w="969" w:type="dxa"/>
          </w:tcPr>
          <w:p w14:paraId="3CE51607" w14:textId="77777777" w:rsidR="00B44C9D" w:rsidRPr="00134B3B"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242FCD81" w14:textId="041BE3D2" w:rsidR="00A41A7F" w:rsidRPr="00134B3B"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134B3B">
              <w:rPr>
                <w:rFonts w:ascii="Times New Roman" w:eastAsia="Times New Roman" w:hAnsi="Times New Roman" w:cs="Times New Roman"/>
                <w:i/>
                <w:iCs/>
                <w:color w:val="0D0D0D" w:themeColor="text1" w:themeTint="F2"/>
                <w:sz w:val="24"/>
                <w:szCs w:val="24"/>
                <w:lang w:eastAsia="ru-RU"/>
              </w:rPr>
              <w:t>10</w:t>
            </w:r>
            <w:r w:rsidR="0007010E">
              <w:rPr>
                <w:rFonts w:ascii="Times New Roman" w:eastAsia="Times New Roman" w:hAnsi="Times New Roman" w:cs="Times New Roman"/>
                <w:i/>
                <w:iCs/>
                <w:color w:val="0D0D0D" w:themeColor="text1" w:themeTint="F2"/>
                <w:sz w:val="24"/>
                <w:szCs w:val="24"/>
                <w:lang w:eastAsia="ru-RU"/>
              </w:rPr>
              <w:t>4</w:t>
            </w:r>
            <w:r w:rsidRPr="00134B3B">
              <w:rPr>
                <w:rFonts w:ascii="Times New Roman" w:eastAsia="Times New Roman" w:hAnsi="Times New Roman" w:cs="Times New Roman"/>
                <w:i/>
                <w:iCs/>
                <w:color w:val="0D0D0D" w:themeColor="text1" w:themeTint="F2"/>
                <w:sz w:val="24"/>
                <w:szCs w:val="24"/>
                <w:lang w:eastAsia="ru-RU"/>
              </w:rPr>
              <w:t>,</w:t>
            </w:r>
            <w:r w:rsidR="0007010E">
              <w:rPr>
                <w:rFonts w:ascii="Times New Roman" w:eastAsia="Times New Roman" w:hAnsi="Times New Roman" w:cs="Times New Roman"/>
                <w:i/>
                <w:iCs/>
                <w:color w:val="0D0D0D" w:themeColor="text1" w:themeTint="F2"/>
                <w:sz w:val="24"/>
                <w:szCs w:val="24"/>
                <w:lang w:eastAsia="ru-RU"/>
              </w:rPr>
              <w:t>3</w:t>
            </w:r>
          </w:p>
        </w:tc>
        <w:tc>
          <w:tcPr>
            <w:tcW w:w="1004" w:type="dxa"/>
          </w:tcPr>
          <w:p w14:paraId="5A7F543D" w14:textId="77777777" w:rsidR="00A41A7F"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58EB9532" w14:textId="71991732" w:rsidR="00B44C9D" w:rsidRPr="007F2B09"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9</w:t>
            </w:r>
            <w:r w:rsidR="0007010E">
              <w:rPr>
                <w:rFonts w:ascii="Times New Roman" w:eastAsia="Times New Roman" w:hAnsi="Times New Roman" w:cs="Times New Roman"/>
                <w:i/>
                <w:iCs/>
                <w:color w:val="0D0D0D" w:themeColor="text1" w:themeTint="F2"/>
                <w:sz w:val="24"/>
                <w:szCs w:val="24"/>
                <w:lang w:eastAsia="ru-RU"/>
              </w:rPr>
              <w:t>6</w:t>
            </w:r>
            <w:r w:rsidRPr="007F2B09">
              <w:rPr>
                <w:rFonts w:ascii="Times New Roman" w:eastAsia="Times New Roman" w:hAnsi="Times New Roman" w:cs="Times New Roman"/>
                <w:i/>
                <w:iCs/>
                <w:color w:val="0D0D0D" w:themeColor="text1" w:themeTint="F2"/>
                <w:sz w:val="24"/>
                <w:szCs w:val="24"/>
                <w:lang w:eastAsia="ru-RU"/>
              </w:rPr>
              <w:t>,</w:t>
            </w:r>
            <w:r w:rsidR="0007010E">
              <w:rPr>
                <w:rFonts w:ascii="Times New Roman" w:eastAsia="Times New Roman" w:hAnsi="Times New Roman" w:cs="Times New Roman"/>
                <w:i/>
                <w:iCs/>
                <w:color w:val="0D0D0D" w:themeColor="text1" w:themeTint="F2"/>
                <w:sz w:val="24"/>
                <w:szCs w:val="24"/>
                <w:lang w:eastAsia="ru-RU"/>
              </w:rPr>
              <w:t>3</w:t>
            </w:r>
          </w:p>
        </w:tc>
        <w:tc>
          <w:tcPr>
            <w:tcW w:w="1004" w:type="dxa"/>
          </w:tcPr>
          <w:p w14:paraId="78AC9668" w14:textId="77777777" w:rsidR="00B44C9D" w:rsidRPr="007F2B09" w:rsidRDefault="00B44C9D"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p>
          <w:p w14:paraId="60C77601" w14:textId="3C094F6C" w:rsidR="00A41A7F" w:rsidRPr="007F2B09" w:rsidRDefault="00B44C9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9</w:t>
            </w:r>
            <w:r w:rsidR="0007010E">
              <w:rPr>
                <w:rFonts w:ascii="Times New Roman" w:eastAsia="Times New Roman" w:hAnsi="Times New Roman" w:cs="Times New Roman"/>
                <w:i/>
                <w:iCs/>
                <w:color w:val="0D0D0D" w:themeColor="text1" w:themeTint="F2"/>
                <w:sz w:val="24"/>
                <w:szCs w:val="24"/>
                <w:lang w:eastAsia="ru-RU"/>
              </w:rPr>
              <w:t>6</w:t>
            </w:r>
            <w:r w:rsidRPr="007F2B09">
              <w:rPr>
                <w:rFonts w:ascii="Times New Roman" w:eastAsia="Times New Roman" w:hAnsi="Times New Roman" w:cs="Times New Roman"/>
                <w:i/>
                <w:iCs/>
                <w:color w:val="0D0D0D" w:themeColor="text1" w:themeTint="F2"/>
                <w:sz w:val="24"/>
                <w:szCs w:val="24"/>
                <w:lang w:eastAsia="ru-RU"/>
              </w:rPr>
              <w:t>,</w:t>
            </w:r>
            <w:r w:rsidR="0007010E">
              <w:rPr>
                <w:rFonts w:ascii="Times New Roman" w:eastAsia="Times New Roman" w:hAnsi="Times New Roman" w:cs="Times New Roman"/>
                <w:i/>
                <w:iCs/>
                <w:color w:val="0D0D0D" w:themeColor="text1" w:themeTint="F2"/>
                <w:sz w:val="24"/>
                <w:szCs w:val="24"/>
                <w:lang w:eastAsia="ru-RU"/>
              </w:rPr>
              <w:t>6</w:t>
            </w:r>
          </w:p>
        </w:tc>
      </w:tr>
      <w:tr w:rsidR="00A41A7F" w:rsidRPr="007F2B09" w14:paraId="36E1C5B5" w14:textId="77777777" w:rsidTr="000E7DAD">
        <w:tc>
          <w:tcPr>
            <w:tcW w:w="1500" w:type="dxa"/>
          </w:tcPr>
          <w:p w14:paraId="776E5E5D" w14:textId="77777777" w:rsidR="001639A5" w:rsidRPr="007F2B09" w:rsidRDefault="001639A5"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145BD8C2" w14:textId="5469BC6C"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Расходы</w:t>
            </w:r>
          </w:p>
        </w:tc>
        <w:tc>
          <w:tcPr>
            <w:tcW w:w="1255" w:type="dxa"/>
          </w:tcPr>
          <w:p w14:paraId="720B5DC4" w14:textId="77777777" w:rsidR="001639A5" w:rsidRPr="007F2B09" w:rsidRDefault="001639A5" w:rsidP="00586545">
            <w:pPr>
              <w:spacing w:line="276" w:lineRule="auto"/>
              <w:jc w:val="center"/>
              <w:textAlignment w:val="baseline"/>
              <w:rPr>
                <w:rFonts w:ascii="Times New Roman" w:hAnsi="Times New Roman" w:cs="Times New Roman"/>
                <w:i/>
                <w:iCs/>
                <w:color w:val="0D0D0D" w:themeColor="text1" w:themeTint="F2"/>
                <w:sz w:val="24"/>
                <w:szCs w:val="24"/>
              </w:rPr>
            </w:pPr>
          </w:p>
          <w:p w14:paraId="229742AD" w14:textId="28D44297" w:rsidR="00A41A7F"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551 647,1</w:t>
            </w:r>
          </w:p>
        </w:tc>
        <w:tc>
          <w:tcPr>
            <w:tcW w:w="1255" w:type="dxa"/>
          </w:tcPr>
          <w:p w14:paraId="109E0418" w14:textId="77777777" w:rsidR="001639A5" w:rsidRPr="007F2B09" w:rsidRDefault="001639A5" w:rsidP="00586545">
            <w:pPr>
              <w:spacing w:line="276" w:lineRule="auto"/>
              <w:jc w:val="center"/>
              <w:textAlignment w:val="baseline"/>
              <w:rPr>
                <w:rFonts w:ascii="Times New Roman" w:hAnsi="Times New Roman" w:cs="Times New Roman"/>
                <w:i/>
                <w:iCs/>
                <w:color w:val="0D0D0D" w:themeColor="text1" w:themeTint="F2"/>
                <w:sz w:val="24"/>
                <w:szCs w:val="24"/>
              </w:rPr>
            </w:pPr>
          </w:p>
          <w:p w14:paraId="1FE5A32B" w14:textId="391909E9" w:rsidR="00A41A7F"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608 181,4</w:t>
            </w:r>
          </w:p>
        </w:tc>
        <w:tc>
          <w:tcPr>
            <w:tcW w:w="1261" w:type="dxa"/>
          </w:tcPr>
          <w:p w14:paraId="0AA0C31C" w14:textId="77777777" w:rsidR="001639A5" w:rsidRPr="007F2B09" w:rsidRDefault="001639A5"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7B16490" w14:textId="190FB508" w:rsidR="00A41A7F"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655 431,5</w:t>
            </w:r>
          </w:p>
        </w:tc>
        <w:tc>
          <w:tcPr>
            <w:tcW w:w="1245" w:type="dxa"/>
          </w:tcPr>
          <w:p w14:paraId="49466CE4" w14:textId="77777777"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B6BCE23" w14:textId="206187BA" w:rsidR="001639A5" w:rsidRPr="00134B3B" w:rsidRDefault="00134B3B" w:rsidP="00586545">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sidRPr="00134B3B">
              <w:rPr>
                <w:rFonts w:ascii="Times New Roman" w:hAnsi="Times New Roman"/>
                <w:bCs/>
                <w:i/>
                <w:iCs/>
                <w:sz w:val="24"/>
                <w:szCs w:val="24"/>
              </w:rPr>
              <w:t>588 661,9</w:t>
            </w:r>
          </w:p>
        </w:tc>
        <w:tc>
          <w:tcPr>
            <w:tcW w:w="969" w:type="dxa"/>
          </w:tcPr>
          <w:p w14:paraId="04D3B7AA" w14:textId="77777777"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71D00F25" w14:textId="5C3CD444" w:rsidR="009D2812" w:rsidRPr="007F2B09" w:rsidRDefault="009D2812"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10</w:t>
            </w:r>
            <w:r w:rsidR="0007010E">
              <w:rPr>
                <w:rFonts w:ascii="Times New Roman" w:eastAsia="Times New Roman" w:hAnsi="Times New Roman" w:cs="Times New Roman"/>
                <w:i/>
                <w:iCs/>
                <w:color w:val="0D0D0D" w:themeColor="text1" w:themeTint="F2"/>
                <w:sz w:val="24"/>
                <w:szCs w:val="24"/>
                <w:lang w:eastAsia="ru-RU"/>
              </w:rPr>
              <w:t>6,7</w:t>
            </w:r>
          </w:p>
        </w:tc>
        <w:tc>
          <w:tcPr>
            <w:tcW w:w="1004" w:type="dxa"/>
          </w:tcPr>
          <w:p w14:paraId="01045D37" w14:textId="77777777"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5E1F726" w14:textId="2D176134" w:rsidR="009D2812" w:rsidRPr="007F2B09" w:rsidRDefault="009D2812"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9</w:t>
            </w:r>
            <w:r w:rsidR="0007010E">
              <w:rPr>
                <w:rFonts w:ascii="Times New Roman" w:eastAsia="Times New Roman" w:hAnsi="Times New Roman" w:cs="Times New Roman"/>
                <w:i/>
                <w:iCs/>
                <w:color w:val="0D0D0D" w:themeColor="text1" w:themeTint="F2"/>
                <w:sz w:val="24"/>
                <w:szCs w:val="24"/>
                <w:lang w:eastAsia="ru-RU"/>
              </w:rPr>
              <w:t>6</w:t>
            </w:r>
            <w:r w:rsidRPr="007F2B09">
              <w:rPr>
                <w:rFonts w:ascii="Times New Roman" w:eastAsia="Times New Roman" w:hAnsi="Times New Roman" w:cs="Times New Roman"/>
                <w:i/>
                <w:iCs/>
                <w:color w:val="0D0D0D" w:themeColor="text1" w:themeTint="F2"/>
                <w:sz w:val="24"/>
                <w:szCs w:val="24"/>
                <w:lang w:eastAsia="ru-RU"/>
              </w:rPr>
              <w:t>,</w:t>
            </w:r>
            <w:r w:rsidR="0007010E">
              <w:rPr>
                <w:rFonts w:ascii="Times New Roman" w:eastAsia="Times New Roman" w:hAnsi="Times New Roman" w:cs="Times New Roman"/>
                <w:i/>
                <w:iCs/>
                <w:color w:val="0D0D0D" w:themeColor="text1" w:themeTint="F2"/>
                <w:sz w:val="24"/>
                <w:szCs w:val="24"/>
                <w:lang w:eastAsia="ru-RU"/>
              </w:rPr>
              <w:t>8</w:t>
            </w:r>
          </w:p>
        </w:tc>
        <w:tc>
          <w:tcPr>
            <w:tcW w:w="1004" w:type="dxa"/>
          </w:tcPr>
          <w:p w14:paraId="7C887B80" w14:textId="77777777" w:rsidR="00A41A7F" w:rsidRPr="007F2B09" w:rsidRDefault="00A41A7F"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58D35E9F" w14:textId="7407B6C1" w:rsidR="009D2812" w:rsidRPr="007F2B09" w:rsidRDefault="009D2812"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8</w:t>
            </w:r>
            <w:r w:rsidR="0007010E">
              <w:rPr>
                <w:rFonts w:ascii="Times New Roman" w:eastAsia="Times New Roman" w:hAnsi="Times New Roman" w:cs="Times New Roman"/>
                <w:i/>
                <w:iCs/>
                <w:color w:val="0D0D0D" w:themeColor="text1" w:themeTint="F2"/>
                <w:sz w:val="24"/>
                <w:szCs w:val="24"/>
                <w:lang w:eastAsia="ru-RU"/>
              </w:rPr>
              <w:t>9</w:t>
            </w:r>
            <w:r w:rsidRPr="007F2B09">
              <w:rPr>
                <w:rFonts w:ascii="Times New Roman" w:eastAsia="Times New Roman" w:hAnsi="Times New Roman" w:cs="Times New Roman"/>
                <w:i/>
                <w:iCs/>
                <w:color w:val="0D0D0D" w:themeColor="text1" w:themeTint="F2"/>
                <w:sz w:val="24"/>
                <w:szCs w:val="24"/>
                <w:lang w:eastAsia="ru-RU"/>
              </w:rPr>
              <w:t>,</w:t>
            </w:r>
            <w:r w:rsidR="0007010E">
              <w:rPr>
                <w:rFonts w:ascii="Times New Roman" w:eastAsia="Times New Roman" w:hAnsi="Times New Roman" w:cs="Times New Roman"/>
                <w:i/>
                <w:iCs/>
                <w:color w:val="0D0D0D" w:themeColor="text1" w:themeTint="F2"/>
                <w:sz w:val="24"/>
                <w:szCs w:val="24"/>
                <w:lang w:eastAsia="ru-RU"/>
              </w:rPr>
              <w:t>8</w:t>
            </w:r>
          </w:p>
        </w:tc>
      </w:tr>
      <w:tr w:rsidR="001D032C" w:rsidRPr="007F2B09" w14:paraId="58E21B89" w14:textId="77777777" w:rsidTr="000E7DAD">
        <w:tc>
          <w:tcPr>
            <w:tcW w:w="1500" w:type="dxa"/>
          </w:tcPr>
          <w:p w14:paraId="27D7708C" w14:textId="14233378"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Дефицит (-)</w:t>
            </w:r>
          </w:p>
          <w:p w14:paraId="69D551E8" w14:textId="5D94B8BE"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Профицит (+)</w:t>
            </w:r>
          </w:p>
        </w:tc>
        <w:tc>
          <w:tcPr>
            <w:tcW w:w="1255" w:type="dxa"/>
          </w:tcPr>
          <w:p w14:paraId="38AAF994" w14:textId="77777777" w:rsidR="00A23BE4" w:rsidRPr="007F2B09" w:rsidRDefault="00A23BE4" w:rsidP="00586545">
            <w:pPr>
              <w:spacing w:line="276" w:lineRule="auto"/>
              <w:jc w:val="center"/>
              <w:textAlignment w:val="baseline"/>
              <w:rPr>
                <w:i/>
                <w:iCs/>
                <w:color w:val="0D0D0D" w:themeColor="text1" w:themeTint="F2"/>
                <w:sz w:val="24"/>
                <w:szCs w:val="24"/>
              </w:rPr>
            </w:pPr>
          </w:p>
          <w:p w14:paraId="37B42652" w14:textId="68484C7B" w:rsidR="001D032C"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i/>
                <w:iCs/>
                <w:color w:val="0D0D0D" w:themeColor="text1" w:themeTint="F2"/>
                <w:sz w:val="24"/>
                <w:szCs w:val="24"/>
              </w:rPr>
              <w:t>+11654,1</w:t>
            </w:r>
          </w:p>
        </w:tc>
        <w:tc>
          <w:tcPr>
            <w:tcW w:w="1255" w:type="dxa"/>
          </w:tcPr>
          <w:p w14:paraId="27FD235D" w14:textId="77777777" w:rsidR="00A23BE4" w:rsidRPr="007F2B09" w:rsidRDefault="00A23BE4" w:rsidP="00586545">
            <w:pPr>
              <w:spacing w:line="276" w:lineRule="auto"/>
              <w:jc w:val="center"/>
              <w:textAlignment w:val="baseline"/>
              <w:rPr>
                <w:rFonts w:ascii="Times New Roman" w:hAnsi="Times New Roman" w:cs="Times New Roman"/>
                <w:i/>
                <w:iCs/>
                <w:color w:val="0D0D0D" w:themeColor="text1" w:themeTint="F2"/>
                <w:sz w:val="24"/>
                <w:szCs w:val="24"/>
              </w:rPr>
            </w:pPr>
          </w:p>
          <w:p w14:paraId="152EE6FE" w14:textId="501730C9" w:rsidR="001D032C" w:rsidRPr="007F2B09" w:rsidRDefault="00A41A7F" w:rsidP="00586545">
            <w:pPr>
              <w:spacing w:line="276" w:lineRule="auto"/>
              <w:jc w:val="center"/>
              <w:textAlignment w:val="baseline"/>
              <w:rPr>
                <w:rFonts w:ascii="Times New Roman" w:eastAsia="Times New Roman" w:hAnsi="Times New Roman" w:cs="Times New Roman"/>
                <w:b/>
                <w:bCs/>
                <w:i/>
                <w:iCs/>
                <w:color w:val="0D0D0D" w:themeColor="text1" w:themeTint="F2"/>
                <w:sz w:val="24"/>
                <w:szCs w:val="24"/>
                <w:lang w:eastAsia="ru-RU"/>
              </w:rPr>
            </w:pPr>
            <w:r w:rsidRPr="007F2B09">
              <w:rPr>
                <w:rFonts w:ascii="Times New Roman" w:hAnsi="Times New Roman" w:cs="Times New Roman"/>
                <w:i/>
                <w:iCs/>
                <w:color w:val="0D0D0D" w:themeColor="text1" w:themeTint="F2"/>
                <w:sz w:val="24"/>
                <w:szCs w:val="24"/>
              </w:rPr>
              <w:t>+1</w:t>
            </w:r>
            <w:r w:rsidR="00A23BE4" w:rsidRPr="007F2B09">
              <w:rPr>
                <w:rFonts w:ascii="Times New Roman" w:hAnsi="Times New Roman" w:cs="Times New Roman"/>
                <w:i/>
                <w:iCs/>
                <w:color w:val="0D0D0D" w:themeColor="text1" w:themeTint="F2"/>
                <w:sz w:val="24"/>
                <w:szCs w:val="24"/>
              </w:rPr>
              <w:t> </w:t>
            </w:r>
            <w:r w:rsidRPr="007F2B09">
              <w:rPr>
                <w:rFonts w:ascii="Times New Roman" w:hAnsi="Times New Roman" w:cs="Times New Roman"/>
                <w:i/>
                <w:iCs/>
                <w:color w:val="0D0D0D" w:themeColor="text1" w:themeTint="F2"/>
                <w:sz w:val="24"/>
                <w:szCs w:val="24"/>
              </w:rPr>
              <w:t>858</w:t>
            </w:r>
          </w:p>
        </w:tc>
        <w:tc>
          <w:tcPr>
            <w:tcW w:w="1261" w:type="dxa"/>
          </w:tcPr>
          <w:p w14:paraId="299524BC" w14:textId="77777777" w:rsidR="00A23BE4" w:rsidRPr="007F2B09" w:rsidRDefault="00A23BE4"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3605186" w14:textId="24B75DC5" w:rsidR="001D032C" w:rsidRPr="007F2B09" w:rsidRDefault="00CB57CA"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sidRPr="007F2B09">
              <w:rPr>
                <w:rFonts w:ascii="Times New Roman" w:eastAsia="Times New Roman" w:hAnsi="Times New Roman" w:cs="Times New Roman"/>
                <w:i/>
                <w:iCs/>
                <w:color w:val="0D0D0D" w:themeColor="text1" w:themeTint="F2"/>
                <w:sz w:val="24"/>
                <w:szCs w:val="24"/>
                <w:lang w:eastAsia="ru-RU"/>
              </w:rPr>
              <w:t>-47037,9</w:t>
            </w:r>
          </w:p>
        </w:tc>
        <w:tc>
          <w:tcPr>
            <w:tcW w:w="1245" w:type="dxa"/>
          </w:tcPr>
          <w:p w14:paraId="6368020E" w14:textId="77777777" w:rsidR="00134B3B" w:rsidRDefault="00134B3B" w:rsidP="00586545">
            <w:pPr>
              <w:spacing w:line="276" w:lineRule="auto"/>
              <w:jc w:val="center"/>
              <w:textAlignment w:val="baseline"/>
              <w:rPr>
                <w:rFonts w:ascii="Times New Roman" w:eastAsia="Times New Roman" w:hAnsi="Times New Roman"/>
                <w:b/>
                <w:sz w:val="24"/>
                <w:szCs w:val="24"/>
              </w:rPr>
            </w:pPr>
          </w:p>
          <w:p w14:paraId="612464CF" w14:textId="60316E79" w:rsidR="001D032C" w:rsidRPr="00134B3B" w:rsidRDefault="00134B3B" w:rsidP="00586545">
            <w:pPr>
              <w:spacing w:line="276" w:lineRule="auto"/>
              <w:jc w:val="center"/>
              <w:textAlignment w:val="baseline"/>
              <w:rPr>
                <w:rFonts w:ascii="Times New Roman" w:eastAsia="Times New Roman" w:hAnsi="Times New Roman" w:cs="Times New Roman"/>
                <w:bCs/>
                <w:i/>
                <w:iCs/>
                <w:color w:val="0D0D0D" w:themeColor="text1" w:themeTint="F2"/>
                <w:sz w:val="24"/>
                <w:szCs w:val="24"/>
                <w:lang w:eastAsia="ru-RU"/>
              </w:rPr>
            </w:pPr>
            <w:r w:rsidRPr="00134B3B">
              <w:rPr>
                <w:rFonts w:ascii="Times New Roman" w:eastAsia="Times New Roman" w:hAnsi="Times New Roman"/>
                <w:bCs/>
                <w:i/>
                <w:iCs/>
                <w:sz w:val="24"/>
                <w:szCs w:val="24"/>
              </w:rPr>
              <w:t>-1 153,9</w:t>
            </w:r>
          </w:p>
        </w:tc>
        <w:tc>
          <w:tcPr>
            <w:tcW w:w="969" w:type="dxa"/>
          </w:tcPr>
          <w:p w14:paraId="5123EF6F" w14:textId="77777777" w:rsidR="00B14E89" w:rsidRPr="007F2B09" w:rsidRDefault="00B14E89"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4C3C3EF4" w14:textId="57FC2D9B" w:rsidR="001D032C" w:rsidRPr="007F2B09" w:rsidRDefault="0007010E"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w:t>
            </w:r>
          </w:p>
        </w:tc>
        <w:tc>
          <w:tcPr>
            <w:tcW w:w="1004" w:type="dxa"/>
          </w:tcPr>
          <w:p w14:paraId="6128C375" w14:textId="77777777" w:rsidR="001D032C" w:rsidRPr="007F2B09" w:rsidRDefault="001D032C"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3E47E3BE" w14:textId="5668B2EA" w:rsidR="00B14E89" w:rsidRPr="007F2B09" w:rsidRDefault="0007010E"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w:t>
            </w:r>
          </w:p>
        </w:tc>
        <w:tc>
          <w:tcPr>
            <w:tcW w:w="1004" w:type="dxa"/>
          </w:tcPr>
          <w:p w14:paraId="41E104E6" w14:textId="77777777" w:rsidR="00E56750" w:rsidRPr="007F2B09" w:rsidRDefault="00E56750"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p>
          <w:p w14:paraId="66F8C657" w14:textId="300652B9" w:rsidR="001D032C" w:rsidRPr="007F2B09" w:rsidRDefault="00C021BD" w:rsidP="00586545">
            <w:pPr>
              <w:spacing w:line="276" w:lineRule="auto"/>
              <w:jc w:val="center"/>
              <w:textAlignment w:val="baseline"/>
              <w:rPr>
                <w:rFonts w:ascii="Times New Roman" w:eastAsia="Times New Roman" w:hAnsi="Times New Roman" w:cs="Times New Roman"/>
                <w:i/>
                <w:iCs/>
                <w:color w:val="0D0D0D" w:themeColor="text1" w:themeTint="F2"/>
                <w:sz w:val="24"/>
                <w:szCs w:val="24"/>
                <w:lang w:eastAsia="ru-RU"/>
              </w:rPr>
            </w:pPr>
            <w:r>
              <w:rPr>
                <w:rFonts w:ascii="Times New Roman" w:eastAsia="Times New Roman" w:hAnsi="Times New Roman" w:cs="Times New Roman"/>
                <w:i/>
                <w:iCs/>
                <w:color w:val="0D0D0D" w:themeColor="text1" w:themeTint="F2"/>
                <w:sz w:val="24"/>
                <w:szCs w:val="24"/>
                <w:lang w:eastAsia="ru-RU"/>
              </w:rPr>
              <w:t>+97,5</w:t>
            </w:r>
          </w:p>
        </w:tc>
      </w:tr>
    </w:tbl>
    <w:p w14:paraId="7D4FC6D2" w14:textId="77777777" w:rsidR="008C4DEF" w:rsidRPr="007F2B09" w:rsidRDefault="008C4DEF"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155273D5" w14:textId="345F86D0" w:rsidR="008C4DEF" w:rsidRPr="007F2B09" w:rsidRDefault="00AA501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7010E">
        <w:rPr>
          <w:rFonts w:ascii="Times New Roman" w:eastAsia="Times New Roman" w:hAnsi="Times New Roman" w:cs="Times New Roman"/>
          <w:color w:val="0D0D0D" w:themeColor="text1" w:themeTint="F2"/>
          <w:sz w:val="28"/>
          <w:szCs w:val="28"/>
          <w:lang w:eastAsia="ru-RU"/>
        </w:rPr>
        <w:t xml:space="preserve">  </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В 202</w:t>
      </w:r>
      <w:r w:rsidR="0040218C" w:rsidRPr="007F2B09">
        <w:rPr>
          <w:rFonts w:ascii="Times New Roman" w:eastAsia="Times New Roman" w:hAnsi="Times New Roman" w:cs="Times New Roman"/>
          <w:color w:val="0D0D0D" w:themeColor="text1" w:themeTint="F2"/>
          <w:sz w:val="28"/>
          <w:szCs w:val="28"/>
          <w:lang w:eastAsia="ru-RU"/>
        </w:rPr>
        <w:t>2</w:t>
      </w:r>
      <w:r w:rsidR="00E56750" w:rsidRPr="007F2B09">
        <w:rPr>
          <w:rFonts w:ascii="Times New Roman" w:eastAsia="Times New Roman" w:hAnsi="Times New Roman" w:cs="Times New Roman"/>
          <w:color w:val="0D0D0D" w:themeColor="text1" w:themeTint="F2"/>
          <w:sz w:val="28"/>
          <w:szCs w:val="28"/>
          <w:lang w:eastAsia="ru-RU"/>
        </w:rPr>
        <w:t xml:space="preserve"> году прогнозируется снижение объема доходов по отношению к ожидаемой оценке исполнения 202</w:t>
      </w:r>
      <w:r w:rsidR="0040218C" w:rsidRPr="007F2B09">
        <w:rPr>
          <w:rFonts w:ascii="Times New Roman" w:eastAsia="Times New Roman" w:hAnsi="Times New Roman" w:cs="Times New Roman"/>
          <w:color w:val="0D0D0D" w:themeColor="text1" w:themeTint="F2"/>
          <w:sz w:val="28"/>
          <w:szCs w:val="28"/>
          <w:lang w:eastAsia="ru-RU"/>
        </w:rPr>
        <w:t>1</w:t>
      </w:r>
      <w:r w:rsidR="00E56750" w:rsidRPr="007F2B09">
        <w:rPr>
          <w:rFonts w:ascii="Times New Roman" w:eastAsia="Times New Roman" w:hAnsi="Times New Roman" w:cs="Times New Roman"/>
          <w:color w:val="0D0D0D" w:themeColor="text1" w:themeTint="F2"/>
          <w:sz w:val="28"/>
          <w:szCs w:val="28"/>
          <w:lang w:eastAsia="ru-RU"/>
        </w:rPr>
        <w:t xml:space="preserve"> года на </w:t>
      </w:r>
      <w:r w:rsidRPr="00AA501F">
        <w:rPr>
          <w:rFonts w:ascii="Times New Roman" w:eastAsia="Times New Roman" w:hAnsi="Times New Roman" w:cs="Times New Roman"/>
          <w:sz w:val="28"/>
          <w:szCs w:val="28"/>
          <w:lang w:eastAsia="ru-RU"/>
        </w:rPr>
        <w:t>20 885,6 тыс. рублей или 3,4%</w:t>
      </w:r>
      <w:r w:rsidRPr="0007010E">
        <w:rPr>
          <w:rFonts w:ascii="Times New Roman" w:eastAsia="Times New Roman" w:hAnsi="Times New Roman" w:cs="Times New Roman"/>
          <w:sz w:val="26"/>
          <w:szCs w:val="26"/>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и снижения объема расходов к ожидаемой оценке исполнения 202</w:t>
      </w:r>
      <w:r w:rsidR="0040218C" w:rsidRPr="007F2B09">
        <w:rPr>
          <w:rFonts w:ascii="Times New Roman" w:eastAsia="Times New Roman" w:hAnsi="Times New Roman" w:cs="Times New Roman"/>
          <w:color w:val="0D0D0D" w:themeColor="text1" w:themeTint="F2"/>
          <w:sz w:val="28"/>
          <w:szCs w:val="28"/>
          <w:lang w:eastAsia="ru-RU"/>
        </w:rPr>
        <w:t>1</w:t>
      </w:r>
      <w:r w:rsidR="00E56750" w:rsidRPr="007F2B09">
        <w:rPr>
          <w:rFonts w:ascii="Times New Roman" w:eastAsia="Times New Roman" w:hAnsi="Times New Roman" w:cs="Times New Roman"/>
          <w:color w:val="0D0D0D" w:themeColor="text1" w:themeTint="F2"/>
          <w:sz w:val="28"/>
          <w:szCs w:val="28"/>
          <w:lang w:eastAsia="ru-RU"/>
        </w:rPr>
        <w:t xml:space="preserve"> года на </w:t>
      </w:r>
      <w:r>
        <w:rPr>
          <w:rFonts w:ascii="Times New Roman" w:eastAsia="Times New Roman" w:hAnsi="Times New Roman" w:cs="Times New Roman"/>
          <w:color w:val="0D0D0D" w:themeColor="text1" w:themeTint="F2"/>
          <w:sz w:val="28"/>
          <w:szCs w:val="28"/>
          <w:lang w:eastAsia="ru-RU"/>
        </w:rPr>
        <w:t>6</w:t>
      </w:r>
      <w:r w:rsidR="0040218C" w:rsidRPr="007F2B09">
        <w:rPr>
          <w:rFonts w:ascii="Times New Roman" w:eastAsia="Times New Roman" w:hAnsi="Times New Roman" w:cs="Times New Roman"/>
          <w:color w:val="0D0D0D" w:themeColor="text1" w:themeTint="F2"/>
          <w:sz w:val="28"/>
          <w:szCs w:val="28"/>
          <w:lang w:eastAsia="ru-RU"/>
        </w:rPr>
        <w:t>6 </w:t>
      </w:r>
      <w:r>
        <w:rPr>
          <w:rFonts w:ascii="Times New Roman" w:eastAsia="Times New Roman" w:hAnsi="Times New Roman" w:cs="Times New Roman"/>
          <w:color w:val="0D0D0D" w:themeColor="text1" w:themeTint="F2"/>
          <w:sz w:val="28"/>
          <w:szCs w:val="28"/>
          <w:lang w:eastAsia="ru-RU"/>
        </w:rPr>
        <w:t>769</w:t>
      </w:r>
      <w:r w:rsidR="0040218C" w:rsidRPr="007F2B09">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6</w:t>
      </w:r>
      <w:r w:rsidR="00E56750" w:rsidRPr="007F2B09">
        <w:rPr>
          <w:rFonts w:ascii="Times New Roman" w:eastAsia="Times New Roman" w:hAnsi="Times New Roman" w:cs="Times New Roman"/>
          <w:color w:val="0D0D0D" w:themeColor="text1" w:themeTint="F2"/>
          <w:sz w:val="28"/>
          <w:szCs w:val="28"/>
          <w:lang w:eastAsia="ru-RU"/>
        </w:rPr>
        <w:t xml:space="preserve"> тыс.</w:t>
      </w:r>
      <w:r w:rsidR="0040218C" w:rsidRPr="007F2B09">
        <w:rPr>
          <w:rFonts w:ascii="Times New Roman" w:eastAsia="Times New Roman" w:hAnsi="Times New Roman" w:cs="Times New Roman"/>
          <w:color w:val="0D0D0D" w:themeColor="text1" w:themeTint="F2"/>
          <w:sz w:val="28"/>
          <w:szCs w:val="28"/>
          <w:lang w:eastAsia="ru-RU"/>
        </w:rPr>
        <w:t xml:space="preserve"> </w:t>
      </w:r>
      <w:r w:rsidR="00E56750" w:rsidRPr="007F2B09">
        <w:rPr>
          <w:rFonts w:ascii="Times New Roman" w:eastAsia="Times New Roman" w:hAnsi="Times New Roman" w:cs="Times New Roman"/>
          <w:color w:val="0D0D0D" w:themeColor="text1" w:themeTint="F2"/>
          <w:sz w:val="28"/>
          <w:szCs w:val="28"/>
          <w:lang w:eastAsia="ru-RU"/>
        </w:rPr>
        <w:t>руб</w:t>
      </w:r>
      <w:r w:rsidR="0040218C" w:rsidRPr="007F2B09">
        <w:rPr>
          <w:rFonts w:ascii="Times New Roman" w:eastAsia="Times New Roman" w:hAnsi="Times New Roman" w:cs="Times New Roman"/>
          <w:color w:val="0D0D0D" w:themeColor="text1" w:themeTint="F2"/>
          <w:sz w:val="28"/>
          <w:szCs w:val="28"/>
          <w:lang w:eastAsia="ru-RU"/>
        </w:rPr>
        <w:t>лей</w:t>
      </w:r>
      <w:r w:rsidR="00E56750" w:rsidRPr="007F2B09">
        <w:rPr>
          <w:rFonts w:ascii="Times New Roman" w:eastAsia="Times New Roman" w:hAnsi="Times New Roman" w:cs="Times New Roman"/>
          <w:color w:val="0D0D0D" w:themeColor="text1" w:themeTint="F2"/>
          <w:sz w:val="28"/>
          <w:szCs w:val="28"/>
          <w:lang w:eastAsia="ru-RU"/>
        </w:rPr>
        <w:t xml:space="preserve"> или на </w:t>
      </w:r>
      <w:r w:rsidR="004A2A35" w:rsidRPr="007F2B09">
        <w:rPr>
          <w:rFonts w:ascii="Times New Roman" w:eastAsia="Times New Roman" w:hAnsi="Times New Roman" w:cs="Times New Roman"/>
          <w:color w:val="0D0D0D" w:themeColor="text1" w:themeTint="F2"/>
          <w:sz w:val="28"/>
          <w:szCs w:val="28"/>
          <w:lang w:eastAsia="ru-RU"/>
        </w:rPr>
        <w:t>1</w:t>
      </w:r>
      <w:r>
        <w:rPr>
          <w:rFonts w:ascii="Times New Roman" w:eastAsia="Times New Roman" w:hAnsi="Times New Roman" w:cs="Times New Roman"/>
          <w:color w:val="0D0D0D" w:themeColor="text1" w:themeTint="F2"/>
          <w:sz w:val="28"/>
          <w:szCs w:val="28"/>
          <w:lang w:eastAsia="ru-RU"/>
        </w:rPr>
        <w:t>0</w:t>
      </w:r>
      <w:r w:rsidR="004A2A35" w:rsidRPr="007F2B09">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2</w:t>
      </w:r>
      <w:r w:rsidR="00E56750" w:rsidRPr="007F2B09">
        <w:rPr>
          <w:rFonts w:ascii="Times New Roman" w:eastAsia="Times New Roman" w:hAnsi="Times New Roman" w:cs="Times New Roman"/>
          <w:color w:val="0D0D0D" w:themeColor="text1" w:themeTint="F2"/>
          <w:sz w:val="28"/>
          <w:szCs w:val="28"/>
          <w:lang w:eastAsia="ru-RU"/>
        </w:rPr>
        <w:t>%. Снижение доходов, соответственно, и расходов на 202</w:t>
      </w:r>
      <w:r w:rsidR="004A2A35" w:rsidRPr="007F2B09">
        <w:rPr>
          <w:rFonts w:ascii="Times New Roman" w:eastAsia="Times New Roman" w:hAnsi="Times New Roman" w:cs="Times New Roman"/>
          <w:color w:val="0D0D0D" w:themeColor="text1" w:themeTint="F2"/>
          <w:sz w:val="28"/>
          <w:szCs w:val="28"/>
          <w:lang w:eastAsia="ru-RU"/>
        </w:rPr>
        <w:t>2</w:t>
      </w:r>
      <w:r w:rsidR="00E56750" w:rsidRPr="007F2B09">
        <w:rPr>
          <w:rFonts w:ascii="Times New Roman" w:eastAsia="Times New Roman" w:hAnsi="Times New Roman" w:cs="Times New Roman"/>
          <w:color w:val="0D0D0D" w:themeColor="text1" w:themeTint="F2"/>
          <w:sz w:val="28"/>
          <w:szCs w:val="28"/>
          <w:lang w:eastAsia="ru-RU"/>
        </w:rPr>
        <w:t xml:space="preserve"> год в основном связано с плановыми объемами безвозмездных поступлений из </w:t>
      </w:r>
      <w:r w:rsidR="004A2A35" w:rsidRPr="007F2B09">
        <w:rPr>
          <w:rFonts w:ascii="Times New Roman" w:eastAsia="Times New Roman" w:hAnsi="Times New Roman" w:cs="Times New Roman"/>
          <w:color w:val="0D0D0D" w:themeColor="text1" w:themeTint="F2"/>
          <w:sz w:val="28"/>
          <w:szCs w:val="28"/>
          <w:lang w:eastAsia="ru-RU"/>
        </w:rPr>
        <w:t xml:space="preserve">областного </w:t>
      </w:r>
      <w:r w:rsidR="00E56750" w:rsidRPr="007F2B09">
        <w:rPr>
          <w:rFonts w:ascii="Times New Roman" w:eastAsia="Times New Roman" w:hAnsi="Times New Roman" w:cs="Times New Roman"/>
          <w:color w:val="0D0D0D" w:themeColor="text1" w:themeTint="F2"/>
          <w:sz w:val="28"/>
          <w:szCs w:val="28"/>
          <w:lang w:eastAsia="ru-RU"/>
        </w:rPr>
        <w:t xml:space="preserve">бюджета, которые в течение очередного финансового года, как правило, будут </w:t>
      </w:r>
      <w:r w:rsidR="00E56750" w:rsidRPr="004A16F2">
        <w:rPr>
          <w:rFonts w:ascii="Times New Roman" w:eastAsia="Times New Roman" w:hAnsi="Times New Roman" w:cs="Times New Roman"/>
          <w:color w:val="0D0D0D" w:themeColor="text1" w:themeTint="F2"/>
          <w:sz w:val="28"/>
          <w:szCs w:val="28"/>
          <w:lang w:eastAsia="ru-RU"/>
        </w:rPr>
        <w:t>скорректированы и увеличены</w:t>
      </w:r>
      <w:r w:rsidR="00E56750" w:rsidRPr="007F2B09">
        <w:rPr>
          <w:rFonts w:ascii="Times New Roman" w:eastAsia="Times New Roman" w:hAnsi="Times New Roman" w:cs="Times New Roman"/>
          <w:color w:val="0D0D0D" w:themeColor="text1" w:themeTint="F2"/>
          <w:sz w:val="28"/>
          <w:szCs w:val="28"/>
          <w:lang w:eastAsia="ru-RU"/>
        </w:rPr>
        <w:t>.</w:t>
      </w:r>
    </w:p>
    <w:p w14:paraId="37AB5B49" w14:textId="77777777" w:rsidR="00216C60" w:rsidRPr="007F2B09" w:rsidRDefault="00216C60"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p>
    <w:p w14:paraId="766D6D30" w14:textId="71C307AD" w:rsidR="00550F67" w:rsidRPr="007F2B09" w:rsidRDefault="00550F67"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Доходы бюджета муниципального образования</w:t>
      </w:r>
    </w:p>
    <w:p w14:paraId="065A3320" w14:textId="44B88905" w:rsidR="008C4DEF" w:rsidRPr="007F2B09" w:rsidRDefault="00550F67"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2D8D84CA" w14:textId="42A17922" w:rsidR="008C4DEF" w:rsidRPr="007F2B09" w:rsidRDefault="008C4DEF"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0CA60256" w14:textId="42698540" w:rsidR="003D287C" w:rsidRPr="007F2B09" w:rsidRDefault="006D62FF" w:rsidP="00586545">
      <w:pPr>
        <w:spacing w:after="0"/>
        <w:jc w:val="both"/>
        <w:rPr>
          <w:rFonts w:ascii="Times New Roman" w:eastAsia="Calibri"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 xml:space="preserve">      </w:t>
      </w:r>
      <w:r w:rsidR="003D287C" w:rsidRPr="007F2B09">
        <w:rPr>
          <w:rFonts w:ascii="Times New Roman" w:eastAsia="Times New Roman" w:hAnsi="Times New Roman" w:cs="Times New Roman"/>
          <w:color w:val="0D0D0D" w:themeColor="text1" w:themeTint="F2"/>
          <w:sz w:val="28"/>
          <w:szCs w:val="28"/>
          <w:lang w:eastAsia="ru-RU"/>
        </w:rPr>
        <w:t xml:space="preserve">Формирование прогнозных показателей доходов бюджета района на 2022 год и плановый период осуществлялось с учетом требований налогового и бюджетного законодательства.  </w:t>
      </w:r>
      <w:r w:rsidR="003D287C" w:rsidRPr="007F2B09">
        <w:rPr>
          <w:rFonts w:ascii="Times New Roman" w:eastAsia="Calibri" w:hAnsi="Times New Roman" w:cs="Times New Roman"/>
          <w:color w:val="0D0D0D" w:themeColor="text1" w:themeTint="F2"/>
          <w:sz w:val="28"/>
          <w:szCs w:val="28"/>
        </w:rPr>
        <w:t xml:space="preserve">При подготовке прогноза доходов на 2022 год и на плановый период 2023 и 2024 годов учтены положения </w:t>
      </w:r>
      <w:bookmarkStart w:id="8" w:name="_Hlk495839098"/>
      <w:r w:rsidR="003D287C" w:rsidRPr="007F2B09">
        <w:rPr>
          <w:rFonts w:ascii="Times New Roman" w:eastAsia="Calibri" w:hAnsi="Times New Roman" w:cs="Times New Roman"/>
          <w:color w:val="0D0D0D" w:themeColor="text1" w:themeTint="F2"/>
          <w:sz w:val="28"/>
          <w:szCs w:val="28"/>
        </w:rPr>
        <w:t xml:space="preserve">проекта </w:t>
      </w:r>
      <w:bookmarkEnd w:id="8"/>
      <w:r w:rsidR="003D287C" w:rsidRPr="007F2B09">
        <w:rPr>
          <w:rFonts w:ascii="Times New Roman" w:eastAsia="Calibri" w:hAnsi="Times New Roman" w:cs="Times New Roman"/>
          <w:color w:val="0D0D0D" w:themeColor="text1" w:themeTint="F2"/>
          <w:sz w:val="28"/>
          <w:szCs w:val="28"/>
        </w:rPr>
        <w:t xml:space="preserve">Закона Иркутской области «Об областном бюджете </w:t>
      </w:r>
      <w:bookmarkStart w:id="9" w:name="_Hlk87537433"/>
      <w:r w:rsidR="003D287C" w:rsidRPr="007F2B09">
        <w:rPr>
          <w:rFonts w:ascii="Times New Roman" w:eastAsia="Calibri" w:hAnsi="Times New Roman" w:cs="Times New Roman"/>
          <w:color w:val="0D0D0D" w:themeColor="text1" w:themeTint="F2"/>
          <w:sz w:val="28"/>
          <w:szCs w:val="28"/>
        </w:rPr>
        <w:t>на 2022 год и на плановый период 2023 и 2024 годов</w:t>
      </w:r>
      <w:bookmarkEnd w:id="9"/>
      <w:r w:rsidR="003D287C" w:rsidRPr="007F2B09">
        <w:rPr>
          <w:rFonts w:ascii="Times New Roman" w:eastAsia="Calibri" w:hAnsi="Times New Roman" w:cs="Times New Roman"/>
          <w:color w:val="0D0D0D" w:themeColor="text1" w:themeTint="F2"/>
          <w:sz w:val="28"/>
          <w:szCs w:val="28"/>
        </w:rPr>
        <w:t>».</w:t>
      </w:r>
    </w:p>
    <w:p w14:paraId="17818C9C" w14:textId="53DD001D" w:rsidR="003D287C" w:rsidRPr="007F2B09" w:rsidRDefault="003D287C" w:rsidP="006D62FF">
      <w:pPr>
        <w:spacing w:after="0"/>
        <w:jc w:val="both"/>
        <w:outlineLvl w:val="0"/>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Calibri" w:hAnsi="Times New Roman" w:cs="Times New Roman"/>
          <w:color w:val="0D0D0D" w:themeColor="text1" w:themeTint="F2"/>
          <w:sz w:val="28"/>
          <w:szCs w:val="28"/>
        </w:rPr>
        <w:t xml:space="preserve">В соответствии со статьей 169 Бюджетного кодекса Российской Федерации составление доходной части проекта бюджета </w:t>
      </w:r>
      <w:r w:rsidR="00A17EE9"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Calibri" w:hAnsi="Times New Roman" w:cs="Times New Roman"/>
          <w:color w:val="0D0D0D" w:themeColor="text1" w:themeTint="F2"/>
          <w:sz w:val="28"/>
          <w:szCs w:val="28"/>
        </w:rPr>
        <w:t xml:space="preserve">на 2022 год и на плановый период 2023 и 2024 годов осуществлялось на основе Прогноза социально-экономического развития </w:t>
      </w:r>
      <w:r w:rsidR="00A17EE9"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Pr="007F2B09">
        <w:rPr>
          <w:rFonts w:ascii="Times New Roman" w:eastAsia="Calibri" w:hAnsi="Times New Roman" w:cs="Times New Roman"/>
          <w:color w:val="0D0D0D" w:themeColor="text1" w:themeTint="F2"/>
          <w:sz w:val="28"/>
          <w:szCs w:val="28"/>
        </w:rPr>
        <w:t>на 2022 год и на плановый период 2023 и 2024 годов.</w:t>
      </w:r>
    </w:p>
    <w:p w14:paraId="23BBED41" w14:textId="6838D670" w:rsidR="003D287C" w:rsidRPr="007F2B09" w:rsidRDefault="003D287C" w:rsidP="00586545">
      <w:pPr>
        <w:spacing w:after="0"/>
        <w:ind w:right="-284"/>
        <w:jc w:val="both"/>
        <w:outlineLvl w:val="0"/>
        <w:rPr>
          <w:rFonts w:ascii="Times New Roman" w:eastAsia="Times New Roman" w:hAnsi="Times New Roman" w:cs="Times New Roman"/>
          <w:noProof/>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1017B" w:rsidRPr="007F2B09">
        <w:rPr>
          <w:rFonts w:ascii="Times New Roman" w:eastAsia="Times New Roman" w:hAnsi="Times New Roman" w:cs="Times New Roman"/>
          <w:color w:val="0D0D0D" w:themeColor="text1" w:themeTint="F2"/>
          <w:sz w:val="28"/>
          <w:szCs w:val="28"/>
          <w:lang w:eastAsia="ru-RU"/>
        </w:rPr>
        <w:t xml:space="preserve"> </w:t>
      </w:r>
    </w:p>
    <w:p w14:paraId="666B4F4E" w14:textId="2A7CD75C" w:rsidR="00EE5DE4" w:rsidRPr="007F2B09" w:rsidRDefault="001D7593"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 xml:space="preserve">       Динамика доходной части бюджета муниципального образования </w:t>
      </w:r>
      <w:r w:rsidR="002B5E22" w:rsidRPr="007F2B09">
        <w:rPr>
          <w:rFonts w:ascii="Times New Roman" w:eastAsia="Times New Roman" w:hAnsi="Times New Roman" w:cs="Times New Roman"/>
          <w:color w:val="0D0D0D" w:themeColor="text1" w:themeTint="F2"/>
          <w:sz w:val="28"/>
          <w:szCs w:val="28"/>
          <w:lang w:eastAsia="ru-RU"/>
        </w:rPr>
        <w:t>«</w:t>
      </w:r>
      <w:proofErr w:type="spellStart"/>
      <w:r w:rsidR="002B5E22" w:rsidRPr="007F2B09">
        <w:rPr>
          <w:rFonts w:ascii="Times New Roman" w:eastAsia="Times New Roman" w:hAnsi="Times New Roman" w:cs="Times New Roman"/>
          <w:color w:val="0D0D0D" w:themeColor="text1" w:themeTint="F2"/>
          <w:sz w:val="28"/>
          <w:szCs w:val="28"/>
          <w:lang w:eastAsia="ru-RU"/>
        </w:rPr>
        <w:t>Катангский</w:t>
      </w:r>
      <w:proofErr w:type="spellEnd"/>
      <w:r w:rsidR="002B5E22" w:rsidRPr="007F2B09">
        <w:rPr>
          <w:rFonts w:ascii="Times New Roman" w:eastAsia="Times New Roman" w:hAnsi="Times New Roman" w:cs="Times New Roman"/>
          <w:color w:val="0D0D0D" w:themeColor="text1" w:themeTint="F2"/>
          <w:sz w:val="28"/>
          <w:szCs w:val="28"/>
          <w:lang w:eastAsia="ru-RU"/>
        </w:rPr>
        <w:t xml:space="preserve"> район»</w:t>
      </w:r>
      <w:r w:rsidRPr="007F2B09">
        <w:rPr>
          <w:rFonts w:ascii="Times New Roman" w:eastAsia="Times New Roman" w:hAnsi="Times New Roman" w:cs="Times New Roman"/>
          <w:color w:val="0D0D0D" w:themeColor="text1" w:themeTint="F2"/>
          <w:sz w:val="28"/>
          <w:szCs w:val="28"/>
          <w:lang w:eastAsia="ru-RU"/>
        </w:rPr>
        <w:t xml:space="preserve"> представлена в виде диаграммы.</w:t>
      </w:r>
    </w:p>
    <w:p w14:paraId="45E567C1" w14:textId="77777777" w:rsidR="001D7593" w:rsidRPr="007F2B09" w:rsidRDefault="001D7593"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p>
    <w:p w14:paraId="31C4D732" w14:textId="154AAD8F" w:rsidR="00EE5DE4" w:rsidRPr="007F2B09" w:rsidRDefault="001D7593"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6CF0FB2C" wp14:editId="6D2C0A06">
            <wp:extent cx="5953125" cy="3876675"/>
            <wp:effectExtent l="0" t="0" r="9525" b="9525"/>
            <wp:docPr id="3" name="Диаграмма 3">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B73A09" w14:textId="4F62B821" w:rsidR="00BB7CF0" w:rsidRDefault="00C2229C" w:rsidP="00586545">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D7593" w:rsidRPr="007F2B09">
        <w:rPr>
          <w:rFonts w:ascii="Times New Roman" w:eastAsia="Times New Roman" w:hAnsi="Times New Roman" w:cs="Times New Roman"/>
          <w:color w:val="0D0D0D" w:themeColor="text1" w:themeTint="F2"/>
          <w:sz w:val="28"/>
          <w:szCs w:val="28"/>
          <w:lang w:eastAsia="ru-RU"/>
        </w:rPr>
        <w:t xml:space="preserve">  </w:t>
      </w:r>
      <w:r w:rsidR="002B5E22" w:rsidRPr="007F2B09">
        <w:rPr>
          <w:rFonts w:ascii="Times New Roman" w:eastAsia="Times New Roman" w:hAnsi="Times New Roman" w:cs="Times New Roman"/>
          <w:color w:val="0D0D0D" w:themeColor="text1" w:themeTint="F2"/>
          <w:sz w:val="28"/>
          <w:szCs w:val="28"/>
          <w:lang w:eastAsia="ru-RU"/>
        </w:rPr>
        <w:t xml:space="preserve">    </w:t>
      </w:r>
      <w:r w:rsidR="00BB7CF0">
        <w:rPr>
          <w:rFonts w:ascii="Times New Roman" w:eastAsia="Times New Roman" w:hAnsi="Times New Roman" w:cs="Times New Roman"/>
          <w:color w:val="0D0D0D" w:themeColor="text1" w:themeTint="F2"/>
          <w:sz w:val="28"/>
          <w:szCs w:val="28"/>
          <w:lang w:eastAsia="ru-RU"/>
        </w:rPr>
        <w:t xml:space="preserve"> </w:t>
      </w:r>
    </w:p>
    <w:p w14:paraId="49BE5566" w14:textId="5ABD21F1" w:rsidR="002B5E22" w:rsidRPr="007F2B09" w:rsidRDefault="002B5E22" w:rsidP="00586545">
      <w:pPr>
        <w:spacing w:after="0"/>
        <w:ind w:right="-284"/>
        <w:jc w:val="both"/>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727AF6">
        <w:rPr>
          <w:rFonts w:ascii="Times New Roman" w:eastAsia="Times New Roman" w:hAnsi="Times New Roman" w:cs="Times New Roman"/>
          <w:color w:val="0D0D0D" w:themeColor="text1" w:themeTint="F2"/>
          <w:sz w:val="28"/>
          <w:szCs w:val="28"/>
          <w:lang w:eastAsia="ru-RU"/>
        </w:rPr>
        <w:t>Динамика</w:t>
      </w:r>
      <w:r w:rsidRPr="007F2B09">
        <w:rPr>
          <w:rFonts w:ascii="Times New Roman" w:eastAsia="Times New Roman" w:hAnsi="Times New Roman" w:cs="Times New Roman"/>
          <w:color w:val="0D0D0D" w:themeColor="text1" w:themeTint="F2"/>
          <w:sz w:val="28"/>
          <w:szCs w:val="28"/>
          <w:lang w:eastAsia="ru-RU"/>
        </w:rPr>
        <w:t xml:space="preserve"> налоговых, неналоговых и безвозмездных поступления районного бюджета в 2019- 2024 годах представлена в таблице № 2:</w:t>
      </w:r>
    </w:p>
    <w:p w14:paraId="654277D7" w14:textId="77777777" w:rsidR="00CD4A0B" w:rsidRPr="007F2B09" w:rsidRDefault="00CD4A0B" w:rsidP="00586545">
      <w:pPr>
        <w:spacing w:after="0"/>
        <w:ind w:right="-284"/>
        <w:jc w:val="both"/>
        <w:outlineLvl w:val="0"/>
        <w:rPr>
          <w:rFonts w:ascii="Times New Roman" w:eastAsia="Times New Roman" w:hAnsi="Times New Roman" w:cs="Times New Roman"/>
          <w:color w:val="0D0D0D" w:themeColor="text1" w:themeTint="F2"/>
          <w:sz w:val="28"/>
          <w:szCs w:val="28"/>
          <w:lang w:eastAsia="ru-RU"/>
        </w:rPr>
      </w:pPr>
    </w:p>
    <w:tbl>
      <w:tblPr>
        <w:tblW w:w="5937" w:type="pct"/>
        <w:tblInd w:w="-1139" w:type="dxa"/>
        <w:tblLayout w:type="fixed"/>
        <w:tblLook w:val="04A0" w:firstRow="1" w:lastRow="0" w:firstColumn="1" w:lastColumn="0" w:noHBand="0" w:noVBand="1"/>
      </w:tblPr>
      <w:tblGrid>
        <w:gridCol w:w="1607"/>
        <w:gridCol w:w="1027"/>
        <w:gridCol w:w="1180"/>
        <w:gridCol w:w="1173"/>
        <w:gridCol w:w="734"/>
        <w:gridCol w:w="1171"/>
        <w:gridCol w:w="734"/>
        <w:gridCol w:w="1171"/>
        <w:gridCol w:w="734"/>
        <w:gridCol w:w="1173"/>
        <w:gridCol w:w="729"/>
      </w:tblGrid>
      <w:tr w:rsidR="00AE3790" w:rsidRPr="007F2B09" w14:paraId="25CD0C75" w14:textId="77777777" w:rsidTr="0091431E">
        <w:trPr>
          <w:trHeight w:val="15"/>
          <w:tblHeader/>
        </w:trPr>
        <w:tc>
          <w:tcPr>
            <w:tcW w:w="703" w:type="pct"/>
            <w:tcBorders>
              <w:top w:val="single" w:sz="4" w:space="0" w:color="auto"/>
              <w:left w:val="single" w:sz="4" w:space="0" w:color="auto"/>
              <w:bottom w:val="single" w:sz="4" w:space="0" w:color="auto"/>
              <w:right w:val="single" w:sz="4" w:space="0" w:color="auto"/>
            </w:tcBorders>
            <w:noWrap/>
            <w:vAlign w:val="center"/>
            <w:hideMark/>
          </w:tcPr>
          <w:p w14:paraId="7B815347" w14:textId="77777777" w:rsidR="00AE3790" w:rsidRPr="007F2B09" w:rsidRDefault="00AE3790" w:rsidP="00586545">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Показатель</w:t>
            </w:r>
          </w:p>
        </w:tc>
        <w:tc>
          <w:tcPr>
            <w:tcW w:w="449" w:type="pct"/>
            <w:tcBorders>
              <w:top w:val="single" w:sz="4" w:space="0" w:color="auto"/>
              <w:left w:val="nil"/>
              <w:bottom w:val="single" w:sz="4" w:space="0" w:color="auto"/>
              <w:right w:val="single" w:sz="4" w:space="0" w:color="auto"/>
            </w:tcBorders>
            <w:vAlign w:val="center"/>
          </w:tcPr>
          <w:p w14:paraId="2B64C168" w14:textId="77777777" w:rsidR="00AE3790" w:rsidRPr="007F2B09" w:rsidRDefault="00AE3790" w:rsidP="00586545">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2019 г.</w:t>
            </w:r>
          </w:p>
          <w:p w14:paraId="535C7AF0" w14:textId="77777777" w:rsidR="00AE3790" w:rsidRPr="007F2B09" w:rsidRDefault="00AE3790" w:rsidP="00586545">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факт</w:t>
            </w:r>
          </w:p>
        </w:tc>
        <w:tc>
          <w:tcPr>
            <w:tcW w:w="516" w:type="pct"/>
            <w:tcBorders>
              <w:top w:val="single" w:sz="4" w:space="0" w:color="auto"/>
              <w:left w:val="single" w:sz="4" w:space="0" w:color="auto"/>
              <w:bottom w:val="single" w:sz="4" w:space="0" w:color="auto"/>
              <w:right w:val="single" w:sz="4" w:space="0" w:color="auto"/>
            </w:tcBorders>
            <w:vAlign w:val="center"/>
            <w:hideMark/>
          </w:tcPr>
          <w:p w14:paraId="1DE51FF5" w14:textId="77777777" w:rsidR="00AE3790" w:rsidRPr="007F2B09" w:rsidRDefault="00AE3790" w:rsidP="00586545">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2020г.,</w:t>
            </w:r>
          </w:p>
          <w:p w14:paraId="7A07BA84" w14:textId="77777777" w:rsidR="00AE3790" w:rsidRPr="007F2B09" w:rsidRDefault="00AE3790" w:rsidP="00586545">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факт</w:t>
            </w:r>
          </w:p>
        </w:tc>
        <w:tc>
          <w:tcPr>
            <w:tcW w:w="513" w:type="pct"/>
            <w:tcBorders>
              <w:top w:val="single" w:sz="4" w:space="0" w:color="auto"/>
              <w:left w:val="nil"/>
              <w:bottom w:val="single" w:sz="4" w:space="0" w:color="auto"/>
              <w:right w:val="single" w:sz="4" w:space="0" w:color="auto"/>
            </w:tcBorders>
            <w:vAlign w:val="center"/>
            <w:hideMark/>
          </w:tcPr>
          <w:p w14:paraId="158B42DB" w14:textId="77777777" w:rsidR="00AE3790" w:rsidRPr="007F2B09" w:rsidRDefault="00AE3790" w:rsidP="00586545">
            <w:pPr>
              <w:ind w:right="-119"/>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w:t>
            </w:r>
            <w:r w:rsidRPr="007F2B09">
              <w:rPr>
                <w:rFonts w:ascii="Times New Roman" w:eastAsia="Calibri" w:hAnsi="Times New Roman" w:cs="Times New Roman"/>
                <w:b/>
                <w:bCs/>
                <w:i/>
                <w:iCs/>
                <w:color w:val="0D0D0D" w:themeColor="text1" w:themeTint="F2"/>
                <w:sz w:val="20"/>
                <w:szCs w:val="20"/>
                <w:lang w:val="en-US"/>
              </w:rPr>
              <w:t>2</w:t>
            </w:r>
            <w:r w:rsidRPr="007F2B09">
              <w:rPr>
                <w:rFonts w:ascii="Times New Roman" w:eastAsia="Calibri" w:hAnsi="Times New Roman" w:cs="Times New Roman"/>
                <w:b/>
                <w:bCs/>
                <w:i/>
                <w:iCs/>
                <w:color w:val="0D0D0D" w:themeColor="text1" w:themeTint="F2"/>
                <w:sz w:val="20"/>
                <w:szCs w:val="20"/>
              </w:rPr>
              <w:t>1 г., оценка</w:t>
            </w:r>
          </w:p>
        </w:tc>
        <w:tc>
          <w:tcPr>
            <w:tcW w:w="321" w:type="pct"/>
            <w:tcBorders>
              <w:top w:val="single" w:sz="4" w:space="0" w:color="auto"/>
              <w:left w:val="nil"/>
              <w:bottom w:val="single" w:sz="4" w:space="0" w:color="auto"/>
              <w:right w:val="single" w:sz="4" w:space="0" w:color="auto"/>
            </w:tcBorders>
            <w:vAlign w:val="center"/>
            <w:hideMark/>
          </w:tcPr>
          <w:p w14:paraId="1A908A6D" w14:textId="70AFD462" w:rsidR="00AE3790" w:rsidRPr="007F2B09" w:rsidRDefault="00AE3790" w:rsidP="00586545">
            <w:pPr>
              <w:ind w:right="-9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 xml:space="preserve">Темп роста </w:t>
            </w:r>
            <w:r w:rsidR="000E2917" w:rsidRPr="007F2B09">
              <w:rPr>
                <w:rFonts w:ascii="Times New Roman" w:eastAsia="Calibri" w:hAnsi="Times New Roman" w:cs="Times New Roman"/>
                <w:b/>
                <w:bCs/>
                <w:i/>
                <w:iCs/>
                <w:color w:val="0D0D0D" w:themeColor="text1" w:themeTint="F2"/>
                <w:sz w:val="20"/>
                <w:szCs w:val="20"/>
              </w:rPr>
              <w:t>2020-</w:t>
            </w:r>
            <w:proofErr w:type="gramStart"/>
            <w:r w:rsidR="000E2917" w:rsidRPr="007F2B09">
              <w:rPr>
                <w:rFonts w:ascii="Times New Roman" w:eastAsia="Calibri" w:hAnsi="Times New Roman" w:cs="Times New Roman"/>
                <w:b/>
                <w:bCs/>
                <w:i/>
                <w:iCs/>
                <w:color w:val="0D0D0D" w:themeColor="text1" w:themeTint="F2"/>
                <w:sz w:val="20"/>
                <w:szCs w:val="20"/>
              </w:rPr>
              <w:t>2</w:t>
            </w:r>
            <w:r w:rsidR="005D765C" w:rsidRPr="007F2B09">
              <w:rPr>
                <w:rFonts w:ascii="Times New Roman" w:eastAsia="Calibri" w:hAnsi="Times New Roman" w:cs="Times New Roman"/>
                <w:b/>
                <w:bCs/>
                <w:i/>
                <w:iCs/>
                <w:color w:val="0D0D0D" w:themeColor="text1" w:themeTint="F2"/>
                <w:sz w:val="20"/>
                <w:szCs w:val="20"/>
              </w:rPr>
              <w:t>02</w:t>
            </w:r>
            <w:r w:rsidR="000E2917" w:rsidRPr="007F2B09">
              <w:rPr>
                <w:rFonts w:ascii="Times New Roman" w:eastAsia="Calibri" w:hAnsi="Times New Roman" w:cs="Times New Roman"/>
                <w:b/>
                <w:bCs/>
                <w:i/>
                <w:iCs/>
                <w:color w:val="0D0D0D" w:themeColor="text1" w:themeTint="F2"/>
                <w:sz w:val="20"/>
                <w:szCs w:val="20"/>
              </w:rPr>
              <w:t>1</w:t>
            </w:r>
            <w:r w:rsidR="005D765C" w:rsidRPr="007F2B09">
              <w:rPr>
                <w:rFonts w:ascii="Times New Roman" w:eastAsia="Calibri" w:hAnsi="Times New Roman" w:cs="Times New Roman"/>
                <w:b/>
                <w:bCs/>
                <w:i/>
                <w:iCs/>
                <w:color w:val="0D0D0D" w:themeColor="text1" w:themeTint="F2"/>
                <w:sz w:val="20"/>
                <w:szCs w:val="20"/>
              </w:rPr>
              <w:t>,</w:t>
            </w:r>
            <w:r w:rsidR="006D62FF">
              <w:rPr>
                <w:rFonts w:ascii="Times New Roman" w:eastAsia="Calibri" w:hAnsi="Times New Roman" w:cs="Times New Roman"/>
                <w:b/>
                <w:bCs/>
                <w:i/>
                <w:iCs/>
                <w:color w:val="0D0D0D" w:themeColor="text1" w:themeTint="F2"/>
                <w:sz w:val="20"/>
                <w:szCs w:val="20"/>
              </w:rPr>
              <w:t>%</w:t>
            </w:r>
            <w:proofErr w:type="gramEnd"/>
          </w:p>
        </w:tc>
        <w:tc>
          <w:tcPr>
            <w:tcW w:w="512" w:type="pct"/>
            <w:tcBorders>
              <w:top w:val="single" w:sz="4" w:space="0" w:color="auto"/>
              <w:left w:val="nil"/>
              <w:bottom w:val="single" w:sz="4" w:space="0" w:color="auto"/>
              <w:right w:val="single" w:sz="4" w:space="0" w:color="auto"/>
            </w:tcBorders>
            <w:vAlign w:val="center"/>
            <w:hideMark/>
          </w:tcPr>
          <w:p w14:paraId="361B3A49" w14:textId="77777777" w:rsidR="00AE3790" w:rsidRPr="007F2B09" w:rsidRDefault="00AE3790" w:rsidP="00586545">
            <w:pPr>
              <w:ind w:right="-11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2022 г., прогноз</w:t>
            </w:r>
          </w:p>
        </w:tc>
        <w:tc>
          <w:tcPr>
            <w:tcW w:w="321" w:type="pct"/>
            <w:tcBorders>
              <w:top w:val="single" w:sz="4" w:space="0" w:color="auto"/>
              <w:left w:val="nil"/>
              <w:bottom w:val="single" w:sz="4" w:space="0" w:color="auto"/>
              <w:right w:val="single" w:sz="4" w:space="0" w:color="auto"/>
            </w:tcBorders>
            <w:vAlign w:val="center"/>
            <w:hideMark/>
          </w:tcPr>
          <w:p w14:paraId="4D97CF52" w14:textId="3D40D92A" w:rsidR="00AE3790" w:rsidRPr="007F2B09" w:rsidRDefault="00AE3790" w:rsidP="00586545">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Темп роста</w:t>
            </w:r>
            <w:r w:rsidR="000E2917" w:rsidRPr="007F2B09">
              <w:rPr>
                <w:rFonts w:ascii="Times New Roman" w:eastAsia="Calibri" w:hAnsi="Times New Roman" w:cs="Times New Roman"/>
                <w:b/>
                <w:bCs/>
                <w:i/>
                <w:iCs/>
                <w:color w:val="0D0D0D" w:themeColor="text1" w:themeTint="F2"/>
                <w:sz w:val="20"/>
                <w:szCs w:val="20"/>
              </w:rPr>
              <w:t>,</w:t>
            </w:r>
            <w:r w:rsidRPr="007F2B09">
              <w:rPr>
                <w:rFonts w:ascii="Times New Roman" w:eastAsia="Calibri" w:hAnsi="Times New Roman" w:cs="Times New Roman"/>
                <w:b/>
                <w:bCs/>
                <w:i/>
                <w:iCs/>
                <w:color w:val="0D0D0D" w:themeColor="text1" w:themeTint="F2"/>
                <w:sz w:val="20"/>
                <w:szCs w:val="20"/>
              </w:rPr>
              <w:t xml:space="preserve"> </w:t>
            </w:r>
            <w:r w:rsidR="000E2917" w:rsidRPr="007F2B09">
              <w:rPr>
                <w:rFonts w:ascii="Times New Roman" w:eastAsia="Calibri" w:hAnsi="Times New Roman" w:cs="Times New Roman"/>
                <w:b/>
                <w:bCs/>
                <w:i/>
                <w:iCs/>
                <w:color w:val="0D0D0D" w:themeColor="text1" w:themeTint="F2"/>
                <w:sz w:val="20"/>
                <w:szCs w:val="20"/>
              </w:rPr>
              <w:t>2021-</w:t>
            </w:r>
            <w:proofErr w:type="gramStart"/>
            <w:r w:rsidR="000E2917" w:rsidRPr="007F2B09">
              <w:rPr>
                <w:rFonts w:ascii="Times New Roman" w:eastAsia="Calibri" w:hAnsi="Times New Roman" w:cs="Times New Roman"/>
                <w:b/>
                <w:bCs/>
                <w:i/>
                <w:iCs/>
                <w:color w:val="0D0D0D" w:themeColor="text1" w:themeTint="F2"/>
                <w:sz w:val="20"/>
                <w:szCs w:val="20"/>
              </w:rPr>
              <w:t>2022,</w:t>
            </w:r>
            <w:r w:rsidRPr="007F2B09">
              <w:rPr>
                <w:rFonts w:ascii="Times New Roman" w:eastAsia="Calibri" w:hAnsi="Times New Roman" w:cs="Times New Roman"/>
                <w:b/>
                <w:bCs/>
                <w:i/>
                <w:iCs/>
                <w:color w:val="0D0D0D" w:themeColor="text1" w:themeTint="F2"/>
                <w:sz w:val="20"/>
                <w:szCs w:val="20"/>
              </w:rPr>
              <w:t>%</w:t>
            </w:r>
            <w:proofErr w:type="gramEnd"/>
          </w:p>
        </w:tc>
        <w:tc>
          <w:tcPr>
            <w:tcW w:w="512" w:type="pct"/>
            <w:tcBorders>
              <w:top w:val="single" w:sz="4" w:space="0" w:color="auto"/>
              <w:left w:val="single" w:sz="4" w:space="0" w:color="auto"/>
              <w:bottom w:val="single" w:sz="4" w:space="0" w:color="auto"/>
              <w:right w:val="single" w:sz="4" w:space="0" w:color="auto"/>
            </w:tcBorders>
            <w:vAlign w:val="center"/>
            <w:hideMark/>
          </w:tcPr>
          <w:p w14:paraId="53F95D98" w14:textId="77777777" w:rsidR="00AE3790" w:rsidRPr="007F2B09" w:rsidRDefault="00AE3790" w:rsidP="00586545">
            <w:pPr>
              <w:ind w:right="-10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2023 г., прогноз</w:t>
            </w:r>
          </w:p>
        </w:tc>
        <w:tc>
          <w:tcPr>
            <w:tcW w:w="321" w:type="pct"/>
            <w:tcBorders>
              <w:top w:val="single" w:sz="4" w:space="0" w:color="auto"/>
              <w:left w:val="single" w:sz="4" w:space="0" w:color="auto"/>
              <w:bottom w:val="single" w:sz="4" w:space="0" w:color="auto"/>
              <w:right w:val="single" w:sz="4" w:space="0" w:color="auto"/>
            </w:tcBorders>
            <w:vAlign w:val="center"/>
            <w:hideMark/>
          </w:tcPr>
          <w:p w14:paraId="20888423" w14:textId="26183139" w:rsidR="00AE3790" w:rsidRPr="007F2B09" w:rsidRDefault="00AE3790" w:rsidP="00586545">
            <w:pPr>
              <w:ind w:right="-11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 xml:space="preserve">Темп роста </w:t>
            </w:r>
            <w:r w:rsidR="000E2917" w:rsidRPr="007F2B09">
              <w:rPr>
                <w:rFonts w:ascii="Times New Roman" w:eastAsia="Calibri" w:hAnsi="Times New Roman" w:cs="Times New Roman"/>
                <w:b/>
                <w:bCs/>
                <w:i/>
                <w:iCs/>
                <w:color w:val="0D0D0D" w:themeColor="text1" w:themeTint="F2"/>
                <w:sz w:val="20"/>
                <w:szCs w:val="20"/>
              </w:rPr>
              <w:t>2022-</w:t>
            </w:r>
            <w:proofErr w:type="gramStart"/>
            <w:r w:rsidR="000E2917" w:rsidRPr="007F2B09">
              <w:rPr>
                <w:rFonts w:ascii="Times New Roman" w:eastAsia="Calibri" w:hAnsi="Times New Roman" w:cs="Times New Roman"/>
                <w:b/>
                <w:bCs/>
                <w:i/>
                <w:iCs/>
                <w:color w:val="0D0D0D" w:themeColor="text1" w:themeTint="F2"/>
                <w:sz w:val="20"/>
                <w:szCs w:val="20"/>
              </w:rPr>
              <w:t>2023,</w:t>
            </w:r>
            <w:r w:rsidRPr="007F2B09">
              <w:rPr>
                <w:rFonts w:ascii="Times New Roman" w:eastAsia="Calibri" w:hAnsi="Times New Roman" w:cs="Times New Roman"/>
                <w:b/>
                <w:bCs/>
                <w:i/>
                <w:iCs/>
                <w:color w:val="0D0D0D" w:themeColor="text1" w:themeTint="F2"/>
                <w:sz w:val="20"/>
                <w:szCs w:val="20"/>
              </w:rPr>
              <w:t>%</w:t>
            </w:r>
            <w:proofErr w:type="gramEnd"/>
          </w:p>
        </w:tc>
        <w:tc>
          <w:tcPr>
            <w:tcW w:w="513" w:type="pct"/>
            <w:tcBorders>
              <w:top w:val="single" w:sz="4" w:space="0" w:color="auto"/>
              <w:left w:val="single" w:sz="4" w:space="0" w:color="auto"/>
              <w:bottom w:val="single" w:sz="4" w:space="0" w:color="auto"/>
              <w:right w:val="single" w:sz="4" w:space="0" w:color="auto"/>
            </w:tcBorders>
            <w:vAlign w:val="center"/>
            <w:hideMark/>
          </w:tcPr>
          <w:p w14:paraId="3041E61E" w14:textId="77777777" w:rsidR="00AE3790" w:rsidRPr="007F2B09" w:rsidRDefault="00AE3790" w:rsidP="00586545">
            <w:pPr>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2024 г., прогноз</w:t>
            </w:r>
          </w:p>
        </w:tc>
        <w:tc>
          <w:tcPr>
            <w:tcW w:w="319" w:type="pct"/>
            <w:tcBorders>
              <w:top w:val="single" w:sz="4" w:space="0" w:color="auto"/>
              <w:left w:val="single" w:sz="4" w:space="0" w:color="auto"/>
              <w:bottom w:val="single" w:sz="4" w:space="0" w:color="auto"/>
              <w:right w:val="single" w:sz="4" w:space="0" w:color="auto"/>
            </w:tcBorders>
            <w:vAlign w:val="center"/>
            <w:hideMark/>
          </w:tcPr>
          <w:p w14:paraId="6B25D79A" w14:textId="096166C6" w:rsidR="00AE3790" w:rsidRPr="007F2B09" w:rsidRDefault="00AE3790" w:rsidP="00586545">
            <w:pPr>
              <w:ind w:right="-84"/>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 xml:space="preserve">Темп роста </w:t>
            </w:r>
            <w:r w:rsidR="000E2917" w:rsidRPr="007F2B09">
              <w:rPr>
                <w:rFonts w:ascii="Times New Roman" w:eastAsia="Calibri" w:hAnsi="Times New Roman" w:cs="Times New Roman"/>
                <w:b/>
                <w:bCs/>
                <w:i/>
                <w:iCs/>
                <w:color w:val="0D0D0D" w:themeColor="text1" w:themeTint="F2"/>
                <w:sz w:val="20"/>
                <w:szCs w:val="20"/>
              </w:rPr>
              <w:t>2023-</w:t>
            </w:r>
            <w:proofErr w:type="gramStart"/>
            <w:r w:rsidR="000E2917" w:rsidRPr="007F2B09">
              <w:rPr>
                <w:rFonts w:ascii="Times New Roman" w:eastAsia="Calibri" w:hAnsi="Times New Roman" w:cs="Times New Roman"/>
                <w:b/>
                <w:bCs/>
                <w:i/>
                <w:iCs/>
                <w:color w:val="0D0D0D" w:themeColor="text1" w:themeTint="F2"/>
                <w:sz w:val="20"/>
                <w:szCs w:val="20"/>
              </w:rPr>
              <w:t>2024,</w:t>
            </w:r>
            <w:r w:rsidRPr="007F2B09">
              <w:rPr>
                <w:rFonts w:ascii="Times New Roman" w:eastAsia="Calibri" w:hAnsi="Times New Roman" w:cs="Times New Roman"/>
                <w:b/>
                <w:bCs/>
                <w:i/>
                <w:iCs/>
                <w:color w:val="0D0D0D" w:themeColor="text1" w:themeTint="F2"/>
                <w:sz w:val="20"/>
                <w:szCs w:val="20"/>
              </w:rPr>
              <w:t>%</w:t>
            </w:r>
            <w:proofErr w:type="gramEnd"/>
          </w:p>
        </w:tc>
      </w:tr>
      <w:tr w:rsidR="00AE3790" w:rsidRPr="007F2B09" w14:paraId="4E32711B" w14:textId="77777777" w:rsidTr="0091431E">
        <w:trPr>
          <w:trHeight w:val="15"/>
          <w:tblHeader/>
        </w:trPr>
        <w:tc>
          <w:tcPr>
            <w:tcW w:w="703" w:type="pct"/>
            <w:tcBorders>
              <w:top w:val="single" w:sz="4" w:space="0" w:color="auto"/>
              <w:left w:val="single" w:sz="4" w:space="0" w:color="auto"/>
              <w:bottom w:val="single" w:sz="4" w:space="0" w:color="auto"/>
              <w:right w:val="single" w:sz="4" w:space="0" w:color="auto"/>
            </w:tcBorders>
            <w:noWrap/>
            <w:vAlign w:val="center"/>
          </w:tcPr>
          <w:p w14:paraId="4663B25B" w14:textId="77777777" w:rsidR="00AE3790" w:rsidRPr="007F2B09" w:rsidRDefault="00AE3790" w:rsidP="00586545">
            <w:pPr>
              <w:ind w:right="-12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Всего доходов</w:t>
            </w:r>
          </w:p>
        </w:tc>
        <w:tc>
          <w:tcPr>
            <w:tcW w:w="449" w:type="pct"/>
            <w:tcBorders>
              <w:top w:val="single" w:sz="4" w:space="0" w:color="auto"/>
              <w:left w:val="nil"/>
              <w:bottom w:val="single" w:sz="4" w:space="0" w:color="auto"/>
              <w:right w:val="single" w:sz="4" w:space="0" w:color="auto"/>
            </w:tcBorders>
          </w:tcPr>
          <w:p w14:paraId="79BE1C54" w14:textId="77777777" w:rsidR="00AE3790" w:rsidRPr="007F2B09" w:rsidRDefault="00AE3790" w:rsidP="00586545">
            <w:pPr>
              <w:spacing w:after="0"/>
              <w:ind w:right="-107"/>
              <w:jc w:val="center"/>
              <w:rPr>
                <w:rFonts w:ascii="Times New Roman" w:eastAsia="Calibri" w:hAnsi="Times New Roman" w:cs="Times New Roman"/>
                <w:b/>
                <w:bCs/>
                <w:i/>
                <w:iCs/>
                <w:color w:val="0D0D0D" w:themeColor="text1" w:themeTint="F2"/>
                <w:sz w:val="20"/>
                <w:szCs w:val="20"/>
              </w:rPr>
            </w:pPr>
            <w:r w:rsidRPr="007F2B09">
              <w:rPr>
                <w:rFonts w:ascii="Times New Roman" w:hAnsi="Times New Roman" w:cs="Times New Roman"/>
                <w:b/>
                <w:bCs/>
                <w:i/>
                <w:iCs/>
                <w:color w:val="0D0D0D" w:themeColor="text1" w:themeTint="F2"/>
                <w:sz w:val="20"/>
                <w:szCs w:val="20"/>
              </w:rPr>
              <w:t>563 301,2</w:t>
            </w:r>
          </w:p>
        </w:tc>
        <w:tc>
          <w:tcPr>
            <w:tcW w:w="516" w:type="pct"/>
            <w:tcBorders>
              <w:top w:val="single" w:sz="4" w:space="0" w:color="auto"/>
              <w:left w:val="single" w:sz="4" w:space="0" w:color="auto"/>
              <w:bottom w:val="single" w:sz="4" w:space="0" w:color="auto"/>
              <w:right w:val="single" w:sz="4" w:space="0" w:color="auto"/>
            </w:tcBorders>
            <w:vAlign w:val="center"/>
          </w:tcPr>
          <w:p w14:paraId="0D51C977" w14:textId="77777777" w:rsidR="00AE3790" w:rsidRPr="007F2B09" w:rsidRDefault="00AE3790" w:rsidP="00586545">
            <w:pPr>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610 039,4</w:t>
            </w:r>
          </w:p>
        </w:tc>
        <w:tc>
          <w:tcPr>
            <w:tcW w:w="513" w:type="pct"/>
            <w:tcBorders>
              <w:top w:val="single" w:sz="4" w:space="0" w:color="auto"/>
              <w:left w:val="nil"/>
              <w:bottom w:val="single" w:sz="4" w:space="0" w:color="auto"/>
              <w:right w:val="single" w:sz="4" w:space="0" w:color="auto"/>
            </w:tcBorders>
            <w:vAlign w:val="center"/>
          </w:tcPr>
          <w:p w14:paraId="15AA92F4" w14:textId="77777777" w:rsidR="00AE3790" w:rsidRPr="007F2B09" w:rsidRDefault="00AE3790" w:rsidP="00586545">
            <w:pPr>
              <w:ind w:right="-119"/>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608 393,6</w:t>
            </w:r>
          </w:p>
        </w:tc>
        <w:tc>
          <w:tcPr>
            <w:tcW w:w="321" w:type="pct"/>
            <w:tcBorders>
              <w:top w:val="single" w:sz="4" w:space="0" w:color="auto"/>
              <w:left w:val="nil"/>
              <w:bottom w:val="single" w:sz="4" w:space="0" w:color="auto"/>
              <w:right w:val="single" w:sz="4" w:space="0" w:color="auto"/>
            </w:tcBorders>
            <w:vAlign w:val="center"/>
          </w:tcPr>
          <w:p w14:paraId="4BD4615F" w14:textId="631E5F25" w:rsidR="00AE3790" w:rsidRPr="007F2B09" w:rsidRDefault="0008148A" w:rsidP="00586545">
            <w:pPr>
              <w:ind w:right="-92"/>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-0,3</w:t>
            </w:r>
          </w:p>
        </w:tc>
        <w:tc>
          <w:tcPr>
            <w:tcW w:w="512" w:type="pct"/>
            <w:tcBorders>
              <w:top w:val="single" w:sz="4" w:space="0" w:color="auto"/>
              <w:left w:val="nil"/>
              <w:bottom w:val="single" w:sz="4" w:space="0" w:color="auto"/>
              <w:right w:val="single" w:sz="4" w:space="0" w:color="auto"/>
            </w:tcBorders>
            <w:vAlign w:val="center"/>
          </w:tcPr>
          <w:p w14:paraId="2DA86556" w14:textId="6C82920C" w:rsidR="00AE3790" w:rsidRPr="007F2B09" w:rsidRDefault="00AE3790" w:rsidP="00586545">
            <w:pPr>
              <w:ind w:right="-11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5</w:t>
            </w:r>
            <w:r w:rsidR="004A16F2">
              <w:rPr>
                <w:rFonts w:ascii="Times New Roman" w:eastAsia="Calibri" w:hAnsi="Times New Roman" w:cs="Times New Roman"/>
                <w:b/>
                <w:i/>
                <w:iCs/>
                <w:color w:val="0D0D0D" w:themeColor="text1" w:themeTint="F2"/>
                <w:sz w:val="20"/>
                <w:szCs w:val="20"/>
              </w:rPr>
              <w:t>87</w:t>
            </w:r>
            <w:r w:rsidRPr="007F2B09">
              <w:rPr>
                <w:rFonts w:ascii="Times New Roman" w:eastAsia="Calibri" w:hAnsi="Times New Roman" w:cs="Times New Roman"/>
                <w:b/>
                <w:i/>
                <w:iCs/>
                <w:color w:val="0D0D0D" w:themeColor="text1" w:themeTint="F2"/>
                <w:sz w:val="20"/>
                <w:szCs w:val="20"/>
              </w:rPr>
              <w:t> 5</w:t>
            </w:r>
            <w:r w:rsidR="004A16F2">
              <w:rPr>
                <w:rFonts w:ascii="Times New Roman" w:eastAsia="Calibri" w:hAnsi="Times New Roman" w:cs="Times New Roman"/>
                <w:b/>
                <w:i/>
                <w:iCs/>
                <w:color w:val="0D0D0D" w:themeColor="text1" w:themeTint="F2"/>
                <w:sz w:val="20"/>
                <w:szCs w:val="20"/>
              </w:rPr>
              <w:t>08</w:t>
            </w:r>
          </w:p>
        </w:tc>
        <w:tc>
          <w:tcPr>
            <w:tcW w:w="321" w:type="pct"/>
            <w:tcBorders>
              <w:top w:val="single" w:sz="4" w:space="0" w:color="auto"/>
              <w:left w:val="nil"/>
              <w:bottom w:val="single" w:sz="4" w:space="0" w:color="auto"/>
              <w:right w:val="single" w:sz="4" w:space="0" w:color="auto"/>
            </w:tcBorders>
            <w:vAlign w:val="center"/>
          </w:tcPr>
          <w:p w14:paraId="30445655" w14:textId="7B5E0D57" w:rsidR="00AE3790" w:rsidRPr="007F2B09" w:rsidRDefault="0008148A" w:rsidP="00586545">
            <w:pPr>
              <w:ind w:right="-106"/>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w:t>
            </w:r>
            <w:r w:rsidR="004A16F2">
              <w:rPr>
                <w:rFonts w:ascii="Times New Roman" w:eastAsia="Calibri" w:hAnsi="Times New Roman" w:cs="Times New Roman"/>
                <w:b/>
                <w:bCs/>
                <w:i/>
                <w:iCs/>
                <w:color w:val="0D0D0D" w:themeColor="text1" w:themeTint="F2"/>
                <w:sz w:val="20"/>
                <w:szCs w:val="20"/>
              </w:rPr>
              <w:t>3</w:t>
            </w:r>
            <w:r w:rsidRPr="007F2B09">
              <w:rPr>
                <w:rFonts w:ascii="Times New Roman" w:eastAsia="Calibri" w:hAnsi="Times New Roman" w:cs="Times New Roman"/>
                <w:b/>
                <w:bCs/>
                <w:i/>
                <w:iCs/>
                <w:color w:val="0D0D0D" w:themeColor="text1" w:themeTint="F2"/>
                <w:sz w:val="20"/>
                <w:szCs w:val="20"/>
              </w:rPr>
              <w:t>,</w:t>
            </w:r>
            <w:r w:rsidR="004A16F2">
              <w:rPr>
                <w:rFonts w:ascii="Times New Roman" w:eastAsia="Calibri" w:hAnsi="Times New Roman" w:cs="Times New Roman"/>
                <w:b/>
                <w:bCs/>
                <w:i/>
                <w:iCs/>
                <w:color w:val="0D0D0D" w:themeColor="text1" w:themeTint="F2"/>
                <w:sz w:val="20"/>
                <w:szCs w:val="20"/>
              </w:rPr>
              <w:t>4</w:t>
            </w:r>
          </w:p>
        </w:tc>
        <w:tc>
          <w:tcPr>
            <w:tcW w:w="512" w:type="pct"/>
            <w:tcBorders>
              <w:top w:val="single" w:sz="4" w:space="0" w:color="auto"/>
              <w:left w:val="single" w:sz="4" w:space="0" w:color="auto"/>
              <w:bottom w:val="single" w:sz="4" w:space="0" w:color="auto"/>
              <w:right w:val="single" w:sz="4" w:space="0" w:color="auto"/>
            </w:tcBorders>
            <w:vAlign w:val="center"/>
          </w:tcPr>
          <w:p w14:paraId="48B0B64C" w14:textId="77777777" w:rsidR="00AE3790" w:rsidRPr="007F2B09" w:rsidRDefault="00AE3790" w:rsidP="00586545">
            <w:pPr>
              <w:ind w:right="-101"/>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602 348,3</w:t>
            </w:r>
          </w:p>
        </w:tc>
        <w:tc>
          <w:tcPr>
            <w:tcW w:w="321" w:type="pct"/>
            <w:tcBorders>
              <w:top w:val="single" w:sz="4" w:space="0" w:color="auto"/>
              <w:left w:val="single" w:sz="4" w:space="0" w:color="auto"/>
              <w:bottom w:val="single" w:sz="4" w:space="0" w:color="auto"/>
              <w:right w:val="single" w:sz="4" w:space="0" w:color="auto"/>
            </w:tcBorders>
            <w:vAlign w:val="center"/>
          </w:tcPr>
          <w:p w14:paraId="3E4E5D06" w14:textId="43D858B0" w:rsidR="00AE3790" w:rsidRPr="007F2B09" w:rsidRDefault="0008148A" w:rsidP="00586545">
            <w:pPr>
              <w:ind w:right="-11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w:t>
            </w:r>
            <w:r w:rsidR="004A16F2">
              <w:rPr>
                <w:rFonts w:ascii="Times New Roman" w:eastAsia="Calibri" w:hAnsi="Times New Roman" w:cs="Times New Roman"/>
                <w:b/>
                <w:i/>
                <w:iCs/>
                <w:color w:val="0D0D0D" w:themeColor="text1" w:themeTint="F2"/>
                <w:sz w:val="20"/>
                <w:szCs w:val="20"/>
              </w:rPr>
              <w:t>2</w:t>
            </w:r>
            <w:r w:rsidR="00AE3790" w:rsidRPr="007F2B09">
              <w:rPr>
                <w:rFonts w:ascii="Times New Roman" w:eastAsia="Calibri" w:hAnsi="Times New Roman" w:cs="Times New Roman"/>
                <w:b/>
                <w:i/>
                <w:iCs/>
                <w:color w:val="0D0D0D" w:themeColor="text1" w:themeTint="F2"/>
                <w:sz w:val="20"/>
                <w:szCs w:val="20"/>
              </w:rPr>
              <w:t>,</w:t>
            </w:r>
            <w:r w:rsidR="004A16F2">
              <w:rPr>
                <w:rFonts w:ascii="Times New Roman" w:eastAsia="Calibri" w:hAnsi="Times New Roman" w:cs="Times New Roman"/>
                <w:b/>
                <w:i/>
                <w:iCs/>
                <w:color w:val="0D0D0D" w:themeColor="text1" w:themeTint="F2"/>
                <w:sz w:val="20"/>
                <w:szCs w:val="20"/>
              </w:rPr>
              <w:t>5</w:t>
            </w:r>
          </w:p>
        </w:tc>
        <w:tc>
          <w:tcPr>
            <w:tcW w:w="513" w:type="pct"/>
            <w:tcBorders>
              <w:top w:val="single" w:sz="4" w:space="0" w:color="auto"/>
              <w:left w:val="single" w:sz="4" w:space="0" w:color="auto"/>
              <w:bottom w:val="single" w:sz="4" w:space="0" w:color="auto"/>
              <w:right w:val="single" w:sz="4" w:space="0" w:color="auto"/>
            </w:tcBorders>
            <w:vAlign w:val="center"/>
          </w:tcPr>
          <w:p w14:paraId="5F5379BB" w14:textId="77777777" w:rsidR="00AE3790" w:rsidRPr="007F2B09" w:rsidRDefault="00AE3790" w:rsidP="00586545">
            <w:pPr>
              <w:ind w:right="-107"/>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i/>
                <w:iCs/>
                <w:color w:val="0D0D0D" w:themeColor="text1" w:themeTint="F2"/>
                <w:sz w:val="20"/>
                <w:szCs w:val="20"/>
              </w:rPr>
              <w:t>586 071,0</w:t>
            </w:r>
          </w:p>
        </w:tc>
        <w:tc>
          <w:tcPr>
            <w:tcW w:w="319" w:type="pct"/>
            <w:tcBorders>
              <w:top w:val="single" w:sz="4" w:space="0" w:color="auto"/>
              <w:left w:val="single" w:sz="4" w:space="0" w:color="auto"/>
              <w:bottom w:val="single" w:sz="4" w:space="0" w:color="auto"/>
              <w:right w:val="single" w:sz="4" w:space="0" w:color="auto"/>
            </w:tcBorders>
            <w:vAlign w:val="center"/>
          </w:tcPr>
          <w:p w14:paraId="2071F0DF" w14:textId="583BE64C" w:rsidR="00AE3790" w:rsidRPr="007F2B09" w:rsidRDefault="0008148A" w:rsidP="00586545">
            <w:pPr>
              <w:ind w:right="-84"/>
              <w:jc w:val="center"/>
              <w:rPr>
                <w:rFonts w:ascii="Times New Roman" w:eastAsia="Calibri" w:hAnsi="Times New Roman" w:cs="Times New Roman"/>
                <w:b/>
                <w:bCs/>
                <w:i/>
                <w:iCs/>
                <w:color w:val="0D0D0D" w:themeColor="text1" w:themeTint="F2"/>
                <w:sz w:val="20"/>
                <w:szCs w:val="20"/>
              </w:rPr>
            </w:pPr>
            <w:r w:rsidRPr="007F2B09">
              <w:rPr>
                <w:rFonts w:ascii="Times New Roman" w:eastAsia="Calibri" w:hAnsi="Times New Roman" w:cs="Times New Roman"/>
                <w:b/>
                <w:bCs/>
                <w:i/>
                <w:iCs/>
                <w:color w:val="0D0D0D" w:themeColor="text1" w:themeTint="F2"/>
                <w:sz w:val="20"/>
                <w:szCs w:val="20"/>
              </w:rPr>
              <w:t>-2,7</w:t>
            </w:r>
          </w:p>
        </w:tc>
      </w:tr>
      <w:tr w:rsidR="00AE3790" w:rsidRPr="007F2B09" w14:paraId="2CC95CEF"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hideMark/>
          </w:tcPr>
          <w:p w14:paraId="0029E756"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и неналоговые доходы</w:t>
            </w:r>
          </w:p>
        </w:tc>
        <w:tc>
          <w:tcPr>
            <w:tcW w:w="449" w:type="pct"/>
            <w:tcBorders>
              <w:top w:val="single" w:sz="4" w:space="0" w:color="auto"/>
              <w:left w:val="nil"/>
              <w:bottom w:val="single" w:sz="4" w:space="0" w:color="auto"/>
              <w:right w:val="single" w:sz="4" w:space="0" w:color="auto"/>
            </w:tcBorders>
            <w:vAlign w:val="center"/>
          </w:tcPr>
          <w:p w14:paraId="629C8F81"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288158,9</w:t>
            </w:r>
          </w:p>
        </w:tc>
        <w:tc>
          <w:tcPr>
            <w:tcW w:w="516" w:type="pct"/>
            <w:tcBorders>
              <w:top w:val="single" w:sz="4" w:space="0" w:color="auto"/>
              <w:left w:val="single" w:sz="4" w:space="0" w:color="auto"/>
              <w:bottom w:val="single" w:sz="4" w:space="0" w:color="auto"/>
              <w:right w:val="single" w:sz="4" w:space="0" w:color="auto"/>
            </w:tcBorders>
            <w:vAlign w:val="center"/>
            <w:hideMark/>
          </w:tcPr>
          <w:p w14:paraId="2B3A29B9"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332 231,9</w:t>
            </w:r>
          </w:p>
        </w:tc>
        <w:tc>
          <w:tcPr>
            <w:tcW w:w="513" w:type="pct"/>
            <w:tcBorders>
              <w:top w:val="single" w:sz="4" w:space="0" w:color="auto"/>
              <w:left w:val="nil"/>
              <w:bottom w:val="single" w:sz="4" w:space="0" w:color="auto"/>
              <w:right w:val="single" w:sz="4" w:space="0" w:color="auto"/>
            </w:tcBorders>
            <w:vAlign w:val="center"/>
            <w:hideMark/>
          </w:tcPr>
          <w:p w14:paraId="715F689C"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341 410,8</w:t>
            </w:r>
          </w:p>
        </w:tc>
        <w:tc>
          <w:tcPr>
            <w:tcW w:w="321" w:type="pct"/>
            <w:tcBorders>
              <w:top w:val="single" w:sz="4" w:space="0" w:color="auto"/>
              <w:left w:val="nil"/>
              <w:bottom w:val="single" w:sz="4" w:space="0" w:color="auto"/>
              <w:right w:val="single" w:sz="4" w:space="0" w:color="auto"/>
            </w:tcBorders>
            <w:vAlign w:val="center"/>
            <w:hideMark/>
          </w:tcPr>
          <w:p w14:paraId="743D10AB" w14:textId="23FD645C"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2,8</w:t>
            </w:r>
          </w:p>
        </w:tc>
        <w:tc>
          <w:tcPr>
            <w:tcW w:w="512" w:type="pct"/>
            <w:tcBorders>
              <w:top w:val="single" w:sz="4" w:space="0" w:color="auto"/>
              <w:left w:val="nil"/>
              <w:bottom w:val="single" w:sz="4" w:space="0" w:color="auto"/>
              <w:right w:val="single" w:sz="4" w:space="0" w:color="auto"/>
            </w:tcBorders>
            <w:vAlign w:val="center"/>
            <w:hideMark/>
          </w:tcPr>
          <w:p w14:paraId="65B574D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357 963,3</w:t>
            </w:r>
          </w:p>
        </w:tc>
        <w:tc>
          <w:tcPr>
            <w:tcW w:w="321" w:type="pct"/>
            <w:tcBorders>
              <w:top w:val="single" w:sz="4" w:space="0" w:color="auto"/>
              <w:left w:val="nil"/>
              <w:bottom w:val="single" w:sz="4" w:space="0" w:color="auto"/>
              <w:right w:val="single" w:sz="4" w:space="0" w:color="auto"/>
            </w:tcBorders>
            <w:vAlign w:val="center"/>
            <w:hideMark/>
          </w:tcPr>
          <w:p w14:paraId="7D4F6A23" w14:textId="6F64425A"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4,8</w:t>
            </w:r>
          </w:p>
        </w:tc>
        <w:tc>
          <w:tcPr>
            <w:tcW w:w="512" w:type="pct"/>
            <w:tcBorders>
              <w:top w:val="single" w:sz="4" w:space="0" w:color="auto"/>
              <w:left w:val="single" w:sz="4" w:space="0" w:color="auto"/>
              <w:bottom w:val="single" w:sz="4" w:space="0" w:color="auto"/>
              <w:right w:val="single" w:sz="4" w:space="0" w:color="auto"/>
            </w:tcBorders>
            <w:vAlign w:val="center"/>
            <w:hideMark/>
          </w:tcPr>
          <w:p w14:paraId="6AA7B65A"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372 898,8</w:t>
            </w:r>
          </w:p>
        </w:tc>
        <w:tc>
          <w:tcPr>
            <w:tcW w:w="321" w:type="pct"/>
            <w:tcBorders>
              <w:top w:val="single" w:sz="4" w:space="0" w:color="auto"/>
              <w:left w:val="single" w:sz="4" w:space="0" w:color="auto"/>
              <w:bottom w:val="single" w:sz="4" w:space="0" w:color="auto"/>
              <w:right w:val="single" w:sz="4" w:space="0" w:color="auto"/>
            </w:tcBorders>
            <w:vAlign w:val="center"/>
            <w:hideMark/>
          </w:tcPr>
          <w:p w14:paraId="3F0B7B6E" w14:textId="6DE71ECC"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4,2</w:t>
            </w:r>
          </w:p>
        </w:tc>
        <w:tc>
          <w:tcPr>
            <w:tcW w:w="513" w:type="pct"/>
            <w:tcBorders>
              <w:top w:val="single" w:sz="4" w:space="0" w:color="auto"/>
              <w:left w:val="single" w:sz="4" w:space="0" w:color="auto"/>
              <w:bottom w:val="single" w:sz="4" w:space="0" w:color="auto"/>
              <w:right w:val="single" w:sz="4" w:space="0" w:color="auto"/>
            </w:tcBorders>
            <w:vAlign w:val="center"/>
            <w:hideMark/>
          </w:tcPr>
          <w:p w14:paraId="368AF18B"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380 714,6</w:t>
            </w:r>
          </w:p>
        </w:tc>
        <w:tc>
          <w:tcPr>
            <w:tcW w:w="319" w:type="pct"/>
            <w:tcBorders>
              <w:top w:val="single" w:sz="4" w:space="0" w:color="auto"/>
              <w:left w:val="single" w:sz="4" w:space="0" w:color="auto"/>
              <w:bottom w:val="single" w:sz="4" w:space="0" w:color="auto"/>
              <w:right w:val="single" w:sz="4" w:space="0" w:color="auto"/>
            </w:tcBorders>
            <w:vAlign w:val="center"/>
            <w:hideMark/>
          </w:tcPr>
          <w:p w14:paraId="0B613F63" w14:textId="24A8B581" w:rsidR="00AE3790" w:rsidRPr="007F2B09" w:rsidRDefault="0008148A"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r w:rsidR="00AE3790" w:rsidRPr="007F2B09">
              <w:rPr>
                <w:rFonts w:ascii="Times New Roman" w:eastAsia="Calibri" w:hAnsi="Times New Roman" w:cs="Times New Roman"/>
                <w:color w:val="0D0D0D" w:themeColor="text1" w:themeTint="F2"/>
                <w:sz w:val="20"/>
                <w:szCs w:val="20"/>
              </w:rPr>
              <w:t>2,1</w:t>
            </w:r>
          </w:p>
        </w:tc>
      </w:tr>
      <w:tr w:rsidR="00AE3790" w:rsidRPr="007F2B09" w14:paraId="66C4F3EF"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3FEF77E"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left w:val="nil"/>
              <w:bottom w:val="single" w:sz="4" w:space="0" w:color="auto"/>
              <w:right w:val="single" w:sz="4" w:space="0" w:color="auto"/>
            </w:tcBorders>
            <w:vAlign w:val="center"/>
          </w:tcPr>
          <w:p w14:paraId="27697F3B"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51,2</w:t>
            </w:r>
          </w:p>
        </w:tc>
        <w:tc>
          <w:tcPr>
            <w:tcW w:w="516" w:type="pct"/>
            <w:tcBorders>
              <w:top w:val="single" w:sz="4" w:space="0" w:color="auto"/>
              <w:left w:val="single" w:sz="4" w:space="0" w:color="auto"/>
              <w:bottom w:val="single" w:sz="4" w:space="0" w:color="auto"/>
              <w:right w:val="single" w:sz="4" w:space="0" w:color="auto"/>
            </w:tcBorders>
            <w:vAlign w:val="center"/>
          </w:tcPr>
          <w:p w14:paraId="1542C7D6"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54,5</w:t>
            </w:r>
          </w:p>
        </w:tc>
        <w:tc>
          <w:tcPr>
            <w:tcW w:w="513" w:type="pct"/>
            <w:tcBorders>
              <w:top w:val="single" w:sz="4" w:space="0" w:color="auto"/>
              <w:left w:val="nil"/>
              <w:bottom w:val="single" w:sz="4" w:space="0" w:color="auto"/>
              <w:right w:val="single" w:sz="4" w:space="0" w:color="auto"/>
            </w:tcBorders>
            <w:vAlign w:val="center"/>
          </w:tcPr>
          <w:p w14:paraId="3DF92892"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56,1</w:t>
            </w:r>
          </w:p>
        </w:tc>
        <w:tc>
          <w:tcPr>
            <w:tcW w:w="321" w:type="pct"/>
            <w:tcBorders>
              <w:top w:val="single" w:sz="4" w:space="0" w:color="auto"/>
              <w:left w:val="nil"/>
              <w:bottom w:val="single" w:sz="4" w:space="0" w:color="auto"/>
              <w:right w:val="single" w:sz="4" w:space="0" w:color="auto"/>
            </w:tcBorders>
            <w:vAlign w:val="center"/>
          </w:tcPr>
          <w:p w14:paraId="1A963BFD"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10880F50" w14:textId="318EDC71"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w:t>
            </w:r>
            <w:r w:rsidR="004A16F2">
              <w:rPr>
                <w:rFonts w:ascii="Times New Roman" w:eastAsia="Times New Roman" w:hAnsi="Times New Roman" w:cs="Times New Roman"/>
                <w:i/>
                <w:iCs/>
                <w:color w:val="0D0D0D" w:themeColor="text1" w:themeTint="F2"/>
                <w:sz w:val="20"/>
                <w:szCs w:val="20"/>
              </w:rPr>
              <w:t>0</w:t>
            </w:r>
            <w:r w:rsidRPr="007F2B09">
              <w:rPr>
                <w:rFonts w:ascii="Times New Roman" w:eastAsia="Times New Roman" w:hAnsi="Times New Roman" w:cs="Times New Roman"/>
                <w:i/>
                <w:iCs/>
                <w:color w:val="0D0D0D" w:themeColor="text1" w:themeTint="F2"/>
                <w:sz w:val="20"/>
                <w:szCs w:val="20"/>
              </w:rPr>
              <w:t>,</w:t>
            </w:r>
            <w:r w:rsidR="004A16F2">
              <w:rPr>
                <w:rFonts w:ascii="Times New Roman" w:eastAsia="Times New Roman" w:hAnsi="Times New Roman" w:cs="Times New Roman"/>
                <w:i/>
                <w:iCs/>
                <w:color w:val="0D0D0D" w:themeColor="text1" w:themeTint="F2"/>
                <w:sz w:val="20"/>
                <w:szCs w:val="20"/>
              </w:rPr>
              <w:t>9</w:t>
            </w:r>
          </w:p>
        </w:tc>
        <w:tc>
          <w:tcPr>
            <w:tcW w:w="321" w:type="pct"/>
            <w:tcBorders>
              <w:top w:val="single" w:sz="4" w:space="0" w:color="auto"/>
              <w:left w:val="nil"/>
              <w:bottom w:val="single" w:sz="4" w:space="0" w:color="auto"/>
              <w:right w:val="single" w:sz="4" w:space="0" w:color="auto"/>
            </w:tcBorders>
            <w:vAlign w:val="center"/>
          </w:tcPr>
          <w:p w14:paraId="4EC01E98"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3B627F57"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61,9</w:t>
            </w:r>
          </w:p>
        </w:tc>
        <w:tc>
          <w:tcPr>
            <w:tcW w:w="321" w:type="pct"/>
            <w:tcBorders>
              <w:top w:val="single" w:sz="4" w:space="0" w:color="auto"/>
              <w:left w:val="single" w:sz="4" w:space="0" w:color="auto"/>
              <w:bottom w:val="single" w:sz="4" w:space="0" w:color="auto"/>
              <w:right w:val="single" w:sz="4" w:space="0" w:color="auto"/>
            </w:tcBorders>
            <w:vAlign w:val="center"/>
          </w:tcPr>
          <w:p w14:paraId="4CBC097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64C30FE9"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65</w:t>
            </w:r>
          </w:p>
        </w:tc>
        <w:tc>
          <w:tcPr>
            <w:tcW w:w="319" w:type="pct"/>
            <w:tcBorders>
              <w:top w:val="single" w:sz="4" w:space="0" w:color="auto"/>
              <w:left w:val="single" w:sz="4" w:space="0" w:color="auto"/>
              <w:bottom w:val="single" w:sz="4" w:space="0" w:color="auto"/>
              <w:right w:val="single" w:sz="4" w:space="0" w:color="auto"/>
            </w:tcBorders>
            <w:vAlign w:val="center"/>
          </w:tcPr>
          <w:p w14:paraId="2A465203" w14:textId="77777777" w:rsidR="00AE3790" w:rsidRPr="007F2B09" w:rsidRDefault="00AE3790"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AE3790" w:rsidRPr="007F2B09" w14:paraId="24400705"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2CCF1688"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Налоговые доходы</w:t>
            </w:r>
          </w:p>
        </w:tc>
        <w:tc>
          <w:tcPr>
            <w:tcW w:w="449" w:type="pct"/>
            <w:tcBorders>
              <w:top w:val="single" w:sz="4" w:space="0" w:color="auto"/>
              <w:left w:val="nil"/>
              <w:bottom w:val="single" w:sz="4" w:space="0" w:color="auto"/>
              <w:right w:val="single" w:sz="4" w:space="0" w:color="auto"/>
            </w:tcBorders>
            <w:vAlign w:val="center"/>
          </w:tcPr>
          <w:p w14:paraId="1FA018CE"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277817,6</w:t>
            </w:r>
          </w:p>
        </w:tc>
        <w:tc>
          <w:tcPr>
            <w:tcW w:w="516" w:type="pct"/>
            <w:tcBorders>
              <w:top w:val="single" w:sz="4" w:space="0" w:color="auto"/>
              <w:left w:val="single" w:sz="4" w:space="0" w:color="auto"/>
              <w:bottom w:val="single" w:sz="4" w:space="0" w:color="auto"/>
              <w:right w:val="single" w:sz="4" w:space="0" w:color="auto"/>
            </w:tcBorders>
            <w:vAlign w:val="center"/>
          </w:tcPr>
          <w:p w14:paraId="5BE44F8E"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321 114,7</w:t>
            </w:r>
          </w:p>
        </w:tc>
        <w:tc>
          <w:tcPr>
            <w:tcW w:w="513" w:type="pct"/>
            <w:tcBorders>
              <w:top w:val="single" w:sz="4" w:space="0" w:color="auto"/>
              <w:left w:val="nil"/>
              <w:bottom w:val="single" w:sz="4" w:space="0" w:color="auto"/>
              <w:right w:val="single" w:sz="4" w:space="0" w:color="auto"/>
            </w:tcBorders>
            <w:vAlign w:val="center"/>
          </w:tcPr>
          <w:p w14:paraId="60CCE7AE"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321 750,2</w:t>
            </w:r>
          </w:p>
        </w:tc>
        <w:tc>
          <w:tcPr>
            <w:tcW w:w="321" w:type="pct"/>
            <w:tcBorders>
              <w:top w:val="single" w:sz="4" w:space="0" w:color="auto"/>
              <w:left w:val="nil"/>
              <w:bottom w:val="single" w:sz="4" w:space="0" w:color="auto"/>
              <w:right w:val="single" w:sz="4" w:space="0" w:color="auto"/>
            </w:tcBorders>
            <w:vAlign w:val="center"/>
          </w:tcPr>
          <w:p w14:paraId="2FE0EA09" w14:textId="29230544"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0,2</w:t>
            </w:r>
          </w:p>
        </w:tc>
        <w:tc>
          <w:tcPr>
            <w:tcW w:w="512" w:type="pct"/>
            <w:tcBorders>
              <w:top w:val="single" w:sz="4" w:space="0" w:color="auto"/>
              <w:left w:val="nil"/>
              <w:bottom w:val="single" w:sz="4" w:space="0" w:color="auto"/>
              <w:right w:val="single" w:sz="4" w:space="0" w:color="auto"/>
            </w:tcBorders>
            <w:vAlign w:val="center"/>
          </w:tcPr>
          <w:p w14:paraId="627F1D5B"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338 791,9</w:t>
            </w:r>
          </w:p>
        </w:tc>
        <w:tc>
          <w:tcPr>
            <w:tcW w:w="321" w:type="pct"/>
            <w:tcBorders>
              <w:top w:val="single" w:sz="4" w:space="0" w:color="auto"/>
              <w:left w:val="nil"/>
              <w:bottom w:val="single" w:sz="4" w:space="0" w:color="auto"/>
              <w:right w:val="single" w:sz="4" w:space="0" w:color="auto"/>
            </w:tcBorders>
            <w:vAlign w:val="center"/>
          </w:tcPr>
          <w:p w14:paraId="41960DD7" w14:textId="7364FBC1"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5,3</w:t>
            </w:r>
          </w:p>
        </w:tc>
        <w:tc>
          <w:tcPr>
            <w:tcW w:w="512" w:type="pct"/>
            <w:tcBorders>
              <w:top w:val="single" w:sz="4" w:space="0" w:color="auto"/>
              <w:left w:val="single" w:sz="4" w:space="0" w:color="auto"/>
              <w:bottom w:val="single" w:sz="4" w:space="0" w:color="auto"/>
              <w:right w:val="single" w:sz="4" w:space="0" w:color="auto"/>
            </w:tcBorders>
            <w:vAlign w:val="center"/>
          </w:tcPr>
          <w:p w14:paraId="349DCC85"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353 456,6</w:t>
            </w:r>
          </w:p>
        </w:tc>
        <w:tc>
          <w:tcPr>
            <w:tcW w:w="321" w:type="pct"/>
            <w:tcBorders>
              <w:top w:val="single" w:sz="4" w:space="0" w:color="auto"/>
              <w:left w:val="single" w:sz="4" w:space="0" w:color="auto"/>
              <w:bottom w:val="single" w:sz="4" w:space="0" w:color="auto"/>
              <w:right w:val="single" w:sz="4" w:space="0" w:color="auto"/>
            </w:tcBorders>
            <w:vAlign w:val="center"/>
          </w:tcPr>
          <w:p w14:paraId="24BBD4DF" w14:textId="2ADEA62A"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4,3</w:t>
            </w:r>
          </w:p>
        </w:tc>
        <w:tc>
          <w:tcPr>
            <w:tcW w:w="513" w:type="pct"/>
            <w:tcBorders>
              <w:top w:val="single" w:sz="4" w:space="0" w:color="auto"/>
              <w:left w:val="single" w:sz="4" w:space="0" w:color="auto"/>
              <w:bottom w:val="single" w:sz="4" w:space="0" w:color="auto"/>
              <w:right w:val="single" w:sz="4" w:space="0" w:color="auto"/>
            </w:tcBorders>
            <w:vAlign w:val="center"/>
          </w:tcPr>
          <w:p w14:paraId="54E23E96"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361 031,7</w:t>
            </w:r>
          </w:p>
        </w:tc>
        <w:tc>
          <w:tcPr>
            <w:tcW w:w="319" w:type="pct"/>
            <w:tcBorders>
              <w:top w:val="single" w:sz="4" w:space="0" w:color="auto"/>
              <w:left w:val="single" w:sz="4" w:space="0" w:color="auto"/>
              <w:bottom w:val="single" w:sz="4" w:space="0" w:color="auto"/>
              <w:right w:val="single" w:sz="4" w:space="0" w:color="auto"/>
            </w:tcBorders>
            <w:vAlign w:val="center"/>
          </w:tcPr>
          <w:p w14:paraId="0687D697" w14:textId="0B90DBF5" w:rsidR="00AE3790" w:rsidRPr="007F2B09" w:rsidRDefault="0008148A"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r w:rsidR="00AE3790" w:rsidRPr="007F2B09">
              <w:rPr>
                <w:rFonts w:ascii="Times New Roman" w:eastAsia="Calibri" w:hAnsi="Times New Roman" w:cs="Times New Roman"/>
                <w:color w:val="0D0D0D" w:themeColor="text1" w:themeTint="F2"/>
                <w:sz w:val="20"/>
                <w:szCs w:val="20"/>
              </w:rPr>
              <w:t>2,1</w:t>
            </w:r>
          </w:p>
        </w:tc>
      </w:tr>
      <w:tr w:rsidR="00AE3790" w:rsidRPr="007F2B09" w14:paraId="557EBEF0"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75A0C14"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bottom w:val="single" w:sz="4" w:space="0" w:color="auto"/>
            </w:tcBorders>
            <w:vAlign w:val="center"/>
          </w:tcPr>
          <w:p w14:paraId="648E3D1F"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49,3</w:t>
            </w:r>
          </w:p>
        </w:tc>
        <w:tc>
          <w:tcPr>
            <w:tcW w:w="516" w:type="pct"/>
            <w:tcBorders>
              <w:top w:val="single" w:sz="4" w:space="0" w:color="auto"/>
              <w:left w:val="single" w:sz="4" w:space="0" w:color="auto"/>
              <w:bottom w:val="single" w:sz="4" w:space="0" w:color="auto"/>
              <w:right w:val="single" w:sz="4" w:space="0" w:color="auto"/>
            </w:tcBorders>
            <w:vAlign w:val="center"/>
          </w:tcPr>
          <w:p w14:paraId="3FCBB0A5"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52,6</w:t>
            </w:r>
          </w:p>
        </w:tc>
        <w:tc>
          <w:tcPr>
            <w:tcW w:w="513" w:type="pct"/>
            <w:tcBorders>
              <w:top w:val="single" w:sz="4" w:space="0" w:color="auto"/>
              <w:left w:val="nil"/>
              <w:bottom w:val="single" w:sz="4" w:space="0" w:color="auto"/>
              <w:right w:val="single" w:sz="4" w:space="0" w:color="auto"/>
            </w:tcBorders>
            <w:vAlign w:val="center"/>
          </w:tcPr>
          <w:p w14:paraId="04447061"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52,9</w:t>
            </w:r>
          </w:p>
        </w:tc>
        <w:tc>
          <w:tcPr>
            <w:tcW w:w="321" w:type="pct"/>
            <w:tcBorders>
              <w:top w:val="single" w:sz="4" w:space="0" w:color="auto"/>
              <w:left w:val="nil"/>
              <w:bottom w:val="single" w:sz="4" w:space="0" w:color="auto"/>
              <w:right w:val="single" w:sz="4" w:space="0" w:color="auto"/>
            </w:tcBorders>
            <w:vAlign w:val="center"/>
          </w:tcPr>
          <w:p w14:paraId="5097E2D3"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6DE58B39" w14:textId="197E948C"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w:t>
            </w:r>
            <w:r w:rsidR="000E1B83">
              <w:rPr>
                <w:rFonts w:ascii="Times New Roman" w:eastAsia="Times New Roman" w:hAnsi="Times New Roman" w:cs="Times New Roman"/>
                <w:i/>
                <w:iCs/>
                <w:color w:val="0D0D0D" w:themeColor="text1" w:themeTint="F2"/>
                <w:sz w:val="20"/>
                <w:szCs w:val="20"/>
              </w:rPr>
              <w:t>7</w:t>
            </w:r>
            <w:r w:rsidRPr="007F2B09">
              <w:rPr>
                <w:rFonts w:ascii="Times New Roman" w:eastAsia="Times New Roman" w:hAnsi="Times New Roman" w:cs="Times New Roman"/>
                <w:i/>
                <w:iCs/>
                <w:color w:val="0D0D0D" w:themeColor="text1" w:themeTint="F2"/>
                <w:sz w:val="20"/>
                <w:szCs w:val="20"/>
              </w:rPr>
              <w:t>,</w:t>
            </w:r>
            <w:r w:rsidR="000E1B83">
              <w:rPr>
                <w:rFonts w:ascii="Times New Roman" w:eastAsia="Times New Roman" w:hAnsi="Times New Roman" w:cs="Times New Roman"/>
                <w:i/>
                <w:iCs/>
                <w:color w:val="0D0D0D" w:themeColor="text1" w:themeTint="F2"/>
                <w:sz w:val="20"/>
                <w:szCs w:val="20"/>
              </w:rPr>
              <w:t>6</w:t>
            </w:r>
          </w:p>
        </w:tc>
        <w:tc>
          <w:tcPr>
            <w:tcW w:w="321" w:type="pct"/>
            <w:tcBorders>
              <w:top w:val="single" w:sz="4" w:space="0" w:color="auto"/>
              <w:left w:val="nil"/>
              <w:bottom w:val="single" w:sz="4" w:space="0" w:color="auto"/>
              <w:right w:val="single" w:sz="4" w:space="0" w:color="auto"/>
            </w:tcBorders>
            <w:vAlign w:val="center"/>
          </w:tcPr>
          <w:p w14:paraId="1A1AE9FE"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158F787D" w14:textId="522EB344"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58,</w:t>
            </w:r>
            <w:r w:rsidR="00971F0A">
              <w:rPr>
                <w:rFonts w:ascii="Times New Roman" w:eastAsia="Times New Roman" w:hAnsi="Times New Roman" w:cs="Times New Roman"/>
                <w:i/>
                <w:iCs/>
                <w:color w:val="0D0D0D" w:themeColor="text1" w:themeTint="F2"/>
                <w:sz w:val="20"/>
                <w:szCs w:val="20"/>
              </w:rPr>
              <w:t>7</w:t>
            </w:r>
          </w:p>
        </w:tc>
        <w:tc>
          <w:tcPr>
            <w:tcW w:w="321" w:type="pct"/>
            <w:tcBorders>
              <w:top w:val="single" w:sz="4" w:space="0" w:color="auto"/>
              <w:left w:val="single" w:sz="4" w:space="0" w:color="auto"/>
              <w:bottom w:val="single" w:sz="4" w:space="0" w:color="auto"/>
              <w:right w:val="single" w:sz="4" w:space="0" w:color="auto"/>
            </w:tcBorders>
            <w:vAlign w:val="center"/>
          </w:tcPr>
          <w:p w14:paraId="3C0E0444"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00C668AB"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61,6</w:t>
            </w:r>
          </w:p>
        </w:tc>
        <w:tc>
          <w:tcPr>
            <w:tcW w:w="319" w:type="pct"/>
            <w:tcBorders>
              <w:top w:val="single" w:sz="4" w:space="0" w:color="auto"/>
              <w:left w:val="single" w:sz="4" w:space="0" w:color="auto"/>
              <w:bottom w:val="single" w:sz="4" w:space="0" w:color="auto"/>
              <w:right w:val="single" w:sz="4" w:space="0" w:color="auto"/>
            </w:tcBorders>
            <w:vAlign w:val="center"/>
          </w:tcPr>
          <w:p w14:paraId="56AA11EE" w14:textId="77777777" w:rsidR="00AE3790" w:rsidRPr="007F2B09" w:rsidRDefault="00AE3790"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AE3790" w:rsidRPr="007F2B09" w14:paraId="3C39176E"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A6FDC9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Неналоговые доходы</w:t>
            </w:r>
          </w:p>
        </w:tc>
        <w:tc>
          <w:tcPr>
            <w:tcW w:w="449" w:type="pct"/>
            <w:tcBorders>
              <w:top w:val="single" w:sz="4" w:space="0" w:color="auto"/>
              <w:bottom w:val="single" w:sz="4" w:space="0" w:color="auto"/>
            </w:tcBorders>
            <w:vAlign w:val="center"/>
          </w:tcPr>
          <w:p w14:paraId="306DAFA5"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10341,3</w:t>
            </w:r>
          </w:p>
        </w:tc>
        <w:tc>
          <w:tcPr>
            <w:tcW w:w="516" w:type="pct"/>
            <w:tcBorders>
              <w:top w:val="single" w:sz="4" w:space="0" w:color="auto"/>
              <w:left w:val="single" w:sz="4" w:space="0" w:color="auto"/>
              <w:bottom w:val="single" w:sz="4" w:space="0" w:color="auto"/>
              <w:right w:val="single" w:sz="4" w:space="0" w:color="auto"/>
            </w:tcBorders>
            <w:vAlign w:val="center"/>
          </w:tcPr>
          <w:p w14:paraId="7AF82847"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11 117,2</w:t>
            </w:r>
          </w:p>
        </w:tc>
        <w:tc>
          <w:tcPr>
            <w:tcW w:w="513" w:type="pct"/>
            <w:tcBorders>
              <w:top w:val="single" w:sz="4" w:space="0" w:color="auto"/>
              <w:left w:val="nil"/>
              <w:bottom w:val="single" w:sz="4" w:space="0" w:color="auto"/>
              <w:right w:val="single" w:sz="4" w:space="0" w:color="auto"/>
            </w:tcBorders>
            <w:vAlign w:val="center"/>
          </w:tcPr>
          <w:p w14:paraId="1D2E15BE"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19 660,6</w:t>
            </w:r>
          </w:p>
        </w:tc>
        <w:tc>
          <w:tcPr>
            <w:tcW w:w="321" w:type="pct"/>
            <w:tcBorders>
              <w:top w:val="single" w:sz="4" w:space="0" w:color="auto"/>
              <w:left w:val="nil"/>
              <w:bottom w:val="single" w:sz="4" w:space="0" w:color="auto"/>
              <w:right w:val="single" w:sz="4" w:space="0" w:color="auto"/>
            </w:tcBorders>
            <w:vAlign w:val="center"/>
          </w:tcPr>
          <w:p w14:paraId="0C04EDDF" w14:textId="3FDD36F7"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76,8</w:t>
            </w:r>
          </w:p>
        </w:tc>
        <w:tc>
          <w:tcPr>
            <w:tcW w:w="512" w:type="pct"/>
            <w:tcBorders>
              <w:top w:val="single" w:sz="4" w:space="0" w:color="auto"/>
              <w:left w:val="nil"/>
              <w:bottom w:val="single" w:sz="4" w:space="0" w:color="auto"/>
              <w:right w:val="single" w:sz="4" w:space="0" w:color="auto"/>
            </w:tcBorders>
            <w:vAlign w:val="center"/>
          </w:tcPr>
          <w:p w14:paraId="3426414E"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19 171,4</w:t>
            </w:r>
          </w:p>
        </w:tc>
        <w:tc>
          <w:tcPr>
            <w:tcW w:w="321" w:type="pct"/>
            <w:tcBorders>
              <w:top w:val="single" w:sz="4" w:space="0" w:color="auto"/>
              <w:left w:val="nil"/>
              <w:bottom w:val="single" w:sz="4" w:space="0" w:color="auto"/>
              <w:right w:val="single" w:sz="4" w:space="0" w:color="auto"/>
            </w:tcBorders>
            <w:vAlign w:val="center"/>
          </w:tcPr>
          <w:p w14:paraId="3AA41724" w14:textId="4E9F566D"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w:t>
            </w:r>
            <w:r w:rsidR="00AE3790" w:rsidRPr="007F2B09">
              <w:rPr>
                <w:rFonts w:ascii="Times New Roman" w:eastAsia="Calibri" w:hAnsi="Times New Roman" w:cs="Times New Roman"/>
                <w:i/>
                <w:iCs/>
                <w:color w:val="0D0D0D" w:themeColor="text1" w:themeTint="F2"/>
                <w:sz w:val="20"/>
                <w:szCs w:val="20"/>
              </w:rPr>
              <w:t>,5</w:t>
            </w:r>
          </w:p>
        </w:tc>
        <w:tc>
          <w:tcPr>
            <w:tcW w:w="512" w:type="pct"/>
            <w:tcBorders>
              <w:top w:val="single" w:sz="4" w:space="0" w:color="auto"/>
              <w:left w:val="single" w:sz="4" w:space="0" w:color="auto"/>
              <w:bottom w:val="single" w:sz="4" w:space="0" w:color="auto"/>
              <w:right w:val="single" w:sz="4" w:space="0" w:color="auto"/>
            </w:tcBorders>
            <w:vAlign w:val="center"/>
          </w:tcPr>
          <w:p w14:paraId="441896B2"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19 442,2</w:t>
            </w:r>
          </w:p>
        </w:tc>
        <w:tc>
          <w:tcPr>
            <w:tcW w:w="321" w:type="pct"/>
            <w:tcBorders>
              <w:top w:val="single" w:sz="4" w:space="0" w:color="auto"/>
              <w:left w:val="single" w:sz="4" w:space="0" w:color="auto"/>
              <w:bottom w:val="single" w:sz="4" w:space="0" w:color="auto"/>
              <w:right w:val="single" w:sz="4" w:space="0" w:color="auto"/>
            </w:tcBorders>
            <w:vAlign w:val="center"/>
          </w:tcPr>
          <w:p w14:paraId="7E5A039A" w14:textId="20EC7D9F"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AE3790" w:rsidRPr="007F2B09">
              <w:rPr>
                <w:rFonts w:ascii="Times New Roman" w:eastAsia="Calibri" w:hAnsi="Times New Roman" w:cs="Times New Roman"/>
                <w:i/>
                <w:iCs/>
                <w:color w:val="0D0D0D" w:themeColor="text1" w:themeTint="F2"/>
                <w:sz w:val="20"/>
                <w:szCs w:val="20"/>
              </w:rPr>
              <w:t>1,4</w:t>
            </w:r>
          </w:p>
        </w:tc>
        <w:tc>
          <w:tcPr>
            <w:tcW w:w="513" w:type="pct"/>
            <w:tcBorders>
              <w:top w:val="single" w:sz="4" w:space="0" w:color="auto"/>
              <w:left w:val="single" w:sz="4" w:space="0" w:color="auto"/>
              <w:bottom w:val="single" w:sz="4" w:space="0" w:color="auto"/>
              <w:right w:val="single" w:sz="4" w:space="0" w:color="auto"/>
            </w:tcBorders>
            <w:vAlign w:val="center"/>
          </w:tcPr>
          <w:p w14:paraId="5E491C16"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19 683</w:t>
            </w:r>
          </w:p>
        </w:tc>
        <w:tc>
          <w:tcPr>
            <w:tcW w:w="319" w:type="pct"/>
            <w:tcBorders>
              <w:top w:val="single" w:sz="4" w:space="0" w:color="auto"/>
              <w:left w:val="single" w:sz="4" w:space="0" w:color="auto"/>
              <w:bottom w:val="single" w:sz="4" w:space="0" w:color="auto"/>
              <w:right w:val="single" w:sz="4" w:space="0" w:color="auto"/>
            </w:tcBorders>
            <w:vAlign w:val="center"/>
          </w:tcPr>
          <w:p w14:paraId="35C75C9F" w14:textId="5AA24BCC" w:rsidR="00AE3790" w:rsidRPr="007F2B09" w:rsidRDefault="0008148A"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r w:rsidR="00AE3790" w:rsidRPr="007F2B09">
              <w:rPr>
                <w:rFonts w:ascii="Times New Roman" w:eastAsia="Calibri" w:hAnsi="Times New Roman" w:cs="Times New Roman"/>
                <w:color w:val="0D0D0D" w:themeColor="text1" w:themeTint="F2"/>
                <w:sz w:val="20"/>
                <w:szCs w:val="20"/>
              </w:rPr>
              <w:t>1,2</w:t>
            </w:r>
          </w:p>
        </w:tc>
      </w:tr>
      <w:tr w:rsidR="00AE3790" w:rsidRPr="007F2B09" w14:paraId="1B2FE417"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5449E5D"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647C59F5"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w:t>
            </w:r>
          </w:p>
        </w:tc>
        <w:tc>
          <w:tcPr>
            <w:tcW w:w="516" w:type="pct"/>
            <w:tcBorders>
              <w:top w:val="single" w:sz="4" w:space="0" w:color="auto"/>
              <w:left w:val="single" w:sz="4" w:space="0" w:color="auto"/>
              <w:bottom w:val="single" w:sz="4" w:space="0" w:color="auto"/>
              <w:right w:val="single" w:sz="4" w:space="0" w:color="auto"/>
            </w:tcBorders>
            <w:vAlign w:val="center"/>
          </w:tcPr>
          <w:p w14:paraId="1193F5BB"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w:t>
            </w:r>
          </w:p>
        </w:tc>
        <w:tc>
          <w:tcPr>
            <w:tcW w:w="513" w:type="pct"/>
            <w:tcBorders>
              <w:top w:val="single" w:sz="4" w:space="0" w:color="auto"/>
              <w:left w:val="nil"/>
              <w:bottom w:val="single" w:sz="4" w:space="0" w:color="auto"/>
              <w:right w:val="single" w:sz="4" w:space="0" w:color="auto"/>
            </w:tcBorders>
            <w:vAlign w:val="center"/>
          </w:tcPr>
          <w:p w14:paraId="7446C5B8" w14:textId="64A01D9B"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3,2</w:t>
            </w:r>
          </w:p>
        </w:tc>
        <w:tc>
          <w:tcPr>
            <w:tcW w:w="321" w:type="pct"/>
            <w:tcBorders>
              <w:top w:val="single" w:sz="4" w:space="0" w:color="auto"/>
              <w:left w:val="nil"/>
              <w:bottom w:val="single" w:sz="4" w:space="0" w:color="auto"/>
              <w:right w:val="single" w:sz="4" w:space="0" w:color="auto"/>
            </w:tcBorders>
            <w:vAlign w:val="center"/>
          </w:tcPr>
          <w:p w14:paraId="5A1C2C49"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vAlign w:val="center"/>
          </w:tcPr>
          <w:p w14:paraId="05DBE3E2" w14:textId="44387BED"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w:t>
            </w:r>
            <w:r w:rsidR="000E1B83">
              <w:rPr>
                <w:rFonts w:ascii="Times New Roman" w:eastAsia="Times New Roman" w:hAnsi="Times New Roman" w:cs="Times New Roman"/>
                <w:i/>
                <w:iCs/>
                <w:color w:val="0D0D0D" w:themeColor="text1" w:themeTint="F2"/>
                <w:sz w:val="20"/>
                <w:szCs w:val="20"/>
              </w:rPr>
              <w:t>3</w:t>
            </w:r>
          </w:p>
        </w:tc>
        <w:tc>
          <w:tcPr>
            <w:tcW w:w="321" w:type="pct"/>
            <w:tcBorders>
              <w:top w:val="single" w:sz="4" w:space="0" w:color="auto"/>
              <w:left w:val="nil"/>
              <w:bottom w:val="single" w:sz="4" w:space="0" w:color="auto"/>
              <w:right w:val="single" w:sz="4" w:space="0" w:color="auto"/>
            </w:tcBorders>
            <w:vAlign w:val="center"/>
          </w:tcPr>
          <w:p w14:paraId="5FC21623"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33D83008"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3,2</w:t>
            </w:r>
          </w:p>
        </w:tc>
        <w:tc>
          <w:tcPr>
            <w:tcW w:w="321" w:type="pct"/>
            <w:tcBorders>
              <w:top w:val="single" w:sz="4" w:space="0" w:color="auto"/>
              <w:left w:val="single" w:sz="4" w:space="0" w:color="auto"/>
              <w:bottom w:val="single" w:sz="4" w:space="0" w:color="auto"/>
              <w:right w:val="single" w:sz="4" w:space="0" w:color="auto"/>
            </w:tcBorders>
            <w:vAlign w:val="center"/>
          </w:tcPr>
          <w:p w14:paraId="07B76B4A"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229BBB32"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3,4</w:t>
            </w:r>
          </w:p>
        </w:tc>
        <w:tc>
          <w:tcPr>
            <w:tcW w:w="319" w:type="pct"/>
            <w:tcBorders>
              <w:top w:val="single" w:sz="4" w:space="0" w:color="auto"/>
              <w:left w:val="single" w:sz="4" w:space="0" w:color="auto"/>
              <w:bottom w:val="single" w:sz="4" w:space="0" w:color="auto"/>
              <w:right w:val="single" w:sz="4" w:space="0" w:color="auto"/>
            </w:tcBorders>
            <w:vAlign w:val="center"/>
          </w:tcPr>
          <w:p w14:paraId="4B692150" w14:textId="77777777" w:rsidR="00AE3790" w:rsidRPr="007F2B09" w:rsidRDefault="00AE3790"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AE3790" w:rsidRPr="007F2B09" w14:paraId="38862A6A"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hideMark/>
          </w:tcPr>
          <w:p w14:paraId="174DFAA9" w14:textId="7E73638C"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Безвозмездные поступления</w:t>
            </w:r>
          </w:p>
          <w:p w14:paraId="2595D0A1" w14:textId="4A035F7F"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 xml:space="preserve"> </w:t>
            </w:r>
          </w:p>
        </w:tc>
        <w:tc>
          <w:tcPr>
            <w:tcW w:w="449" w:type="pct"/>
            <w:tcBorders>
              <w:top w:val="single" w:sz="4" w:space="0" w:color="auto"/>
              <w:bottom w:val="single" w:sz="4" w:space="0" w:color="auto"/>
            </w:tcBorders>
            <w:vAlign w:val="center"/>
          </w:tcPr>
          <w:p w14:paraId="7F7182E8" w14:textId="77777777" w:rsidR="00AE3790" w:rsidRPr="007F2B09" w:rsidRDefault="00AE3790" w:rsidP="00586545">
            <w:pPr>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275142,2</w:t>
            </w:r>
          </w:p>
        </w:tc>
        <w:tc>
          <w:tcPr>
            <w:tcW w:w="516" w:type="pct"/>
            <w:tcBorders>
              <w:top w:val="single" w:sz="4" w:space="0" w:color="auto"/>
              <w:left w:val="single" w:sz="4" w:space="0" w:color="auto"/>
              <w:bottom w:val="single" w:sz="4" w:space="0" w:color="auto"/>
              <w:right w:val="single" w:sz="4" w:space="0" w:color="auto"/>
            </w:tcBorders>
            <w:vAlign w:val="center"/>
            <w:hideMark/>
          </w:tcPr>
          <w:p w14:paraId="40B7F6FE"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277 807,5</w:t>
            </w:r>
          </w:p>
        </w:tc>
        <w:tc>
          <w:tcPr>
            <w:tcW w:w="513" w:type="pct"/>
            <w:tcBorders>
              <w:top w:val="single" w:sz="4" w:space="0" w:color="auto"/>
              <w:left w:val="nil"/>
              <w:bottom w:val="single" w:sz="4" w:space="0" w:color="auto"/>
              <w:right w:val="single" w:sz="4" w:space="0" w:color="auto"/>
            </w:tcBorders>
            <w:vAlign w:val="center"/>
            <w:hideMark/>
          </w:tcPr>
          <w:p w14:paraId="6C8B39B9"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266 982,8</w:t>
            </w:r>
          </w:p>
        </w:tc>
        <w:tc>
          <w:tcPr>
            <w:tcW w:w="321" w:type="pct"/>
            <w:tcBorders>
              <w:top w:val="single" w:sz="4" w:space="0" w:color="auto"/>
              <w:left w:val="nil"/>
              <w:bottom w:val="single" w:sz="4" w:space="0" w:color="auto"/>
              <w:right w:val="single" w:sz="4" w:space="0" w:color="auto"/>
            </w:tcBorders>
            <w:vAlign w:val="center"/>
          </w:tcPr>
          <w:p w14:paraId="34326B0A"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p>
          <w:p w14:paraId="0D4129CA" w14:textId="64D81DE0"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-3,9</w:t>
            </w:r>
          </w:p>
          <w:p w14:paraId="17ECE4FB"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p>
        </w:tc>
        <w:tc>
          <w:tcPr>
            <w:tcW w:w="512" w:type="pct"/>
            <w:tcBorders>
              <w:top w:val="single" w:sz="4" w:space="0" w:color="auto"/>
              <w:left w:val="nil"/>
              <w:bottom w:val="single" w:sz="4" w:space="0" w:color="auto"/>
              <w:right w:val="single" w:sz="4" w:space="0" w:color="auto"/>
            </w:tcBorders>
            <w:vAlign w:val="center"/>
            <w:hideMark/>
          </w:tcPr>
          <w:p w14:paraId="7619264E" w14:textId="694F5574" w:rsidR="00AE3790" w:rsidRPr="007D5525" w:rsidRDefault="004A16F2" w:rsidP="00586545">
            <w:pPr>
              <w:spacing w:after="0"/>
              <w:jc w:val="center"/>
              <w:rPr>
                <w:rFonts w:ascii="Times New Roman" w:eastAsia="Calibri" w:hAnsi="Times New Roman" w:cs="Times New Roman"/>
                <w:i/>
                <w:iCs/>
                <w:color w:val="0D0D0D" w:themeColor="text1" w:themeTint="F2"/>
                <w:sz w:val="20"/>
                <w:szCs w:val="20"/>
              </w:rPr>
            </w:pPr>
            <w:r w:rsidRPr="007D5525">
              <w:rPr>
                <w:rFonts w:ascii="Times New Roman" w:hAnsi="Times New Roman"/>
                <w:i/>
                <w:iCs/>
                <w:color w:val="000000"/>
                <w:sz w:val="20"/>
                <w:szCs w:val="20"/>
                <w:lang w:val="en-US"/>
              </w:rPr>
              <w:t>229 544</w:t>
            </w:r>
            <w:r w:rsidRPr="007D5525">
              <w:rPr>
                <w:rFonts w:ascii="Times New Roman" w:hAnsi="Times New Roman"/>
                <w:i/>
                <w:iCs/>
                <w:color w:val="000000"/>
                <w:sz w:val="20"/>
                <w:szCs w:val="20"/>
              </w:rPr>
              <w:t>,7</w:t>
            </w:r>
          </w:p>
        </w:tc>
        <w:tc>
          <w:tcPr>
            <w:tcW w:w="321" w:type="pct"/>
            <w:tcBorders>
              <w:top w:val="single" w:sz="4" w:space="0" w:color="auto"/>
              <w:left w:val="nil"/>
              <w:bottom w:val="single" w:sz="4" w:space="0" w:color="auto"/>
              <w:right w:val="single" w:sz="4" w:space="0" w:color="auto"/>
            </w:tcBorders>
            <w:vAlign w:val="center"/>
          </w:tcPr>
          <w:p w14:paraId="3DDF7639"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p>
          <w:p w14:paraId="40C73429" w14:textId="245785C7"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4A16F2">
              <w:rPr>
                <w:rFonts w:ascii="Times New Roman" w:eastAsia="Calibri" w:hAnsi="Times New Roman" w:cs="Times New Roman"/>
                <w:i/>
                <w:iCs/>
                <w:color w:val="0D0D0D" w:themeColor="text1" w:themeTint="F2"/>
                <w:sz w:val="20"/>
                <w:szCs w:val="20"/>
              </w:rPr>
              <w:t>14</w:t>
            </w:r>
          </w:p>
          <w:p w14:paraId="3528DF5D"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7C0DBDC9"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229 449,5</w:t>
            </w:r>
          </w:p>
        </w:tc>
        <w:tc>
          <w:tcPr>
            <w:tcW w:w="321" w:type="pct"/>
            <w:tcBorders>
              <w:top w:val="single" w:sz="4" w:space="0" w:color="auto"/>
              <w:left w:val="single" w:sz="4" w:space="0" w:color="auto"/>
              <w:bottom w:val="single" w:sz="4" w:space="0" w:color="auto"/>
              <w:right w:val="single" w:sz="4" w:space="0" w:color="auto"/>
            </w:tcBorders>
            <w:vAlign w:val="center"/>
            <w:hideMark/>
          </w:tcPr>
          <w:p w14:paraId="3636C167" w14:textId="78211535" w:rsidR="00AE3790"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4A16F2">
              <w:rPr>
                <w:rFonts w:ascii="Times New Roman" w:eastAsia="Calibri" w:hAnsi="Times New Roman" w:cs="Times New Roman"/>
                <w:i/>
                <w:iCs/>
                <w:color w:val="0D0D0D" w:themeColor="text1" w:themeTint="F2"/>
                <w:sz w:val="20"/>
                <w:szCs w:val="20"/>
              </w:rPr>
              <w:t>0</w:t>
            </w:r>
            <w:r w:rsidR="00AE3790" w:rsidRPr="007F2B09">
              <w:rPr>
                <w:rFonts w:ascii="Times New Roman" w:eastAsia="Calibri" w:hAnsi="Times New Roman" w:cs="Times New Roman"/>
                <w:i/>
                <w:iCs/>
                <w:color w:val="0D0D0D" w:themeColor="text1" w:themeTint="F2"/>
                <w:sz w:val="20"/>
                <w:szCs w:val="20"/>
              </w:rPr>
              <w:t>,</w:t>
            </w:r>
            <w:r w:rsidR="004A16F2">
              <w:rPr>
                <w:rFonts w:ascii="Times New Roman" w:eastAsia="Calibri" w:hAnsi="Times New Roman" w:cs="Times New Roman"/>
                <w:i/>
                <w:iCs/>
                <w:color w:val="0D0D0D" w:themeColor="text1" w:themeTint="F2"/>
                <w:sz w:val="20"/>
                <w:szCs w:val="20"/>
              </w:rPr>
              <w:t>0</w:t>
            </w:r>
            <w:r w:rsidR="00AE3790" w:rsidRPr="007F2B09">
              <w:rPr>
                <w:rFonts w:ascii="Times New Roman" w:eastAsia="Calibri" w:hAnsi="Times New Roman" w:cs="Times New Roman"/>
                <w:i/>
                <w:iCs/>
                <w:color w:val="0D0D0D" w:themeColor="text1" w:themeTint="F2"/>
                <w:sz w:val="20"/>
                <w:szCs w:val="20"/>
              </w:rPr>
              <w:t>4</w:t>
            </w:r>
          </w:p>
        </w:tc>
        <w:tc>
          <w:tcPr>
            <w:tcW w:w="513" w:type="pct"/>
            <w:tcBorders>
              <w:top w:val="single" w:sz="4" w:space="0" w:color="auto"/>
              <w:left w:val="single" w:sz="4" w:space="0" w:color="auto"/>
              <w:bottom w:val="single" w:sz="4" w:space="0" w:color="auto"/>
              <w:right w:val="single" w:sz="4" w:space="0" w:color="auto"/>
            </w:tcBorders>
            <w:vAlign w:val="center"/>
            <w:hideMark/>
          </w:tcPr>
          <w:p w14:paraId="6DA67025" w14:textId="77777777" w:rsidR="00AE3790" w:rsidRPr="007F2B09" w:rsidRDefault="00AE3790" w:rsidP="00586545">
            <w:pPr>
              <w:autoSpaceDE w:val="0"/>
              <w:autoSpaceDN w:val="0"/>
              <w:adjustRightInd w:val="0"/>
              <w:spacing w:after="0"/>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205 356,4</w:t>
            </w:r>
          </w:p>
        </w:tc>
        <w:tc>
          <w:tcPr>
            <w:tcW w:w="319" w:type="pct"/>
            <w:tcBorders>
              <w:top w:val="single" w:sz="4" w:space="0" w:color="auto"/>
              <w:left w:val="single" w:sz="4" w:space="0" w:color="auto"/>
              <w:bottom w:val="single" w:sz="4" w:space="0" w:color="auto"/>
              <w:right w:val="single" w:sz="4" w:space="0" w:color="auto"/>
            </w:tcBorders>
            <w:vAlign w:val="center"/>
            <w:hideMark/>
          </w:tcPr>
          <w:p w14:paraId="25293294" w14:textId="33610ACC" w:rsidR="00AE3790" w:rsidRPr="007F2B09" w:rsidRDefault="0008148A"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-10,</w:t>
            </w:r>
            <w:r w:rsidR="00971F0A">
              <w:rPr>
                <w:rFonts w:ascii="Times New Roman" w:eastAsia="Calibri" w:hAnsi="Times New Roman" w:cs="Times New Roman"/>
                <w:color w:val="0D0D0D" w:themeColor="text1" w:themeTint="F2"/>
                <w:sz w:val="20"/>
                <w:szCs w:val="20"/>
              </w:rPr>
              <w:t>5</w:t>
            </w:r>
          </w:p>
        </w:tc>
      </w:tr>
      <w:tr w:rsidR="00AE3790" w:rsidRPr="007F2B09" w14:paraId="4E4F9A90"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E15E566"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790E391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48,8</w:t>
            </w:r>
          </w:p>
        </w:tc>
        <w:tc>
          <w:tcPr>
            <w:tcW w:w="516" w:type="pct"/>
            <w:tcBorders>
              <w:top w:val="single" w:sz="4" w:space="0" w:color="auto"/>
              <w:left w:val="single" w:sz="4" w:space="0" w:color="auto"/>
              <w:bottom w:val="single" w:sz="4" w:space="0" w:color="auto"/>
              <w:right w:val="single" w:sz="4" w:space="0" w:color="auto"/>
            </w:tcBorders>
            <w:noWrap/>
            <w:vAlign w:val="center"/>
          </w:tcPr>
          <w:p w14:paraId="31B0382A"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45,5</w:t>
            </w:r>
          </w:p>
        </w:tc>
        <w:tc>
          <w:tcPr>
            <w:tcW w:w="513" w:type="pct"/>
            <w:tcBorders>
              <w:top w:val="single" w:sz="4" w:space="0" w:color="auto"/>
              <w:left w:val="nil"/>
              <w:bottom w:val="single" w:sz="4" w:space="0" w:color="auto"/>
              <w:right w:val="single" w:sz="4" w:space="0" w:color="auto"/>
            </w:tcBorders>
            <w:noWrap/>
            <w:vAlign w:val="center"/>
          </w:tcPr>
          <w:p w14:paraId="506767D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43,9</w:t>
            </w:r>
          </w:p>
        </w:tc>
        <w:tc>
          <w:tcPr>
            <w:tcW w:w="321" w:type="pct"/>
            <w:tcBorders>
              <w:top w:val="single" w:sz="4" w:space="0" w:color="auto"/>
              <w:left w:val="nil"/>
              <w:bottom w:val="single" w:sz="4" w:space="0" w:color="auto"/>
              <w:right w:val="single" w:sz="4" w:space="0" w:color="auto"/>
            </w:tcBorders>
            <w:noWrap/>
            <w:vAlign w:val="center"/>
          </w:tcPr>
          <w:p w14:paraId="2A069E7C"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 xml:space="preserve"> -</w:t>
            </w:r>
          </w:p>
        </w:tc>
        <w:tc>
          <w:tcPr>
            <w:tcW w:w="512" w:type="pct"/>
            <w:tcBorders>
              <w:top w:val="single" w:sz="4" w:space="0" w:color="auto"/>
              <w:left w:val="nil"/>
              <w:bottom w:val="single" w:sz="4" w:space="0" w:color="auto"/>
              <w:right w:val="single" w:sz="4" w:space="0" w:color="auto"/>
            </w:tcBorders>
            <w:noWrap/>
            <w:vAlign w:val="center"/>
          </w:tcPr>
          <w:p w14:paraId="5AFAC18E" w14:textId="5CAC7842"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w:t>
            </w:r>
            <w:r w:rsidR="004A16F2">
              <w:rPr>
                <w:rFonts w:ascii="Times New Roman" w:eastAsia="Calibri" w:hAnsi="Times New Roman" w:cs="Times New Roman"/>
                <w:i/>
                <w:iCs/>
                <w:color w:val="0D0D0D" w:themeColor="text1" w:themeTint="F2"/>
                <w:sz w:val="20"/>
                <w:szCs w:val="20"/>
              </w:rPr>
              <w:t>9</w:t>
            </w:r>
          </w:p>
        </w:tc>
        <w:tc>
          <w:tcPr>
            <w:tcW w:w="321" w:type="pct"/>
            <w:tcBorders>
              <w:top w:val="single" w:sz="4" w:space="0" w:color="auto"/>
              <w:left w:val="nil"/>
              <w:bottom w:val="single" w:sz="4" w:space="0" w:color="auto"/>
              <w:right w:val="single" w:sz="4" w:space="0" w:color="auto"/>
            </w:tcBorders>
            <w:vAlign w:val="center"/>
          </w:tcPr>
          <w:p w14:paraId="60E03B80"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1557925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38,1</w:t>
            </w:r>
          </w:p>
        </w:tc>
        <w:tc>
          <w:tcPr>
            <w:tcW w:w="321" w:type="pct"/>
            <w:tcBorders>
              <w:top w:val="single" w:sz="4" w:space="0" w:color="auto"/>
              <w:left w:val="single" w:sz="4" w:space="0" w:color="auto"/>
              <w:bottom w:val="single" w:sz="4" w:space="0" w:color="auto"/>
              <w:right w:val="single" w:sz="4" w:space="0" w:color="auto"/>
            </w:tcBorders>
            <w:vAlign w:val="center"/>
          </w:tcPr>
          <w:p w14:paraId="5B94E7B8"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7A8A63D1"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35</w:t>
            </w:r>
          </w:p>
        </w:tc>
        <w:tc>
          <w:tcPr>
            <w:tcW w:w="319" w:type="pct"/>
            <w:tcBorders>
              <w:top w:val="single" w:sz="4" w:space="0" w:color="auto"/>
              <w:left w:val="single" w:sz="4" w:space="0" w:color="auto"/>
              <w:bottom w:val="single" w:sz="4" w:space="0" w:color="auto"/>
              <w:right w:val="single" w:sz="4" w:space="0" w:color="auto"/>
            </w:tcBorders>
            <w:vAlign w:val="center"/>
          </w:tcPr>
          <w:p w14:paraId="2A24514C" w14:textId="77777777" w:rsidR="00AE3790" w:rsidRPr="007F2B09" w:rsidRDefault="00AE3790"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91431E" w:rsidRPr="007F2B09" w14:paraId="1D1906BB"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76C81D92" w14:textId="201A9E43"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 xml:space="preserve">Дотации </w:t>
            </w:r>
          </w:p>
        </w:tc>
        <w:tc>
          <w:tcPr>
            <w:tcW w:w="449" w:type="pct"/>
            <w:tcBorders>
              <w:top w:val="single" w:sz="4" w:space="0" w:color="auto"/>
              <w:bottom w:val="single" w:sz="4" w:space="0" w:color="auto"/>
            </w:tcBorders>
            <w:vAlign w:val="center"/>
          </w:tcPr>
          <w:p w14:paraId="762355B5" w14:textId="3BE6E79A"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2029</w:t>
            </w:r>
          </w:p>
        </w:tc>
        <w:tc>
          <w:tcPr>
            <w:tcW w:w="516" w:type="pct"/>
            <w:tcBorders>
              <w:top w:val="single" w:sz="4" w:space="0" w:color="auto"/>
              <w:left w:val="single" w:sz="4" w:space="0" w:color="auto"/>
              <w:bottom w:val="single" w:sz="4" w:space="0" w:color="auto"/>
              <w:right w:val="single" w:sz="4" w:space="0" w:color="auto"/>
            </w:tcBorders>
            <w:noWrap/>
            <w:vAlign w:val="center"/>
          </w:tcPr>
          <w:p w14:paraId="449C01B5" w14:textId="69BF71F5"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18 639,5</w:t>
            </w:r>
          </w:p>
        </w:tc>
        <w:tc>
          <w:tcPr>
            <w:tcW w:w="513" w:type="pct"/>
            <w:tcBorders>
              <w:top w:val="single" w:sz="4" w:space="0" w:color="auto"/>
              <w:left w:val="single" w:sz="4" w:space="0" w:color="auto"/>
              <w:bottom w:val="single" w:sz="4" w:space="0" w:color="auto"/>
              <w:right w:val="single" w:sz="4" w:space="0" w:color="auto"/>
            </w:tcBorders>
            <w:noWrap/>
            <w:vAlign w:val="center"/>
          </w:tcPr>
          <w:p w14:paraId="2FFA4775" w14:textId="24A8E809"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i/>
                <w:iCs/>
                <w:color w:val="0D0D0D" w:themeColor="text1" w:themeTint="F2"/>
                <w:sz w:val="20"/>
                <w:szCs w:val="20"/>
              </w:rPr>
              <w:t>2 970,3</w:t>
            </w:r>
          </w:p>
        </w:tc>
        <w:tc>
          <w:tcPr>
            <w:tcW w:w="321" w:type="pct"/>
            <w:tcBorders>
              <w:top w:val="single" w:sz="4" w:space="0" w:color="auto"/>
              <w:left w:val="single" w:sz="4" w:space="0" w:color="auto"/>
              <w:bottom w:val="single" w:sz="4" w:space="0" w:color="auto"/>
              <w:right w:val="single" w:sz="4" w:space="0" w:color="auto"/>
            </w:tcBorders>
            <w:noWrap/>
            <w:vAlign w:val="center"/>
          </w:tcPr>
          <w:p w14:paraId="2F943104" w14:textId="103B0BA6" w:rsidR="0091431E"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i/>
                <w:iCs/>
                <w:color w:val="0D0D0D" w:themeColor="text1" w:themeTint="F2"/>
                <w:sz w:val="20"/>
                <w:szCs w:val="20"/>
              </w:rPr>
              <w:t xml:space="preserve"> </w:t>
            </w:r>
            <w:r w:rsidR="0008148A" w:rsidRPr="007F2B09">
              <w:rPr>
                <w:rFonts w:ascii="Times New Roman" w:hAnsi="Times New Roman"/>
                <w:i/>
                <w:iCs/>
                <w:color w:val="0D0D0D" w:themeColor="text1" w:themeTint="F2"/>
                <w:sz w:val="20"/>
                <w:szCs w:val="20"/>
              </w:rPr>
              <w:t>-84,1</w:t>
            </w:r>
          </w:p>
        </w:tc>
        <w:tc>
          <w:tcPr>
            <w:tcW w:w="512" w:type="pct"/>
            <w:tcBorders>
              <w:top w:val="single" w:sz="4" w:space="0" w:color="auto"/>
              <w:left w:val="single" w:sz="4" w:space="0" w:color="auto"/>
              <w:bottom w:val="single" w:sz="4" w:space="0" w:color="auto"/>
              <w:right w:val="single" w:sz="4" w:space="0" w:color="auto"/>
            </w:tcBorders>
            <w:noWrap/>
            <w:vAlign w:val="center"/>
          </w:tcPr>
          <w:p w14:paraId="6329344D" w14:textId="1BE5F30C"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21" w:type="pct"/>
            <w:tcBorders>
              <w:top w:val="single" w:sz="4" w:space="0" w:color="auto"/>
              <w:left w:val="single" w:sz="4" w:space="0" w:color="auto"/>
              <w:bottom w:val="single" w:sz="4" w:space="0" w:color="auto"/>
              <w:right w:val="single" w:sz="4" w:space="0" w:color="auto"/>
            </w:tcBorders>
            <w:vAlign w:val="center"/>
          </w:tcPr>
          <w:p w14:paraId="3EC8639C" w14:textId="5FA9E328"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c>
          <w:tcPr>
            <w:tcW w:w="512" w:type="pct"/>
            <w:tcBorders>
              <w:top w:val="single" w:sz="4" w:space="0" w:color="auto"/>
              <w:left w:val="single" w:sz="4" w:space="0" w:color="auto"/>
              <w:bottom w:val="single" w:sz="4" w:space="0" w:color="auto"/>
              <w:right w:val="single" w:sz="4" w:space="0" w:color="auto"/>
            </w:tcBorders>
            <w:vAlign w:val="center"/>
          </w:tcPr>
          <w:p w14:paraId="28A23842" w14:textId="137C6088"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21" w:type="pct"/>
            <w:tcBorders>
              <w:top w:val="single" w:sz="4" w:space="0" w:color="auto"/>
              <w:left w:val="single" w:sz="4" w:space="0" w:color="auto"/>
              <w:bottom w:val="single" w:sz="4" w:space="0" w:color="auto"/>
              <w:right w:val="single" w:sz="4" w:space="0" w:color="auto"/>
            </w:tcBorders>
            <w:vAlign w:val="center"/>
          </w:tcPr>
          <w:p w14:paraId="7254F49F" w14:textId="25900392"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c>
          <w:tcPr>
            <w:tcW w:w="513" w:type="pct"/>
            <w:tcBorders>
              <w:top w:val="single" w:sz="4" w:space="0" w:color="auto"/>
              <w:left w:val="single" w:sz="4" w:space="0" w:color="auto"/>
              <w:bottom w:val="single" w:sz="4" w:space="0" w:color="auto"/>
              <w:right w:val="single" w:sz="4" w:space="0" w:color="auto"/>
            </w:tcBorders>
            <w:vAlign w:val="center"/>
          </w:tcPr>
          <w:p w14:paraId="40395DE4" w14:textId="20E5BA6E"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0,00</w:t>
            </w:r>
          </w:p>
        </w:tc>
        <w:tc>
          <w:tcPr>
            <w:tcW w:w="319" w:type="pct"/>
            <w:tcBorders>
              <w:top w:val="single" w:sz="4" w:space="0" w:color="auto"/>
              <w:left w:val="single" w:sz="4" w:space="0" w:color="auto"/>
              <w:bottom w:val="single" w:sz="4" w:space="0" w:color="auto"/>
              <w:right w:val="single" w:sz="4" w:space="0" w:color="auto"/>
            </w:tcBorders>
            <w:vAlign w:val="center"/>
          </w:tcPr>
          <w:p w14:paraId="73D3BD7B" w14:textId="282DBEE4"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0,0</w:t>
            </w:r>
          </w:p>
        </w:tc>
      </w:tr>
      <w:tr w:rsidR="00AE3790" w:rsidRPr="007F2B09" w14:paraId="6E76405F"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25A4D13E" w14:textId="5C8A2266"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lastRenderedPageBreak/>
              <w:t>Удельный вес %</w:t>
            </w:r>
          </w:p>
        </w:tc>
        <w:tc>
          <w:tcPr>
            <w:tcW w:w="449" w:type="pct"/>
            <w:tcBorders>
              <w:top w:val="single" w:sz="4" w:space="0" w:color="auto"/>
              <w:bottom w:val="single" w:sz="4" w:space="0" w:color="auto"/>
            </w:tcBorders>
            <w:vAlign w:val="center"/>
          </w:tcPr>
          <w:p w14:paraId="3EFC0573" w14:textId="04B865D8" w:rsidR="00AE3790" w:rsidRPr="007F2B09" w:rsidRDefault="00C33C56"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0,4</w:t>
            </w:r>
          </w:p>
        </w:tc>
        <w:tc>
          <w:tcPr>
            <w:tcW w:w="516" w:type="pct"/>
            <w:tcBorders>
              <w:top w:val="single" w:sz="4" w:space="0" w:color="auto"/>
              <w:left w:val="single" w:sz="4" w:space="0" w:color="auto"/>
              <w:bottom w:val="single" w:sz="4" w:space="0" w:color="auto"/>
              <w:right w:val="single" w:sz="4" w:space="0" w:color="auto"/>
            </w:tcBorders>
            <w:noWrap/>
            <w:vAlign w:val="center"/>
          </w:tcPr>
          <w:p w14:paraId="6569E305" w14:textId="576C2477" w:rsidR="00AE3790" w:rsidRPr="007F2B09" w:rsidRDefault="00C33C56"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3,1</w:t>
            </w:r>
          </w:p>
        </w:tc>
        <w:tc>
          <w:tcPr>
            <w:tcW w:w="513" w:type="pct"/>
            <w:tcBorders>
              <w:top w:val="single" w:sz="4" w:space="0" w:color="auto"/>
              <w:left w:val="nil"/>
              <w:bottom w:val="single" w:sz="4" w:space="0" w:color="auto"/>
              <w:right w:val="single" w:sz="4" w:space="0" w:color="auto"/>
            </w:tcBorders>
            <w:noWrap/>
            <w:vAlign w:val="center"/>
          </w:tcPr>
          <w:p w14:paraId="2A371348" w14:textId="6E5EE9DE"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0,5</w:t>
            </w:r>
          </w:p>
        </w:tc>
        <w:tc>
          <w:tcPr>
            <w:tcW w:w="321" w:type="pct"/>
            <w:tcBorders>
              <w:top w:val="single" w:sz="4" w:space="0" w:color="auto"/>
              <w:left w:val="nil"/>
              <w:bottom w:val="single" w:sz="4" w:space="0" w:color="auto"/>
              <w:right w:val="single" w:sz="4" w:space="0" w:color="auto"/>
            </w:tcBorders>
            <w:noWrap/>
            <w:vAlign w:val="center"/>
          </w:tcPr>
          <w:p w14:paraId="1DEB6A2E" w14:textId="4A3EE175"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6B5522F3" w14:textId="567CBB34"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21" w:type="pct"/>
            <w:tcBorders>
              <w:top w:val="single" w:sz="4" w:space="0" w:color="auto"/>
              <w:left w:val="nil"/>
              <w:bottom w:val="single" w:sz="4" w:space="0" w:color="auto"/>
              <w:right w:val="single" w:sz="4" w:space="0" w:color="auto"/>
            </w:tcBorders>
            <w:vAlign w:val="center"/>
          </w:tcPr>
          <w:p w14:paraId="3C2AC5FB" w14:textId="0A26A9D6"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FF9F1D8" w14:textId="084E3875"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21" w:type="pct"/>
            <w:tcBorders>
              <w:top w:val="single" w:sz="4" w:space="0" w:color="auto"/>
              <w:left w:val="single" w:sz="4" w:space="0" w:color="auto"/>
              <w:bottom w:val="single" w:sz="4" w:space="0" w:color="auto"/>
              <w:right w:val="single" w:sz="4" w:space="0" w:color="auto"/>
            </w:tcBorders>
            <w:vAlign w:val="center"/>
          </w:tcPr>
          <w:p w14:paraId="42BFC622" w14:textId="3BD89F72"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5220D7F3" w14:textId="0069A213"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tcPr>
          <w:p w14:paraId="510957B3" w14:textId="6F7B5538"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r>
      <w:tr w:rsidR="0091431E" w:rsidRPr="007F2B09" w14:paraId="28991747"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5636AE25" w14:textId="0352EF90"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 xml:space="preserve">Субсидии </w:t>
            </w:r>
          </w:p>
        </w:tc>
        <w:tc>
          <w:tcPr>
            <w:tcW w:w="449" w:type="pct"/>
            <w:tcBorders>
              <w:top w:val="single" w:sz="4" w:space="0" w:color="auto"/>
              <w:bottom w:val="single" w:sz="4" w:space="0" w:color="auto"/>
            </w:tcBorders>
            <w:vAlign w:val="center"/>
          </w:tcPr>
          <w:p w14:paraId="0AC395AA" w14:textId="7DBFA111"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81170,3</w:t>
            </w:r>
          </w:p>
        </w:tc>
        <w:tc>
          <w:tcPr>
            <w:tcW w:w="516" w:type="pct"/>
            <w:tcBorders>
              <w:top w:val="single" w:sz="4" w:space="0" w:color="auto"/>
              <w:left w:val="single" w:sz="4" w:space="0" w:color="auto"/>
              <w:bottom w:val="single" w:sz="4" w:space="0" w:color="auto"/>
              <w:right w:val="single" w:sz="4" w:space="0" w:color="auto"/>
            </w:tcBorders>
            <w:noWrap/>
            <w:vAlign w:val="center"/>
          </w:tcPr>
          <w:p w14:paraId="0C515488" w14:textId="748F0CD2"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68 430</w:t>
            </w:r>
          </w:p>
        </w:tc>
        <w:tc>
          <w:tcPr>
            <w:tcW w:w="513" w:type="pct"/>
            <w:tcBorders>
              <w:top w:val="single" w:sz="4" w:space="0" w:color="auto"/>
              <w:left w:val="single" w:sz="4" w:space="0" w:color="auto"/>
              <w:bottom w:val="single" w:sz="4" w:space="0" w:color="auto"/>
              <w:right w:val="single" w:sz="4" w:space="0" w:color="auto"/>
            </w:tcBorders>
            <w:noWrap/>
            <w:vAlign w:val="center"/>
          </w:tcPr>
          <w:p w14:paraId="27249A9B" w14:textId="600A600F"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50 141,6</w:t>
            </w:r>
          </w:p>
        </w:tc>
        <w:tc>
          <w:tcPr>
            <w:tcW w:w="321" w:type="pct"/>
            <w:tcBorders>
              <w:top w:val="single" w:sz="4" w:space="0" w:color="auto"/>
              <w:left w:val="single" w:sz="4" w:space="0" w:color="auto"/>
              <w:bottom w:val="single" w:sz="4" w:space="0" w:color="auto"/>
              <w:right w:val="single" w:sz="4" w:space="0" w:color="auto"/>
            </w:tcBorders>
            <w:noWrap/>
            <w:vAlign w:val="center"/>
          </w:tcPr>
          <w:p w14:paraId="424C04CD" w14:textId="7F99C87C"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-26,7</w:t>
            </w:r>
          </w:p>
        </w:tc>
        <w:tc>
          <w:tcPr>
            <w:tcW w:w="512" w:type="pct"/>
            <w:tcBorders>
              <w:top w:val="single" w:sz="4" w:space="0" w:color="auto"/>
              <w:left w:val="single" w:sz="4" w:space="0" w:color="auto"/>
              <w:bottom w:val="single" w:sz="4" w:space="0" w:color="auto"/>
              <w:right w:val="single" w:sz="4" w:space="0" w:color="auto"/>
            </w:tcBorders>
            <w:noWrap/>
            <w:vAlign w:val="center"/>
          </w:tcPr>
          <w:p w14:paraId="7960F3CD" w14:textId="50236C8A" w:rsidR="0091431E" w:rsidRPr="000E1B83" w:rsidRDefault="000E1B83" w:rsidP="00586545">
            <w:pPr>
              <w:spacing w:after="0"/>
              <w:jc w:val="center"/>
              <w:rPr>
                <w:rFonts w:ascii="Times New Roman" w:eastAsia="Calibri" w:hAnsi="Times New Roman" w:cs="Times New Roman"/>
                <w:i/>
                <w:iCs/>
                <w:color w:val="0D0D0D" w:themeColor="text1" w:themeTint="F2"/>
                <w:sz w:val="20"/>
                <w:szCs w:val="20"/>
              </w:rPr>
            </w:pPr>
            <w:r w:rsidRPr="000E1B83">
              <w:rPr>
                <w:rFonts w:ascii="Times New Roman" w:eastAsia="MS Mincho" w:hAnsi="Times New Roman"/>
                <w:i/>
                <w:iCs/>
                <w:sz w:val="20"/>
                <w:szCs w:val="20"/>
                <w:lang w:eastAsia="ru-RU"/>
              </w:rPr>
              <w:t>54 220,5</w:t>
            </w:r>
          </w:p>
        </w:tc>
        <w:tc>
          <w:tcPr>
            <w:tcW w:w="321" w:type="pct"/>
            <w:tcBorders>
              <w:top w:val="single" w:sz="4" w:space="0" w:color="auto"/>
              <w:left w:val="single" w:sz="4" w:space="0" w:color="auto"/>
              <w:bottom w:val="single" w:sz="4" w:space="0" w:color="auto"/>
              <w:right w:val="single" w:sz="4" w:space="0" w:color="auto"/>
            </w:tcBorders>
            <w:vAlign w:val="center"/>
          </w:tcPr>
          <w:p w14:paraId="1775FCAE" w14:textId="59B3987E" w:rsidR="0091431E" w:rsidRPr="007F2B09" w:rsidRDefault="000E1B83" w:rsidP="00586545">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+8</w:t>
            </w:r>
            <w:r w:rsidR="0008148A" w:rsidRPr="007F2B09">
              <w:rPr>
                <w:rFonts w:ascii="Times New Roman" w:eastAsia="Calibri" w:hAnsi="Times New Roman" w:cs="Times New Roman"/>
                <w:i/>
                <w:iCs/>
                <w:color w:val="0D0D0D" w:themeColor="text1" w:themeTint="F2"/>
                <w:sz w:val="20"/>
                <w:szCs w:val="20"/>
              </w:rPr>
              <w:t>,</w:t>
            </w:r>
            <w:r>
              <w:rPr>
                <w:rFonts w:ascii="Times New Roman" w:eastAsia="Calibri" w:hAnsi="Times New Roman" w:cs="Times New Roman"/>
                <w:i/>
                <w:iCs/>
                <w:color w:val="0D0D0D" w:themeColor="text1" w:themeTint="F2"/>
                <w:sz w:val="20"/>
                <w:szCs w:val="20"/>
              </w:rPr>
              <w:t>1</w:t>
            </w:r>
          </w:p>
        </w:tc>
        <w:tc>
          <w:tcPr>
            <w:tcW w:w="512" w:type="pct"/>
            <w:tcBorders>
              <w:top w:val="single" w:sz="4" w:space="0" w:color="auto"/>
              <w:left w:val="single" w:sz="4" w:space="0" w:color="auto"/>
              <w:bottom w:val="single" w:sz="4" w:space="0" w:color="auto"/>
              <w:right w:val="single" w:sz="4" w:space="0" w:color="auto"/>
            </w:tcBorders>
            <w:vAlign w:val="center"/>
          </w:tcPr>
          <w:p w14:paraId="246B66C5" w14:textId="13F2E138"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31 541,1</w:t>
            </w:r>
          </w:p>
        </w:tc>
        <w:tc>
          <w:tcPr>
            <w:tcW w:w="321" w:type="pct"/>
            <w:tcBorders>
              <w:top w:val="single" w:sz="4" w:space="0" w:color="auto"/>
              <w:left w:val="single" w:sz="4" w:space="0" w:color="auto"/>
              <w:bottom w:val="single" w:sz="4" w:space="0" w:color="auto"/>
              <w:right w:val="single" w:sz="4" w:space="0" w:color="auto"/>
            </w:tcBorders>
            <w:vAlign w:val="center"/>
          </w:tcPr>
          <w:p w14:paraId="475258F3" w14:textId="33D4427A"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7D5525">
              <w:rPr>
                <w:rFonts w:ascii="Times New Roman" w:eastAsia="Calibri" w:hAnsi="Times New Roman" w:cs="Times New Roman"/>
                <w:i/>
                <w:iCs/>
                <w:color w:val="0D0D0D" w:themeColor="text1" w:themeTint="F2"/>
                <w:sz w:val="20"/>
                <w:szCs w:val="20"/>
              </w:rPr>
              <w:t>41</w:t>
            </w:r>
            <w:r w:rsidRPr="007F2B09">
              <w:rPr>
                <w:rFonts w:ascii="Times New Roman" w:eastAsia="Calibri" w:hAnsi="Times New Roman" w:cs="Times New Roman"/>
                <w:i/>
                <w:iCs/>
                <w:color w:val="0D0D0D" w:themeColor="text1" w:themeTint="F2"/>
                <w:sz w:val="20"/>
                <w:szCs w:val="20"/>
              </w:rPr>
              <w:t>,</w:t>
            </w:r>
            <w:r w:rsidR="007D5525">
              <w:rPr>
                <w:rFonts w:ascii="Times New Roman" w:eastAsia="Calibri" w:hAnsi="Times New Roman" w:cs="Times New Roman"/>
                <w:i/>
                <w:iCs/>
                <w:color w:val="0D0D0D" w:themeColor="text1" w:themeTint="F2"/>
                <w:sz w:val="20"/>
                <w:szCs w:val="20"/>
              </w:rPr>
              <w:t>8</w:t>
            </w:r>
          </w:p>
        </w:tc>
        <w:tc>
          <w:tcPr>
            <w:tcW w:w="513" w:type="pct"/>
            <w:tcBorders>
              <w:top w:val="single" w:sz="4" w:space="0" w:color="auto"/>
              <w:left w:val="single" w:sz="4" w:space="0" w:color="auto"/>
              <w:bottom w:val="single" w:sz="4" w:space="0" w:color="auto"/>
              <w:right w:val="single" w:sz="4" w:space="0" w:color="auto"/>
            </w:tcBorders>
            <w:vAlign w:val="center"/>
          </w:tcPr>
          <w:p w14:paraId="3D2B43C2" w14:textId="6E6DD2AC"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18 442,7</w:t>
            </w:r>
          </w:p>
        </w:tc>
        <w:tc>
          <w:tcPr>
            <w:tcW w:w="319" w:type="pct"/>
            <w:tcBorders>
              <w:top w:val="single" w:sz="4" w:space="0" w:color="auto"/>
              <w:left w:val="single" w:sz="4" w:space="0" w:color="auto"/>
              <w:bottom w:val="single" w:sz="4" w:space="0" w:color="auto"/>
              <w:right w:val="single" w:sz="4" w:space="0" w:color="auto"/>
            </w:tcBorders>
            <w:vAlign w:val="center"/>
          </w:tcPr>
          <w:p w14:paraId="3FD34F61" w14:textId="3CBF4DD0"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-41,5</w:t>
            </w:r>
          </w:p>
        </w:tc>
      </w:tr>
      <w:tr w:rsidR="00AE3790" w:rsidRPr="007F2B09" w14:paraId="4F6B0129"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B45DDC9" w14:textId="3A568EBA"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125A2A8F" w14:textId="67E40928" w:rsidR="00AE3790" w:rsidRPr="007F2B09" w:rsidRDefault="00694F5C"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14,4</w:t>
            </w:r>
          </w:p>
        </w:tc>
        <w:tc>
          <w:tcPr>
            <w:tcW w:w="516" w:type="pct"/>
            <w:tcBorders>
              <w:top w:val="single" w:sz="4" w:space="0" w:color="auto"/>
              <w:left w:val="single" w:sz="4" w:space="0" w:color="auto"/>
              <w:bottom w:val="single" w:sz="4" w:space="0" w:color="auto"/>
              <w:right w:val="single" w:sz="4" w:space="0" w:color="auto"/>
            </w:tcBorders>
            <w:noWrap/>
            <w:vAlign w:val="center"/>
          </w:tcPr>
          <w:p w14:paraId="281F6ED1" w14:textId="1D476620" w:rsidR="00AE3790" w:rsidRPr="007F2B09" w:rsidRDefault="00694F5C"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11,2</w:t>
            </w:r>
          </w:p>
        </w:tc>
        <w:tc>
          <w:tcPr>
            <w:tcW w:w="513" w:type="pct"/>
            <w:tcBorders>
              <w:top w:val="single" w:sz="4" w:space="0" w:color="auto"/>
              <w:left w:val="nil"/>
              <w:bottom w:val="single" w:sz="4" w:space="0" w:color="auto"/>
              <w:right w:val="single" w:sz="4" w:space="0" w:color="auto"/>
            </w:tcBorders>
            <w:noWrap/>
            <w:vAlign w:val="center"/>
          </w:tcPr>
          <w:p w14:paraId="58EB0A9C" w14:textId="19C1C706" w:rsidR="00AE3790" w:rsidRPr="007F2B09" w:rsidRDefault="00694F5C"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8,2</w:t>
            </w:r>
          </w:p>
        </w:tc>
        <w:tc>
          <w:tcPr>
            <w:tcW w:w="321" w:type="pct"/>
            <w:tcBorders>
              <w:top w:val="single" w:sz="4" w:space="0" w:color="auto"/>
              <w:left w:val="nil"/>
              <w:bottom w:val="single" w:sz="4" w:space="0" w:color="auto"/>
              <w:right w:val="single" w:sz="4" w:space="0" w:color="auto"/>
            </w:tcBorders>
            <w:noWrap/>
            <w:vAlign w:val="center"/>
          </w:tcPr>
          <w:p w14:paraId="4C02F5D6" w14:textId="39FD010E" w:rsidR="00AE3790" w:rsidRPr="007F2B09" w:rsidRDefault="00694F5C"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289DF38D" w14:textId="457598AF" w:rsidR="00AE3790" w:rsidRPr="007F2B09" w:rsidRDefault="000E1B83" w:rsidP="00586545">
            <w:pPr>
              <w:spacing w:after="0"/>
              <w:jc w:val="center"/>
              <w:rPr>
                <w:rFonts w:ascii="Times New Roman" w:eastAsia="Calibri" w:hAnsi="Times New Roman" w:cs="Times New Roman"/>
                <w:i/>
                <w:iCs/>
                <w:color w:val="0D0D0D" w:themeColor="text1" w:themeTint="F2"/>
                <w:sz w:val="20"/>
                <w:szCs w:val="20"/>
              </w:rPr>
            </w:pPr>
            <w:r>
              <w:rPr>
                <w:rFonts w:ascii="Times New Roman" w:eastAsia="Calibri" w:hAnsi="Times New Roman" w:cs="Times New Roman"/>
                <w:i/>
                <w:iCs/>
                <w:color w:val="0D0D0D" w:themeColor="text1" w:themeTint="F2"/>
                <w:sz w:val="20"/>
                <w:szCs w:val="20"/>
              </w:rPr>
              <w:t>9,2</w:t>
            </w:r>
          </w:p>
        </w:tc>
        <w:tc>
          <w:tcPr>
            <w:tcW w:w="321" w:type="pct"/>
            <w:tcBorders>
              <w:top w:val="single" w:sz="4" w:space="0" w:color="auto"/>
              <w:left w:val="nil"/>
              <w:bottom w:val="single" w:sz="4" w:space="0" w:color="auto"/>
              <w:right w:val="single" w:sz="4" w:space="0" w:color="auto"/>
            </w:tcBorders>
            <w:vAlign w:val="center"/>
          </w:tcPr>
          <w:p w14:paraId="4E9535C6" w14:textId="6EF755EA" w:rsidR="00AE3790" w:rsidRPr="007F2B09" w:rsidRDefault="00D476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D3CC6B1" w14:textId="1357D6A9" w:rsidR="00AE3790" w:rsidRPr="007F2B09" w:rsidRDefault="00D476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5,2</w:t>
            </w:r>
          </w:p>
        </w:tc>
        <w:tc>
          <w:tcPr>
            <w:tcW w:w="321" w:type="pct"/>
            <w:tcBorders>
              <w:top w:val="single" w:sz="4" w:space="0" w:color="auto"/>
              <w:left w:val="single" w:sz="4" w:space="0" w:color="auto"/>
              <w:bottom w:val="single" w:sz="4" w:space="0" w:color="auto"/>
              <w:right w:val="single" w:sz="4" w:space="0" w:color="auto"/>
            </w:tcBorders>
            <w:vAlign w:val="center"/>
          </w:tcPr>
          <w:p w14:paraId="2F9F655E" w14:textId="2BD2DFD9" w:rsidR="00AE3790" w:rsidRPr="007F2B09" w:rsidRDefault="00D476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1100A4AA" w14:textId="363714F4" w:rsidR="00AE3790" w:rsidRPr="007F2B09" w:rsidRDefault="00D476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tcPr>
          <w:p w14:paraId="60B9B53E" w14:textId="77777777" w:rsidR="00AE3790" w:rsidRPr="007F2B09" w:rsidRDefault="00AE3790" w:rsidP="00586545">
            <w:pPr>
              <w:spacing w:after="0"/>
              <w:jc w:val="center"/>
              <w:rPr>
                <w:rFonts w:ascii="Times New Roman" w:eastAsia="Calibri" w:hAnsi="Times New Roman" w:cs="Times New Roman"/>
                <w:i/>
                <w:iCs/>
                <w:color w:val="0D0D0D" w:themeColor="text1" w:themeTint="F2"/>
                <w:sz w:val="20"/>
                <w:szCs w:val="20"/>
              </w:rPr>
            </w:pPr>
          </w:p>
        </w:tc>
      </w:tr>
      <w:tr w:rsidR="0091431E" w:rsidRPr="007F2B09" w14:paraId="065547F8" w14:textId="77777777" w:rsidTr="000E60E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3BCBAD2B" w14:textId="54A22B22"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Субвенции</w:t>
            </w:r>
          </w:p>
        </w:tc>
        <w:tc>
          <w:tcPr>
            <w:tcW w:w="449" w:type="pct"/>
            <w:tcBorders>
              <w:top w:val="single" w:sz="4" w:space="0" w:color="auto"/>
              <w:bottom w:val="single" w:sz="4" w:space="0" w:color="auto"/>
            </w:tcBorders>
            <w:vAlign w:val="center"/>
          </w:tcPr>
          <w:p w14:paraId="0FBF2E34" w14:textId="48076F67"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174392,5</w:t>
            </w:r>
          </w:p>
        </w:tc>
        <w:tc>
          <w:tcPr>
            <w:tcW w:w="516" w:type="pct"/>
            <w:tcBorders>
              <w:top w:val="single" w:sz="4" w:space="0" w:color="auto"/>
              <w:left w:val="single" w:sz="4" w:space="0" w:color="auto"/>
              <w:bottom w:val="single" w:sz="4" w:space="0" w:color="auto"/>
              <w:right w:val="single" w:sz="4" w:space="0" w:color="auto"/>
            </w:tcBorders>
            <w:noWrap/>
            <w:vAlign w:val="center"/>
          </w:tcPr>
          <w:p w14:paraId="345C43BA" w14:textId="515AAFAE"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186 921,7</w:t>
            </w:r>
          </w:p>
        </w:tc>
        <w:tc>
          <w:tcPr>
            <w:tcW w:w="513" w:type="pct"/>
            <w:tcBorders>
              <w:top w:val="single" w:sz="4" w:space="0" w:color="auto"/>
              <w:left w:val="single" w:sz="4" w:space="0" w:color="auto"/>
              <w:bottom w:val="single" w:sz="4" w:space="0" w:color="auto"/>
              <w:right w:val="single" w:sz="4" w:space="0" w:color="auto"/>
            </w:tcBorders>
            <w:noWrap/>
            <w:vAlign w:val="center"/>
          </w:tcPr>
          <w:p w14:paraId="529F114F" w14:textId="575537DD"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 xml:space="preserve"> 181 411,5</w:t>
            </w:r>
          </w:p>
        </w:tc>
        <w:tc>
          <w:tcPr>
            <w:tcW w:w="321" w:type="pct"/>
            <w:tcBorders>
              <w:top w:val="single" w:sz="4" w:space="0" w:color="auto"/>
              <w:left w:val="single" w:sz="4" w:space="0" w:color="auto"/>
              <w:bottom w:val="single" w:sz="4" w:space="0" w:color="auto"/>
              <w:right w:val="single" w:sz="4" w:space="0" w:color="auto"/>
            </w:tcBorders>
            <w:noWrap/>
            <w:vAlign w:val="center"/>
          </w:tcPr>
          <w:p w14:paraId="3B67DC44" w14:textId="2CF261FC"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-2,9</w:t>
            </w:r>
          </w:p>
        </w:tc>
        <w:tc>
          <w:tcPr>
            <w:tcW w:w="512" w:type="pct"/>
            <w:tcBorders>
              <w:top w:val="single" w:sz="4" w:space="0" w:color="auto"/>
              <w:left w:val="single" w:sz="4" w:space="0" w:color="auto"/>
              <w:bottom w:val="single" w:sz="4" w:space="0" w:color="auto"/>
              <w:right w:val="single" w:sz="4" w:space="0" w:color="auto"/>
            </w:tcBorders>
            <w:noWrap/>
            <w:vAlign w:val="center"/>
          </w:tcPr>
          <w:p w14:paraId="1A79EB01" w14:textId="55735DA1"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169 950,1</w:t>
            </w:r>
          </w:p>
        </w:tc>
        <w:tc>
          <w:tcPr>
            <w:tcW w:w="321" w:type="pct"/>
            <w:tcBorders>
              <w:top w:val="single" w:sz="4" w:space="0" w:color="auto"/>
              <w:left w:val="single" w:sz="4" w:space="0" w:color="auto"/>
              <w:bottom w:val="single" w:sz="4" w:space="0" w:color="auto"/>
              <w:right w:val="single" w:sz="4" w:space="0" w:color="auto"/>
            </w:tcBorders>
            <w:vAlign w:val="center"/>
          </w:tcPr>
          <w:p w14:paraId="52395815" w14:textId="736F0E47"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-6,3</w:t>
            </w:r>
          </w:p>
        </w:tc>
        <w:tc>
          <w:tcPr>
            <w:tcW w:w="512" w:type="pct"/>
            <w:tcBorders>
              <w:top w:val="single" w:sz="4" w:space="0" w:color="auto"/>
              <w:left w:val="single" w:sz="4" w:space="0" w:color="auto"/>
              <w:bottom w:val="single" w:sz="4" w:space="0" w:color="auto"/>
              <w:right w:val="single" w:sz="4" w:space="0" w:color="auto"/>
            </w:tcBorders>
            <w:vAlign w:val="center"/>
          </w:tcPr>
          <w:p w14:paraId="7CF50BD8" w14:textId="1A2387BA"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192 534,2</w:t>
            </w:r>
          </w:p>
        </w:tc>
        <w:tc>
          <w:tcPr>
            <w:tcW w:w="321" w:type="pct"/>
            <w:tcBorders>
              <w:top w:val="single" w:sz="4" w:space="0" w:color="auto"/>
              <w:left w:val="single" w:sz="4" w:space="0" w:color="auto"/>
              <w:bottom w:val="single" w:sz="4" w:space="0" w:color="auto"/>
              <w:right w:val="single" w:sz="4" w:space="0" w:color="auto"/>
            </w:tcBorders>
            <w:vAlign w:val="center"/>
          </w:tcPr>
          <w:p w14:paraId="5FD46516" w14:textId="02AC299E"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w:t>
            </w:r>
            <w:r w:rsidR="0091431E" w:rsidRPr="007F2B09">
              <w:rPr>
                <w:rFonts w:ascii="Times New Roman" w:eastAsia="MS Mincho" w:hAnsi="Times New Roman"/>
                <w:i/>
                <w:iCs/>
                <w:color w:val="0D0D0D" w:themeColor="text1" w:themeTint="F2"/>
                <w:sz w:val="20"/>
                <w:szCs w:val="20"/>
                <w:lang w:eastAsia="ru-RU"/>
              </w:rPr>
              <w:t>13,3</w:t>
            </w:r>
          </w:p>
        </w:tc>
        <w:tc>
          <w:tcPr>
            <w:tcW w:w="513" w:type="pct"/>
            <w:tcBorders>
              <w:top w:val="single" w:sz="4" w:space="0" w:color="auto"/>
              <w:left w:val="single" w:sz="4" w:space="0" w:color="auto"/>
              <w:bottom w:val="single" w:sz="4" w:space="0" w:color="auto"/>
              <w:right w:val="single" w:sz="4" w:space="0" w:color="auto"/>
            </w:tcBorders>
            <w:vAlign w:val="center"/>
          </w:tcPr>
          <w:p w14:paraId="7236F480" w14:textId="78A0FEDB"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i/>
                <w:iCs/>
                <w:color w:val="0D0D0D" w:themeColor="text1" w:themeTint="F2"/>
                <w:sz w:val="20"/>
                <w:szCs w:val="20"/>
                <w:lang w:eastAsia="ru-RU"/>
              </w:rPr>
              <w:t>181 539,5</w:t>
            </w:r>
          </w:p>
        </w:tc>
        <w:tc>
          <w:tcPr>
            <w:tcW w:w="319" w:type="pct"/>
            <w:tcBorders>
              <w:top w:val="single" w:sz="4" w:space="0" w:color="auto"/>
              <w:left w:val="single" w:sz="4" w:space="0" w:color="auto"/>
              <w:bottom w:val="single" w:sz="4" w:space="0" w:color="auto"/>
              <w:right w:val="single" w:sz="4" w:space="0" w:color="auto"/>
            </w:tcBorders>
            <w:vAlign w:val="center"/>
          </w:tcPr>
          <w:p w14:paraId="414EC7D7" w14:textId="5A7085AC"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-5,7</w:t>
            </w:r>
          </w:p>
        </w:tc>
      </w:tr>
      <w:tr w:rsidR="00AE3790" w:rsidRPr="007F2B09" w14:paraId="1BBF9FF7" w14:textId="77777777" w:rsidTr="0091431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3C541751" w14:textId="25AE5016" w:rsidR="00AE3790"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010F57F8" w14:textId="522F5B78" w:rsidR="00AE3790" w:rsidRPr="007F2B09" w:rsidRDefault="00BF3D63"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31</w:t>
            </w:r>
          </w:p>
        </w:tc>
        <w:tc>
          <w:tcPr>
            <w:tcW w:w="516" w:type="pct"/>
            <w:tcBorders>
              <w:top w:val="single" w:sz="4" w:space="0" w:color="auto"/>
              <w:left w:val="single" w:sz="4" w:space="0" w:color="auto"/>
              <w:bottom w:val="single" w:sz="4" w:space="0" w:color="auto"/>
              <w:right w:val="single" w:sz="4" w:space="0" w:color="auto"/>
            </w:tcBorders>
            <w:noWrap/>
            <w:vAlign w:val="center"/>
          </w:tcPr>
          <w:p w14:paraId="44AE7AE4" w14:textId="7EECA7F5" w:rsidR="00AE3790" w:rsidRPr="007F2B09" w:rsidRDefault="00BF3D63"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30,6</w:t>
            </w:r>
          </w:p>
        </w:tc>
        <w:tc>
          <w:tcPr>
            <w:tcW w:w="513" w:type="pct"/>
            <w:tcBorders>
              <w:top w:val="single" w:sz="4" w:space="0" w:color="auto"/>
              <w:left w:val="nil"/>
              <w:bottom w:val="single" w:sz="4" w:space="0" w:color="auto"/>
              <w:right w:val="single" w:sz="4" w:space="0" w:color="auto"/>
            </w:tcBorders>
            <w:noWrap/>
            <w:vAlign w:val="center"/>
          </w:tcPr>
          <w:p w14:paraId="74AD66B3" w14:textId="0DE7DB68"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29,8</w:t>
            </w:r>
          </w:p>
        </w:tc>
        <w:tc>
          <w:tcPr>
            <w:tcW w:w="321" w:type="pct"/>
            <w:tcBorders>
              <w:top w:val="single" w:sz="4" w:space="0" w:color="auto"/>
              <w:left w:val="nil"/>
              <w:bottom w:val="single" w:sz="4" w:space="0" w:color="auto"/>
              <w:right w:val="single" w:sz="4" w:space="0" w:color="auto"/>
            </w:tcBorders>
            <w:noWrap/>
            <w:vAlign w:val="center"/>
          </w:tcPr>
          <w:p w14:paraId="3B49DF95" w14:textId="12D8D2A4"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nil"/>
              <w:bottom w:val="single" w:sz="4" w:space="0" w:color="auto"/>
              <w:right w:val="single" w:sz="4" w:space="0" w:color="auto"/>
            </w:tcBorders>
            <w:noWrap/>
            <w:vAlign w:val="center"/>
          </w:tcPr>
          <w:p w14:paraId="1C132907" w14:textId="1F6BD0CD"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w:t>
            </w:r>
            <w:r w:rsidR="000E1B83">
              <w:rPr>
                <w:rFonts w:ascii="Times New Roman" w:eastAsia="Calibri" w:hAnsi="Times New Roman" w:cs="Times New Roman"/>
                <w:i/>
                <w:iCs/>
                <w:color w:val="0D0D0D" w:themeColor="text1" w:themeTint="F2"/>
                <w:sz w:val="20"/>
                <w:szCs w:val="20"/>
              </w:rPr>
              <w:t>8</w:t>
            </w:r>
            <w:r w:rsidRPr="007F2B09">
              <w:rPr>
                <w:rFonts w:ascii="Times New Roman" w:eastAsia="Calibri" w:hAnsi="Times New Roman" w:cs="Times New Roman"/>
                <w:i/>
                <w:iCs/>
                <w:color w:val="0D0D0D" w:themeColor="text1" w:themeTint="F2"/>
                <w:sz w:val="20"/>
                <w:szCs w:val="20"/>
              </w:rPr>
              <w:t>,</w:t>
            </w:r>
            <w:r w:rsidR="000E1B83">
              <w:rPr>
                <w:rFonts w:ascii="Times New Roman" w:eastAsia="Calibri" w:hAnsi="Times New Roman" w:cs="Times New Roman"/>
                <w:i/>
                <w:iCs/>
                <w:color w:val="0D0D0D" w:themeColor="text1" w:themeTint="F2"/>
                <w:sz w:val="20"/>
                <w:szCs w:val="20"/>
              </w:rPr>
              <w:t>9</w:t>
            </w:r>
          </w:p>
        </w:tc>
        <w:tc>
          <w:tcPr>
            <w:tcW w:w="321" w:type="pct"/>
            <w:tcBorders>
              <w:top w:val="single" w:sz="4" w:space="0" w:color="auto"/>
              <w:left w:val="nil"/>
              <w:bottom w:val="single" w:sz="4" w:space="0" w:color="auto"/>
              <w:right w:val="single" w:sz="4" w:space="0" w:color="auto"/>
            </w:tcBorders>
            <w:vAlign w:val="center"/>
          </w:tcPr>
          <w:p w14:paraId="2619B97A" w14:textId="17D30820"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14:paraId="43ED3F2F" w14:textId="05DE9F97"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32</w:t>
            </w:r>
          </w:p>
        </w:tc>
        <w:tc>
          <w:tcPr>
            <w:tcW w:w="321" w:type="pct"/>
            <w:tcBorders>
              <w:top w:val="single" w:sz="4" w:space="0" w:color="auto"/>
              <w:left w:val="single" w:sz="4" w:space="0" w:color="auto"/>
              <w:bottom w:val="single" w:sz="4" w:space="0" w:color="auto"/>
              <w:right w:val="single" w:sz="4" w:space="0" w:color="auto"/>
            </w:tcBorders>
            <w:vAlign w:val="center"/>
          </w:tcPr>
          <w:p w14:paraId="7F9DBAF2" w14:textId="489D2318"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14:paraId="6119E40D" w14:textId="3D0237CC" w:rsidR="00AE3790" w:rsidRPr="007F2B09" w:rsidRDefault="00BF3D63"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tcPr>
          <w:p w14:paraId="394EB697" w14:textId="19235F4F" w:rsidR="00AE3790" w:rsidRPr="007F2B09" w:rsidRDefault="00BF3D63" w:rsidP="00586545">
            <w:pPr>
              <w:spacing w:after="0"/>
              <w:jc w:val="center"/>
              <w:rPr>
                <w:rFonts w:ascii="Times New Roman" w:eastAsia="Calibri" w:hAnsi="Times New Roman" w:cs="Times New Roman"/>
                <w:color w:val="0D0D0D" w:themeColor="text1" w:themeTint="F2"/>
                <w:sz w:val="20"/>
                <w:szCs w:val="20"/>
              </w:rPr>
            </w:pPr>
            <w:r w:rsidRPr="007F2B09">
              <w:rPr>
                <w:rFonts w:ascii="Times New Roman" w:eastAsia="Calibri" w:hAnsi="Times New Roman" w:cs="Times New Roman"/>
                <w:color w:val="0D0D0D" w:themeColor="text1" w:themeTint="F2"/>
                <w:sz w:val="20"/>
                <w:szCs w:val="20"/>
              </w:rPr>
              <w:t>-</w:t>
            </w:r>
          </w:p>
        </w:tc>
      </w:tr>
      <w:tr w:rsidR="0091431E" w:rsidRPr="007F2B09" w14:paraId="5F4643A3" w14:textId="77777777" w:rsidTr="000E60E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463EF3B6" w14:textId="5C2F34D8"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Иные безвозмездные поступления</w:t>
            </w:r>
          </w:p>
        </w:tc>
        <w:tc>
          <w:tcPr>
            <w:tcW w:w="449" w:type="pct"/>
            <w:tcBorders>
              <w:top w:val="single" w:sz="4" w:space="0" w:color="auto"/>
              <w:bottom w:val="single" w:sz="4" w:space="0" w:color="auto"/>
            </w:tcBorders>
            <w:vAlign w:val="center"/>
          </w:tcPr>
          <w:p w14:paraId="781870FF" w14:textId="573C2EAF"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22650</w:t>
            </w:r>
          </w:p>
        </w:tc>
        <w:tc>
          <w:tcPr>
            <w:tcW w:w="516" w:type="pct"/>
            <w:tcBorders>
              <w:top w:val="single" w:sz="4" w:space="0" w:color="auto"/>
              <w:left w:val="single" w:sz="4" w:space="0" w:color="auto"/>
              <w:bottom w:val="single" w:sz="4" w:space="0" w:color="auto"/>
              <w:right w:val="single" w:sz="4" w:space="0" w:color="auto"/>
            </w:tcBorders>
            <w:noWrap/>
            <w:vAlign w:val="center"/>
          </w:tcPr>
          <w:p w14:paraId="5CB3DC59" w14:textId="7626B627" w:rsidR="0091431E" w:rsidRPr="007F2B09" w:rsidRDefault="0091431E"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5 905,3</w:t>
            </w:r>
          </w:p>
        </w:tc>
        <w:tc>
          <w:tcPr>
            <w:tcW w:w="513" w:type="pct"/>
            <w:tcBorders>
              <w:top w:val="single" w:sz="4" w:space="0" w:color="auto"/>
              <w:left w:val="single" w:sz="4" w:space="0" w:color="auto"/>
              <w:bottom w:val="single" w:sz="4" w:space="0" w:color="auto"/>
              <w:right w:val="single" w:sz="4" w:space="0" w:color="auto"/>
            </w:tcBorders>
            <w:noWrap/>
            <w:vAlign w:val="center"/>
          </w:tcPr>
          <w:p w14:paraId="4D0C937B"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p>
          <w:p w14:paraId="7682BF08"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29 752,6</w:t>
            </w:r>
          </w:p>
          <w:p w14:paraId="7B1929F4" w14:textId="77777777"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noWrap/>
            <w:vAlign w:val="center"/>
          </w:tcPr>
          <w:p w14:paraId="0F6B7DDD" w14:textId="765A0DC7"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MS Mincho" w:hAnsi="Times New Roman"/>
                <w:color w:val="0D0D0D" w:themeColor="text1" w:themeTint="F2"/>
                <w:sz w:val="20"/>
                <w:szCs w:val="20"/>
                <w:lang w:eastAsia="ru-RU"/>
              </w:rPr>
              <w:t>+</w:t>
            </w:r>
            <w:r w:rsidR="00A77C5A" w:rsidRPr="007F2B09">
              <w:rPr>
                <w:rFonts w:ascii="Times New Roman" w:eastAsia="MS Mincho" w:hAnsi="Times New Roman"/>
                <w:color w:val="0D0D0D" w:themeColor="text1" w:themeTint="F2"/>
                <w:sz w:val="20"/>
                <w:szCs w:val="20"/>
                <w:lang w:eastAsia="ru-RU"/>
              </w:rPr>
              <w:t>5</w:t>
            </w:r>
            <w:r w:rsidR="0091431E" w:rsidRPr="007F2B09">
              <w:rPr>
                <w:rFonts w:ascii="Times New Roman" w:eastAsia="MS Mincho" w:hAnsi="Times New Roman"/>
                <w:color w:val="0D0D0D" w:themeColor="text1" w:themeTint="F2"/>
                <w:sz w:val="20"/>
                <w:szCs w:val="20"/>
                <w:lang w:eastAsia="ru-RU"/>
              </w:rPr>
              <w:t>0</w:t>
            </w:r>
            <w:r w:rsidRPr="007F2B09">
              <w:rPr>
                <w:rFonts w:ascii="Times New Roman" w:eastAsia="MS Mincho" w:hAnsi="Times New Roman"/>
                <w:color w:val="0D0D0D" w:themeColor="text1" w:themeTint="F2"/>
                <w:sz w:val="20"/>
                <w:szCs w:val="20"/>
                <w:lang w:eastAsia="ru-RU"/>
              </w:rPr>
              <w:t>4</w:t>
            </w:r>
          </w:p>
        </w:tc>
        <w:tc>
          <w:tcPr>
            <w:tcW w:w="512" w:type="pct"/>
            <w:tcBorders>
              <w:top w:val="single" w:sz="4" w:space="0" w:color="auto"/>
              <w:left w:val="single" w:sz="4" w:space="0" w:color="auto"/>
              <w:bottom w:val="single" w:sz="4" w:space="0" w:color="auto"/>
              <w:right w:val="single" w:sz="4" w:space="0" w:color="auto"/>
            </w:tcBorders>
            <w:noWrap/>
            <w:vAlign w:val="center"/>
          </w:tcPr>
          <w:p w14:paraId="1BEFEA88"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p>
          <w:p w14:paraId="5E05130F" w14:textId="0F1BA1A3"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5 3</w:t>
            </w:r>
            <w:r w:rsidR="001F722F">
              <w:rPr>
                <w:rFonts w:ascii="Times New Roman" w:eastAsia="MS Mincho" w:hAnsi="Times New Roman"/>
                <w:color w:val="0D0D0D" w:themeColor="text1" w:themeTint="F2"/>
                <w:sz w:val="20"/>
                <w:szCs w:val="20"/>
                <w:lang w:eastAsia="ru-RU"/>
              </w:rPr>
              <w:t>74</w:t>
            </w:r>
            <w:r w:rsidRPr="007F2B09">
              <w:rPr>
                <w:rFonts w:ascii="Times New Roman" w:eastAsia="MS Mincho" w:hAnsi="Times New Roman"/>
                <w:color w:val="0D0D0D" w:themeColor="text1" w:themeTint="F2"/>
                <w:sz w:val="20"/>
                <w:szCs w:val="20"/>
                <w:lang w:eastAsia="ru-RU"/>
              </w:rPr>
              <w:t>,2</w:t>
            </w:r>
          </w:p>
          <w:p w14:paraId="29C84374" w14:textId="77777777"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14:paraId="02D08D84" w14:textId="3A5CCF00" w:rsidR="0091431E" w:rsidRPr="007F2B09" w:rsidRDefault="0008148A"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-8</w:t>
            </w:r>
            <w:r w:rsidR="001F722F">
              <w:rPr>
                <w:rFonts w:ascii="Times New Roman" w:eastAsia="Calibri" w:hAnsi="Times New Roman" w:cs="Times New Roman"/>
                <w:i/>
                <w:iCs/>
                <w:color w:val="0D0D0D" w:themeColor="text1" w:themeTint="F2"/>
                <w:sz w:val="20"/>
                <w:szCs w:val="20"/>
              </w:rPr>
              <w:t>1</w:t>
            </w:r>
            <w:r w:rsidRPr="007F2B09">
              <w:rPr>
                <w:rFonts w:ascii="Times New Roman" w:eastAsia="Calibri" w:hAnsi="Times New Roman" w:cs="Times New Roman"/>
                <w:i/>
                <w:iCs/>
                <w:color w:val="0D0D0D" w:themeColor="text1" w:themeTint="F2"/>
                <w:sz w:val="20"/>
                <w:szCs w:val="20"/>
              </w:rPr>
              <w:t>,</w:t>
            </w:r>
            <w:r w:rsidR="001F722F">
              <w:rPr>
                <w:rFonts w:ascii="Times New Roman" w:eastAsia="Calibri" w:hAnsi="Times New Roman" w:cs="Times New Roman"/>
                <w:i/>
                <w:iCs/>
                <w:color w:val="0D0D0D" w:themeColor="text1" w:themeTint="F2"/>
                <w:sz w:val="20"/>
                <w:szCs w:val="20"/>
              </w:rPr>
              <w:t>9</w:t>
            </w:r>
          </w:p>
        </w:tc>
        <w:tc>
          <w:tcPr>
            <w:tcW w:w="512" w:type="pct"/>
            <w:tcBorders>
              <w:top w:val="single" w:sz="4" w:space="0" w:color="auto"/>
              <w:left w:val="single" w:sz="4" w:space="0" w:color="auto"/>
              <w:bottom w:val="single" w:sz="4" w:space="0" w:color="auto"/>
              <w:right w:val="single" w:sz="4" w:space="0" w:color="auto"/>
            </w:tcBorders>
            <w:vAlign w:val="center"/>
          </w:tcPr>
          <w:p w14:paraId="6E4F45E5"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p>
          <w:p w14:paraId="419D9B54" w14:textId="77777777" w:rsidR="001F722F" w:rsidRPr="007F2B09" w:rsidRDefault="001F722F" w:rsidP="001F722F">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5 3</w:t>
            </w:r>
            <w:r>
              <w:rPr>
                <w:rFonts w:ascii="Times New Roman" w:eastAsia="MS Mincho" w:hAnsi="Times New Roman"/>
                <w:color w:val="0D0D0D" w:themeColor="text1" w:themeTint="F2"/>
                <w:sz w:val="20"/>
                <w:szCs w:val="20"/>
                <w:lang w:eastAsia="ru-RU"/>
              </w:rPr>
              <w:t>74</w:t>
            </w:r>
            <w:r w:rsidRPr="007F2B09">
              <w:rPr>
                <w:rFonts w:ascii="Times New Roman" w:eastAsia="MS Mincho" w:hAnsi="Times New Roman"/>
                <w:color w:val="0D0D0D" w:themeColor="text1" w:themeTint="F2"/>
                <w:sz w:val="20"/>
                <w:szCs w:val="20"/>
                <w:lang w:eastAsia="ru-RU"/>
              </w:rPr>
              <w:t>,2</w:t>
            </w:r>
          </w:p>
          <w:p w14:paraId="15D1A24D" w14:textId="77777777"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14:paraId="19E60377"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p>
          <w:p w14:paraId="281FA7F3" w14:textId="29D38CF2" w:rsidR="0091431E" w:rsidRPr="007F2B09" w:rsidRDefault="0008148A"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0</w:t>
            </w:r>
          </w:p>
          <w:p w14:paraId="264C10EF" w14:textId="77777777"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617AE633" w14:textId="77777777" w:rsidR="0091431E" w:rsidRPr="007F2B09" w:rsidRDefault="0091431E" w:rsidP="00586545">
            <w:pPr>
              <w:spacing w:after="0"/>
              <w:jc w:val="right"/>
              <w:rPr>
                <w:rFonts w:ascii="Times New Roman" w:eastAsia="MS Mincho" w:hAnsi="Times New Roman"/>
                <w:color w:val="0D0D0D" w:themeColor="text1" w:themeTint="F2"/>
                <w:sz w:val="20"/>
                <w:szCs w:val="20"/>
                <w:lang w:eastAsia="ru-RU"/>
              </w:rPr>
            </w:pPr>
          </w:p>
          <w:p w14:paraId="565CB2C4" w14:textId="77777777" w:rsidR="001F722F" w:rsidRPr="007F2B09" w:rsidRDefault="001F722F" w:rsidP="001F722F">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5 3</w:t>
            </w:r>
            <w:r>
              <w:rPr>
                <w:rFonts w:ascii="Times New Roman" w:eastAsia="MS Mincho" w:hAnsi="Times New Roman"/>
                <w:color w:val="0D0D0D" w:themeColor="text1" w:themeTint="F2"/>
                <w:sz w:val="20"/>
                <w:szCs w:val="20"/>
                <w:lang w:eastAsia="ru-RU"/>
              </w:rPr>
              <w:t>74</w:t>
            </w:r>
            <w:r w:rsidRPr="007F2B09">
              <w:rPr>
                <w:rFonts w:ascii="Times New Roman" w:eastAsia="MS Mincho" w:hAnsi="Times New Roman"/>
                <w:color w:val="0D0D0D" w:themeColor="text1" w:themeTint="F2"/>
                <w:sz w:val="20"/>
                <w:szCs w:val="20"/>
                <w:lang w:eastAsia="ru-RU"/>
              </w:rPr>
              <w:t>,2</w:t>
            </w:r>
          </w:p>
          <w:p w14:paraId="4F326AB4" w14:textId="77777777" w:rsidR="0091431E" w:rsidRPr="007F2B09" w:rsidRDefault="0091431E" w:rsidP="00586545">
            <w:pPr>
              <w:spacing w:after="0"/>
              <w:jc w:val="center"/>
              <w:rPr>
                <w:rFonts w:ascii="Times New Roman" w:eastAsia="Calibri" w:hAnsi="Times New Roman" w:cs="Times New Roman"/>
                <w:i/>
                <w:iCs/>
                <w:color w:val="0D0D0D" w:themeColor="text1" w:themeTint="F2"/>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C3458FA" w14:textId="1F048E30" w:rsidR="0091431E" w:rsidRPr="007F2B09" w:rsidRDefault="001F722F" w:rsidP="00586545">
            <w:pPr>
              <w:spacing w:after="0"/>
              <w:jc w:val="center"/>
              <w:rPr>
                <w:rFonts w:ascii="Times New Roman" w:eastAsia="Calibri" w:hAnsi="Times New Roman" w:cs="Times New Roman"/>
                <w:color w:val="0D0D0D" w:themeColor="text1" w:themeTint="F2"/>
                <w:sz w:val="20"/>
                <w:szCs w:val="20"/>
              </w:rPr>
            </w:pPr>
            <w:r>
              <w:rPr>
                <w:rFonts w:ascii="Times New Roman" w:eastAsia="MS Mincho" w:hAnsi="Times New Roman"/>
                <w:color w:val="0D0D0D" w:themeColor="text1" w:themeTint="F2"/>
                <w:sz w:val="20"/>
                <w:szCs w:val="20"/>
                <w:lang w:eastAsia="ru-RU"/>
              </w:rPr>
              <w:t>0</w:t>
            </w:r>
          </w:p>
        </w:tc>
      </w:tr>
      <w:tr w:rsidR="00C33C56" w:rsidRPr="007F2B09" w14:paraId="5014D974" w14:textId="77777777" w:rsidTr="000E60EE">
        <w:trPr>
          <w:cantSplit/>
          <w:trHeight w:val="15"/>
        </w:trPr>
        <w:tc>
          <w:tcPr>
            <w:tcW w:w="703" w:type="pct"/>
            <w:tcBorders>
              <w:top w:val="single" w:sz="4" w:space="0" w:color="auto"/>
              <w:left w:val="single" w:sz="4" w:space="0" w:color="auto"/>
              <w:bottom w:val="single" w:sz="4" w:space="0" w:color="auto"/>
              <w:right w:val="single" w:sz="4" w:space="0" w:color="auto"/>
            </w:tcBorders>
            <w:vAlign w:val="center"/>
          </w:tcPr>
          <w:p w14:paraId="06899A0B" w14:textId="4AE71566" w:rsidR="00C33C56"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Удельный вес %</w:t>
            </w:r>
          </w:p>
        </w:tc>
        <w:tc>
          <w:tcPr>
            <w:tcW w:w="449" w:type="pct"/>
            <w:tcBorders>
              <w:top w:val="single" w:sz="4" w:space="0" w:color="auto"/>
              <w:bottom w:val="single" w:sz="4" w:space="0" w:color="auto"/>
            </w:tcBorders>
            <w:vAlign w:val="center"/>
          </w:tcPr>
          <w:p w14:paraId="67E739F0" w14:textId="4239C628" w:rsidR="00C33C56" w:rsidRPr="007F2B09" w:rsidRDefault="00017592"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3,5</w:t>
            </w:r>
          </w:p>
        </w:tc>
        <w:tc>
          <w:tcPr>
            <w:tcW w:w="516" w:type="pct"/>
            <w:tcBorders>
              <w:top w:val="single" w:sz="4" w:space="0" w:color="auto"/>
              <w:left w:val="single" w:sz="4" w:space="0" w:color="auto"/>
              <w:bottom w:val="single" w:sz="4" w:space="0" w:color="auto"/>
              <w:right w:val="single" w:sz="4" w:space="0" w:color="auto"/>
            </w:tcBorders>
            <w:noWrap/>
            <w:vAlign w:val="center"/>
          </w:tcPr>
          <w:p w14:paraId="2CA690E5" w14:textId="3D73B164" w:rsidR="00C33C56" w:rsidRPr="007F2B09" w:rsidRDefault="00017592"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w:t>
            </w:r>
          </w:p>
        </w:tc>
        <w:tc>
          <w:tcPr>
            <w:tcW w:w="513" w:type="pct"/>
            <w:tcBorders>
              <w:top w:val="single" w:sz="4" w:space="0" w:color="auto"/>
              <w:left w:val="single" w:sz="4" w:space="0" w:color="auto"/>
              <w:bottom w:val="single" w:sz="4" w:space="0" w:color="auto"/>
              <w:right w:val="single" w:sz="4" w:space="0" w:color="auto"/>
            </w:tcBorders>
            <w:noWrap/>
            <w:vAlign w:val="center"/>
          </w:tcPr>
          <w:p w14:paraId="0D115977" w14:textId="553F9AAE" w:rsidR="00C33C56" w:rsidRPr="007F2B09" w:rsidRDefault="00017592"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4,9</w:t>
            </w:r>
          </w:p>
        </w:tc>
        <w:tc>
          <w:tcPr>
            <w:tcW w:w="321" w:type="pct"/>
            <w:tcBorders>
              <w:top w:val="single" w:sz="4" w:space="0" w:color="auto"/>
              <w:left w:val="single" w:sz="4" w:space="0" w:color="auto"/>
              <w:bottom w:val="single" w:sz="4" w:space="0" w:color="auto"/>
              <w:right w:val="single" w:sz="4" w:space="0" w:color="auto"/>
            </w:tcBorders>
            <w:noWrap/>
            <w:vAlign w:val="center"/>
          </w:tcPr>
          <w:p w14:paraId="6DA1ED83" w14:textId="041DEBF1" w:rsidR="00C33C56" w:rsidRPr="007F2B09" w:rsidRDefault="00017592"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noWrap/>
            <w:vAlign w:val="center"/>
          </w:tcPr>
          <w:p w14:paraId="7821BF23" w14:textId="6C01A1BA" w:rsidR="00C33C56" w:rsidRPr="007F2B09" w:rsidRDefault="00017592"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0,9</w:t>
            </w:r>
          </w:p>
        </w:tc>
        <w:tc>
          <w:tcPr>
            <w:tcW w:w="321" w:type="pct"/>
            <w:tcBorders>
              <w:top w:val="single" w:sz="4" w:space="0" w:color="auto"/>
              <w:left w:val="single" w:sz="4" w:space="0" w:color="auto"/>
              <w:bottom w:val="single" w:sz="4" w:space="0" w:color="auto"/>
              <w:right w:val="single" w:sz="4" w:space="0" w:color="auto"/>
            </w:tcBorders>
            <w:vAlign w:val="center"/>
          </w:tcPr>
          <w:p w14:paraId="41AE87FE" w14:textId="15A656C8" w:rsidR="00C33C56" w:rsidRPr="007F2B09" w:rsidRDefault="00017592"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14:paraId="5FA3F2DD" w14:textId="4FC12F2A" w:rsidR="00C33C56" w:rsidRPr="007F2B09" w:rsidRDefault="00017592"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0,9</w:t>
            </w:r>
          </w:p>
        </w:tc>
        <w:tc>
          <w:tcPr>
            <w:tcW w:w="321" w:type="pct"/>
            <w:tcBorders>
              <w:top w:val="single" w:sz="4" w:space="0" w:color="auto"/>
              <w:left w:val="single" w:sz="4" w:space="0" w:color="auto"/>
              <w:bottom w:val="single" w:sz="4" w:space="0" w:color="auto"/>
              <w:right w:val="single" w:sz="4" w:space="0" w:color="auto"/>
            </w:tcBorders>
            <w:vAlign w:val="center"/>
          </w:tcPr>
          <w:p w14:paraId="2FA8EF17" w14:textId="413B2E22" w:rsidR="00C33C56" w:rsidRPr="007F2B09" w:rsidRDefault="00017592"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3" w:type="pct"/>
            <w:tcBorders>
              <w:top w:val="single" w:sz="4" w:space="0" w:color="auto"/>
              <w:left w:val="single" w:sz="4" w:space="0" w:color="auto"/>
              <w:bottom w:val="single" w:sz="4" w:space="0" w:color="auto"/>
              <w:right w:val="single" w:sz="4" w:space="0" w:color="auto"/>
            </w:tcBorders>
            <w:vAlign w:val="center"/>
          </w:tcPr>
          <w:p w14:paraId="7EE900EC" w14:textId="121E3120" w:rsidR="00C33C56" w:rsidRPr="007F2B09" w:rsidRDefault="00017592" w:rsidP="00586545">
            <w:pPr>
              <w:spacing w:after="0"/>
              <w:jc w:val="right"/>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0,9</w:t>
            </w:r>
          </w:p>
        </w:tc>
        <w:tc>
          <w:tcPr>
            <w:tcW w:w="319" w:type="pct"/>
            <w:tcBorders>
              <w:top w:val="single" w:sz="4" w:space="0" w:color="auto"/>
              <w:left w:val="single" w:sz="4" w:space="0" w:color="auto"/>
              <w:bottom w:val="single" w:sz="4" w:space="0" w:color="auto"/>
              <w:right w:val="single" w:sz="4" w:space="0" w:color="auto"/>
            </w:tcBorders>
            <w:vAlign w:val="center"/>
          </w:tcPr>
          <w:p w14:paraId="4BD54715" w14:textId="77777777"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p>
        </w:tc>
      </w:tr>
      <w:tr w:rsidR="00C33C56" w:rsidRPr="007F2B09" w14:paraId="4373737E" w14:textId="77777777" w:rsidTr="000E60EE">
        <w:trPr>
          <w:cantSplit/>
          <w:trHeight w:val="15"/>
        </w:trPr>
        <w:tc>
          <w:tcPr>
            <w:tcW w:w="703" w:type="pct"/>
            <w:tcBorders>
              <w:top w:val="single" w:sz="4" w:space="0" w:color="auto"/>
              <w:left w:val="single" w:sz="4" w:space="0" w:color="auto"/>
              <w:bottom w:val="single" w:sz="4" w:space="0" w:color="auto"/>
              <w:right w:val="single" w:sz="4" w:space="0" w:color="auto"/>
            </w:tcBorders>
          </w:tcPr>
          <w:p w14:paraId="4A1F4BC0" w14:textId="1F3653F6" w:rsidR="00C33C56" w:rsidRPr="007F2B09" w:rsidRDefault="00C33C56" w:rsidP="00586545">
            <w:pPr>
              <w:spacing w:after="0"/>
              <w:jc w:val="center"/>
              <w:rPr>
                <w:rFonts w:ascii="Times New Roman" w:eastAsia="Calibri"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Возврат остатков безвозмездных поступлений</w:t>
            </w:r>
          </w:p>
        </w:tc>
        <w:tc>
          <w:tcPr>
            <w:tcW w:w="449" w:type="pct"/>
            <w:tcBorders>
              <w:top w:val="single" w:sz="4" w:space="0" w:color="auto"/>
              <w:bottom w:val="single" w:sz="4" w:space="0" w:color="auto"/>
            </w:tcBorders>
          </w:tcPr>
          <w:p w14:paraId="64062A14" w14:textId="77777777" w:rsidR="00C33C56" w:rsidRPr="007F2B09" w:rsidRDefault="00C33C56" w:rsidP="00586545">
            <w:pPr>
              <w:spacing w:after="0"/>
              <w:jc w:val="center"/>
              <w:rPr>
                <w:rFonts w:ascii="Times New Roman" w:hAnsi="Times New Roman" w:cs="Times New Roman"/>
                <w:i/>
                <w:iCs/>
                <w:color w:val="0D0D0D" w:themeColor="text1" w:themeTint="F2"/>
                <w:sz w:val="20"/>
                <w:szCs w:val="20"/>
              </w:rPr>
            </w:pPr>
          </w:p>
          <w:p w14:paraId="2DA9DCCB" w14:textId="24B58D9B" w:rsidR="00C33C56" w:rsidRPr="007F2B09" w:rsidRDefault="00C33C56"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8083,3</w:t>
            </w:r>
          </w:p>
        </w:tc>
        <w:tc>
          <w:tcPr>
            <w:tcW w:w="516" w:type="pct"/>
            <w:tcBorders>
              <w:top w:val="single" w:sz="4" w:space="0" w:color="auto"/>
              <w:left w:val="single" w:sz="4" w:space="0" w:color="auto"/>
              <w:bottom w:val="single" w:sz="4" w:space="0" w:color="auto"/>
              <w:right w:val="single" w:sz="4" w:space="0" w:color="auto"/>
            </w:tcBorders>
            <w:noWrap/>
          </w:tcPr>
          <w:p w14:paraId="3A5C98E1" w14:textId="77777777" w:rsidR="00C33C56" w:rsidRPr="007F2B09" w:rsidRDefault="00C33C56" w:rsidP="00586545">
            <w:pPr>
              <w:spacing w:after="0"/>
              <w:jc w:val="center"/>
              <w:rPr>
                <w:rFonts w:ascii="Times New Roman" w:hAnsi="Times New Roman" w:cs="Times New Roman"/>
                <w:i/>
                <w:iCs/>
                <w:color w:val="0D0D0D" w:themeColor="text1" w:themeTint="F2"/>
                <w:sz w:val="20"/>
                <w:szCs w:val="20"/>
              </w:rPr>
            </w:pPr>
          </w:p>
          <w:p w14:paraId="68881BA1" w14:textId="5B893900" w:rsidR="00C33C56" w:rsidRPr="007F2B09" w:rsidRDefault="00C33C56" w:rsidP="00586545">
            <w:pPr>
              <w:spacing w:after="0"/>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2 089  </w:t>
            </w:r>
          </w:p>
        </w:tc>
        <w:tc>
          <w:tcPr>
            <w:tcW w:w="513" w:type="pct"/>
            <w:tcBorders>
              <w:top w:val="single" w:sz="4" w:space="0" w:color="auto"/>
              <w:left w:val="single" w:sz="4" w:space="0" w:color="auto"/>
              <w:bottom w:val="single" w:sz="4" w:space="0" w:color="auto"/>
              <w:right w:val="single" w:sz="4" w:space="0" w:color="auto"/>
            </w:tcBorders>
            <w:noWrap/>
            <w:vAlign w:val="center"/>
          </w:tcPr>
          <w:p w14:paraId="4898DF0E" w14:textId="0D61CE73"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21" w:type="pct"/>
            <w:tcBorders>
              <w:top w:val="single" w:sz="4" w:space="0" w:color="auto"/>
              <w:left w:val="single" w:sz="4" w:space="0" w:color="auto"/>
              <w:bottom w:val="single" w:sz="4" w:space="0" w:color="auto"/>
              <w:right w:val="single" w:sz="4" w:space="0" w:color="auto"/>
            </w:tcBorders>
            <w:noWrap/>
            <w:vAlign w:val="center"/>
          </w:tcPr>
          <w:p w14:paraId="2BB207AF" w14:textId="7C39DC07"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noWrap/>
            <w:vAlign w:val="center"/>
          </w:tcPr>
          <w:p w14:paraId="67DD981E" w14:textId="52BAF8F8"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14:paraId="3B21A50B" w14:textId="69EE28D1"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vAlign w:val="center"/>
          </w:tcPr>
          <w:p w14:paraId="14C5714A" w14:textId="70A0DB40"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14:paraId="7597D2A3" w14:textId="660813B8"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513" w:type="pct"/>
            <w:tcBorders>
              <w:top w:val="single" w:sz="4" w:space="0" w:color="auto"/>
              <w:left w:val="single" w:sz="4" w:space="0" w:color="auto"/>
              <w:bottom w:val="single" w:sz="4" w:space="0" w:color="auto"/>
              <w:right w:val="single" w:sz="4" w:space="0" w:color="auto"/>
            </w:tcBorders>
            <w:vAlign w:val="center"/>
          </w:tcPr>
          <w:p w14:paraId="5C789E3D" w14:textId="5EE96238"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c>
          <w:tcPr>
            <w:tcW w:w="319" w:type="pct"/>
            <w:tcBorders>
              <w:top w:val="single" w:sz="4" w:space="0" w:color="auto"/>
              <w:left w:val="single" w:sz="4" w:space="0" w:color="auto"/>
              <w:bottom w:val="single" w:sz="4" w:space="0" w:color="auto"/>
              <w:right w:val="single" w:sz="4" w:space="0" w:color="auto"/>
            </w:tcBorders>
            <w:vAlign w:val="center"/>
          </w:tcPr>
          <w:p w14:paraId="1A5B8113" w14:textId="3A69D928" w:rsidR="00C33C56" w:rsidRPr="007F2B09" w:rsidRDefault="00C33C56" w:rsidP="00586545">
            <w:pPr>
              <w:spacing w:after="0"/>
              <w:jc w:val="center"/>
              <w:rPr>
                <w:rFonts w:ascii="Times New Roman" w:eastAsia="MS Mincho" w:hAnsi="Times New Roman"/>
                <w:color w:val="0D0D0D" w:themeColor="text1" w:themeTint="F2"/>
                <w:sz w:val="20"/>
                <w:szCs w:val="20"/>
                <w:lang w:eastAsia="ru-RU"/>
              </w:rPr>
            </w:pPr>
            <w:r w:rsidRPr="007F2B09">
              <w:rPr>
                <w:rFonts w:ascii="Times New Roman" w:eastAsia="MS Mincho" w:hAnsi="Times New Roman"/>
                <w:color w:val="0D0D0D" w:themeColor="text1" w:themeTint="F2"/>
                <w:sz w:val="20"/>
                <w:szCs w:val="20"/>
                <w:lang w:eastAsia="ru-RU"/>
              </w:rPr>
              <w:t>-</w:t>
            </w:r>
          </w:p>
        </w:tc>
      </w:tr>
    </w:tbl>
    <w:p w14:paraId="6827C4EA" w14:textId="77777777" w:rsidR="00BB7CF0" w:rsidRDefault="001C6296" w:rsidP="00586545">
      <w:pPr>
        <w:spacing w:after="0"/>
        <w:ind w:right="-284"/>
        <w:outlineLvl w:val="0"/>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
    <w:p w14:paraId="07A84C4A" w14:textId="6A8BBE2B" w:rsidR="002B5E22" w:rsidRPr="007F2B09" w:rsidRDefault="00BB7CF0" w:rsidP="00586545">
      <w:pPr>
        <w:spacing w:after="0"/>
        <w:ind w:right="-284"/>
        <w:outlineLvl w:val="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1C6296" w:rsidRPr="007F2B09">
        <w:rPr>
          <w:rFonts w:ascii="Times New Roman" w:eastAsia="Times New Roman" w:hAnsi="Times New Roman" w:cs="Times New Roman"/>
          <w:color w:val="0D0D0D" w:themeColor="text1" w:themeTint="F2"/>
          <w:sz w:val="28"/>
          <w:szCs w:val="28"/>
          <w:lang w:eastAsia="ru-RU"/>
        </w:rPr>
        <w:t>Структура безвозмездных поступлений из областного бюджета на 2022 года представлена в виде диаграммы:</w:t>
      </w:r>
      <w:r w:rsidR="001C6296" w:rsidRPr="007F2B09">
        <w:rPr>
          <w:rFonts w:ascii="Times New Roman" w:eastAsia="Times New Roman" w:hAnsi="Times New Roman" w:cs="Times New Roman"/>
          <w:b/>
          <w:bCs/>
          <w:noProof/>
          <w:color w:val="0D0D0D" w:themeColor="text1" w:themeTint="F2"/>
          <w:sz w:val="28"/>
          <w:szCs w:val="28"/>
          <w:lang w:eastAsia="ru-RU"/>
        </w:rPr>
        <w:drawing>
          <wp:inline distT="0" distB="0" distL="0" distR="0" wp14:anchorId="40673A99" wp14:editId="793C644D">
            <wp:extent cx="5943600" cy="35718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5F3265" w14:textId="193EB477" w:rsidR="001D7593" w:rsidRPr="007F2B09" w:rsidRDefault="0021492F" w:rsidP="00FD1C94">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883B55" w:rsidRPr="007F2B09">
        <w:rPr>
          <w:rFonts w:ascii="Times New Roman" w:eastAsia="Times New Roman" w:hAnsi="Times New Roman" w:cs="Times New Roman"/>
          <w:color w:val="0D0D0D" w:themeColor="text1" w:themeTint="F2"/>
          <w:sz w:val="28"/>
          <w:szCs w:val="28"/>
          <w:lang w:eastAsia="ru-RU"/>
        </w:rPr>
        <w:t xml:space="preserve"> </w:t>
      </w:r>
      <w:r w:rsidR="00BB7CF0">
        <w:rPr>
          <w:rFonts w:ascii="Times New Roman" w:eastAsia="Times New Roman" w:hAnsi="Times New Roman" w:cs="Times New Roman"/>
          <w:color w:val="0D0D0D" w:themeColor="text1" w:themeTint="F2"/>
          <w:sz w:val="28"/>
          <w:szCs w:val="28"/>
          <w:lang w:eastAsia="ru-RU"/>
        </w:rPr>
        <w:t xml:space="preserve">        </w:t>
      </w:r>
      <w:r w:rsidR="002B5E22" w:rsidRPr="007F2B09">
        <w:rPr>
          <w:rFonts w:ascii="Times New Roman" w:eastAsia="Times New Roman" w:hAnsi="Times New Roman" w:cs="Times New Roman"/>
          <w:color w:val="0D0D0D" w:themeColor="text1" w:themeTint="F2"/>
          <w:sz w:val="28"/>
          <w:szCs w:val="28"/>
          <w:lang w:eastAsia="ru-RU"/>
        </w:rPr>
        <w:t xml:space="preserve">  </w:t>
      </w:r>
      <w:r w:rsidR="001D7593" w:rsidRPr="007F2B09">
        <w:rPr>
          <w:rFonts w:ascii="Times New Roman" w:eastAsia="Times New Roman" w:hAnsi="Times New Roman" w:cs="Times New Roman"/>
          <w:color w:val="0D0D0D" w:themeColor="text1" w:themeTint="F2"/>
          <w:sz w:val="28"/>
          <w:szCs w:val="28"/>
          <w:lang w:eastAsia="ru-RU"/>
        </w:rPr>
        <w:t>Структура собственных доходов бюджета муниципального образования «</w:t>
      </w:r>
      <w:proofErr w:type="spellStart"/>
      <w:r w:rsidR="001D7593"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D7593" w:rsidRPr="007F2B09">
        <w:rPr>
          <w:rFonts w:ascii="Times New Roman" w:eastAsia="Times New Roman" w:hAnsi="Times New Roman" w:cs="Times New Roman"/>
          <w:color w:val="0D0D0D" w:themeColor="text1" w:themeTint="F2"/>
          <w:sz w:val="28"/>
          <w:szCs w:val="28"/>
          <w:lang w:eastAsia="ru-RU"/>
        </w:rPr>
        <w:t xml:space="preserve"> район» на 2022 год выглядит следующим образом:</w:t>
      </w:r>
    </w:p>
    <w:p w14:paraId="11FB1D2C" w14:textId="77777777" w:rsidR="00034BD3" w:rsidRPr="007F2B09" w:rsidRDefault="00034BD3" w:rsidP="00586545">
      <w:pPr>
        <w:spacing w:after="0"/>
        <w:ind w:right="-284"/>
        <w:jc w:val="both"/>
        <w:outlineLvl w:val="0"/>
        <w:rPr>
          <w:rFonts w:ascii="Times New Roman" w:eastAsia="Times New Roman" w:hAnsi="Times New Roman" w:cs="Times New Roman"/>
          <w:color w:val="0D0D0D" w:themeColor="text1" w:themeTint="F2"/>
          <w:sz w:val="28"/>
          <w:szCs w:val="28"/>
          <w:lang w:eastAsia="ru-RU"/>
        </w:rPr>
      </w:pPr>
    </w:p>
    <w:p w14:paraId="7AD4ED84" w14:textId="0C5488ED" w:rsidR="00C574F2" w:rsidRPr="007F2B09" w:rsidRDefault="00E53682" w:rsidP="00586545">
      <w:pPr>
        <w:spacing w:after="0"/>
        <w:jc w:val="both"/>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noProof/>
          <w:color w:val="0D0D0D" w:themeColor="text1" w:themeTint="F2"/>
          <w:sz w:val="28"/>
          <w:szCs w:val="28"/>
          <w:lang w:eastAsia="ru-RU"/>
        </w:rPr>
        <w:lastRenderedPageBreak/>
        <w:drawing>
          <wp:inline distT="0" distB="0" distL="0" distR="0" wp14:anchorId="02345A31" wp14:editId="0288BE3C">
            <wp:extent cx="6096635" cy="3429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290C47B7" w14:textId="77777777" w:rsidR="0021492F" w:rsidRPr="007F2B09" w:rsidRDefault="002149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p>
    <w:p w14:paraId="77406E42" w14:textId="7D3DE826" w:rsidR="001C6296" w:rsidRPr="007F2B09" w:rsidRDefault="0008148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Динамика собственных доходов муниципального образования «</w:t>
      </w:r>
      <w:proofErr w:type="spellStart"/>
      <w:r w:rsidR="00AA2E41" w:rsidRPr="007F2B09">
        <w:rPr>
          <w:rFonts w:ascii="Times New Roman" w:eastAsia="Times New Roman" w:hAnsi="Times New Roman" w:cs="Times New Roman"/>
          <w:color w:val="0D0D0D" w:themeColor="text1" w:themeTint="F2"/>
          <w:sz w:val="28"/>
          <w:szCs w:val="28"/>
          <w:lang w:eastAsia="ru-RU"/>
        </w:rPr>
        <w:t>Катангский</w:t>
      </w:r>
      <w:proofErr w:type="spellEnd"/>
      <w:r w:rsidR="00AA2E41" w:rsidRPr="007F2B09">
        <w:rPr>
          <w:rFonts w:ascii="Times New Roman" w:eastAsia="Times New Roman" w:hAnsi="Times New Roman" w:cs="Times New Roman"/>
          <w:color w:val="0D0D0D" w:themeColor="text1" w:themeTint="F2"/>
          <w:sz w:val="28"/>
          <w:szCs w:val="28"/>
          <w:lang w:eastAsia="ru-RU"/>
        </w:rPr>
        <w:t xml:space="preserve"> район» представлена в таблице</w:t>
      </w:r>
      <w:r w:rsidR="00565614"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565614" w:rsidRPr="007F2B09">
        <w:rPr>
          <w:rFonts w:ascii="Times New Roman" w:eastAsia="Times New Roman" w:hAnsi="Times New Roman" w:cs="Times New Roman"/>
          <w:color w:val="0D0D0D" w:themeColor="text1" w:themeTint="F2"/>
          <w:sz w:val="28"/>
          <w:szCs w:val="28"/>
          <w:lang w:eastAsia="ru-RU"/>
        </w:rPr>
        <w:t>3</w:t>
      </w:r>
      <w:r w:rsidR="00AA2E41" w:rsidRPr="007F2B09">
        <w:rPr>
          <w:rFonts w:ascii="Times New Roman" w:eastAsia="Times New Roman" w:hAnsi="Times New Roman" w:cs="Times New Roman"/>
          <w:color w:val="0D0D0D" w:themeColor="text1" w:themeTint="F2"/>
          <w:sz w:val="28"/>
          <w:szCs w:val="28"/>
          <w:lang w:eastAsia="ru-RU"/>
        </w:rPr>
        <w:t xml:space="preserve">:                                                                                                          </w:t>
      </w:r>
      <w:r w:rsidR="004D51DD" w:rsidRPr="007F2B09">
        <w:rPr>
          <w:rFonts w:ascii="Times New Roman" w:eastAsia="Times New Roman" w:hAnsi="Times New Roman" w:cs="Times New Roman"/>
          <w:color w:val="0D0D0D" w:themeColor="text1" w:themeTint="F2"/>
          <w:sz w:val="28"/>
          <w:szCs w:val="28"/>
          <w:lang w:eastAsia="ru-RU"/>
        </w:rPr>
        <w:t xml:space="preserve">  </w:t>
      </w:r>
    </w:p>
    <w:p w14:paraId="2249085D" w14:textId="04EA1227" w:rsidR="00AA2E41" w:rsidRPr="007F2B09" w:rsidRDefault="001C6296" w:rsidP="00586545">
      <w:pPr>
        <w:spacing w:after="0"/>
        <w:jc w:val="both"/>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Pr="007F2B09">
        <w:rPr>
          <w:rFonts w:ascii="Times New Roman" w:eastAsia="Times New Roman" w:hAnsi="Times New Roman" w:cs="Times New Roman"/>
          <w:color w:val="0D0D0D" w:themeColor="text1" w:themeTint="F2"/>
          <w:sz w:val="28"/>
          <w:szCs w:val="28"/>
          <w:lang w:eastAsia="ru-RU"/>
        </w:rPr>
        <w:tab/>
      </w:r>
      <w:r w:rsidR="004D51DD"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8"/>
          <w:szCs w:val="28"/>
          <w:lang w:eastAsia="ru-RU"/>
        </w:rPr>
        <w:t xml:space="preserve">  </w:t>
      </w:r>
      <w:r w:rsidR="00AA2E41" w:rsidRPr="007F2B09">
        <w:rPr>
          <w:rFonts w:ascii="Times New Roman" w:eastAsia="Times New Roman" w:hAnsi="Times New Roman" w:cs="Times New Roman"/>
          <w:color w:val="0D0D0D" w:themeColor="text1" w:themeTint="F2"/>
          <w:sz w:val="20"/>
          <w:szCs w:val="20"/>
          <w:lang w:eastAsia="ru-RU"/>
        </w:rPr>
        <w:t xml:space="preserve">тыс. руб.          </w:t>
      </w:r>
    </w:p>
    <w:tbl>
      <w:tblPr>
        <w:tblStyle w:val="a6"/>
        <w:tblW w:w="10817" w:type="dxa"/>
        <w:tblInd w:w="-714" w:type="dxa"/>
        <w:tblLayout w:type="fixed"/>
        <w:tblLook w:val="04A0" w:firstRow="1" w:lastRow="0" w:firstColumn="1" w:lastColumn="0" w:noHBand="0" w:noVBand="1"/>
      </w:tblPr>
      <w:tblGrid>
        <w:gridCol w:w="1455"/>
        <w:gridCol w:w="992"/>
        <w:gridCol w:w="992"/>
        <w:gridCol w:w="993"/>
        <w:gridCol w:w="982"/>
        <w:gridCol w:w="1002"/>
        <w:gridCol w:w="1134"/>
        <w:gridCol w:w="992"/>
        <w:gridCol w:w="1276"/>
        <w:gridCol w:w="999"/>
      </w:tblGrid>
      <w:tr w:rsidR="00400497" w:rsidRPr="007F2B09" w14:paraId="56AAF7DB" w14:textId="77777777" w:rsidTr="00A96B36">
        <w:trPr>
          <w:trHeight w:val="269"/>
        </w:trPr>
        <w:tc>
          <w:tcPr>
            <w:tcW w:w="1455" w:type="dxa"/>
          </w:tcPr>
          <w:p w14:paraId="66D28EDB" w14:textId="77777777" w:rsidR="00400497" w:rsidRPr="007F2B09" w:rsidRDefault="00400497" w:rsidP="00586545">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Наименование</w:t>
            </w:r>
          </w:p>
        </w:tc>
        <w:tc>
          <w:tcPr>
            <w:tcW w:w="992" w:type="dxa"/>
          </w:tcPr>
          <w:p w14:paraId="2566BEFC" w14:textId="77777777"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2020 год</w:t>
            </w:r>
          </w:p>
          <w:p w14:paraId="74B7F92B" w14:textId="08B8BEAD"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факт</w:t>
            </w:r>
          </w:p>
        </w:tc>
        <w:tc>
          <w:tcPr>
            <w:tcW w:w="992" w:type="dxa"/>
            <w:tcBorders>
              <w:top w:val="single" w:sz="4" w:space="0" w:color="auto"/>
            </w:tcBorders>
          </w:tcPr>
          <w:p w14:paraId="3AAB4BD0" w14:textId="77777777" w:rsidR="00400497" w:rsidRPr="007F2B09" w:rsidRDefault="005D765C"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2</w:t>
            </w:r>
            <w:r w:rsidR="00400497" w:rsidRPr="007F2B09">
              <w:rPr>
                <w:rFonts w:ascii="Times New Roman" w:eastAsia="Times New Roman" w:hAnsi="Times New Roman" w:cs="Times New Roman"/>
                <w:i/>
                <w:iCs/>
                <w:color w:val="0D0D0D" w:themeColor="text1" w:themeTint="F2"/>
                <w:sz w:val="20"/>
                <w:szCs w:val="20"/>
              </w:rPr>
              <w:t>021</w:t>
            </w:r>
          </w:p>
          <w:p w14:paraId="36BF54CE" w14:textId="3B9773C4" w:rsidR="005D765C" w:rsidRPr="007F2B09" w:rsidRDefault="005D765C"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оценка</w:t>
            </w:r>
          </w:p>
        </w:tc>
        <w:tc>
          <w:tcPr>
            <w:tcW w:w="993" w:type="dxa"/>
            <w:tcBorders>
              <w:top w:val="single" w:sz="4" w:space="0" w:color="auto"/>
            </w:tcBorders>
          </w:tcPr>
          <w:p w14:paraId="3A8FE749" w14:textId="6FDAB491"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r w:rsidR="005D765C" w:rsidRPr="007F2B09">
              <w:rPr>
                <w:rFonts w:ascii="Times New Roman" w:eastAsia="Times New Roman" w:hAnsi="Times New Roman" w:cs="Times New Roman"/>
                <w:i/>
                <w:iCs/>
                <w:color w:val="0D0D0D" w:themeColor="text1" w:themeTint="F2"/>
                <w:sz w:val="20"/>
                <w:szCs w:val="20"/>
              </w:rPr>
              <w:t xml:space="preserve"> 2020-2021</w:t>
            </w:r>
            <w:r w:rsidRPr="007F2B09">
              <w:rPr>
                <w:rFonts w:ascii="Times New Roman" w:eastAsia="Times New Roman" w:hAnsi="Times New Roman" w:cs="Times New Roman"/>
                <w:i/>
                <w:iCs/>
                <w:color w:val="0D0D0D" w:themeColor="text1" w:themeTint="F2"/>
                <w:sz w:val="20"/>
                <w:szCs w:val="20"/>
              </w:rPr>
              <w:t>, %</w:t>
            </w:r>
          </w:p>
        </w:tc>
        <w:tc>
          <w:tcPr>
            <w:tcW w:w="982" w:type="dxa"/>
            <w:tcBorders>
              <w:top w:val="single" w:sz="4" w:space="0" w:color="auto"/>
            </w:tcBorders>
          </w:tcPr>
          <w:p w14:paraId="5F44EF2D" w14:textId="44D8570A"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6525363B" w14:textId="59063C52"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2022</w:t>
            </w:r>
          </w:p>
        </w:tc>
        <w:tc>
          <w:tcPr>
            <w:tcW w:w="1002" w:type="dxa"/>
            <w:tcBorders>
              <w:top w:val="single" w:sz="4" w:space="0" w:color="auto"/>
            </w:tcBorders>
          </w:tcPr>
          <w:p w14:paraId="320A007C" w14:textId="77777777" w:rsidR="005D765C" w:rsidRPr="007F2B09" w:rsidRDefault="00400497" w:rsidP="00586545">
            <w:pPr>
              <w:spacing w:before="100" w:before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5F9E55A4" w14:textId="76F0B312" w:rsidR="00400497" w:rsidRPr="007F2B09" w:rsidRDefault="005D765C"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2021-2022</w:t>
            </w:r>
            <w:r w:rsidR="00400497" w:rsidRPr="007F2B09">
              <w:rPr>
                <w:rFonts w:ascii="Times New Roman" w:eastAsia="Times New Roman" w:hAnsi="Times New Roman" w:cs="Times New Roman"/>
                <w:i/>
                <w:iCs/>
                <w:color w:val="0D0D0D" w:themeColor="text1" w:themeTint="F2"/>
                <w:sz w:val="20"/>
                <w:szCs w:val="20"/>
              </w:rPr>
              <w:t>, %</w:t>
            </w:r>
          </w:p>
        </w:tc>
        <w:tc>
          <w:tcPr>
            <w:tcW w:w="1134" w:type="dxa"/>
            <w:tcBorders>
              <w:top w:val="single" w:sz="4" w:space="0" w:color="auto"/>
            </w:tcBorders>
          </w:tcPr>
          <w:p w14:paraId="2AB05023" w14:textId="77777777"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План </w:t>
            </w:r>
          </w:p>
          <w:p w14:paraId="5848571C" w14:textId="1DD5B5E8" w:rsidR="00400497" w:rsidRPr="007F2B09" w:rsidRDefault="00400497" w:rsidP="00586545">
            <w:pPr>
              <w:spacing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2023</w:t>
            </w:r>
          </w:p>
        </w:tc>
        <w:tc>
          <w:tcPr>
            <w:tcW w:w="992" w:type="dxa"/>
            <w:tcBorders>
              <w:top w:val="single" w:sz="4" w:space="0" w:color="auto"/>
            </w:tcBorders>
          </w:tcPr>
          <w:p w14:paraId="2C81165F" w14:textId="77777777" w:rsidR="005D765C"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6A42A18A" w14:textId="66FB339F" w:rsidR="00400497" w:rsidRPr="007F2B09" w:rsidRDefault="005D765C"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2022-2023</w:t>
            </w:r>
            <w:r w:rsidR="00400497" w:rsidRPr="007F2B09">
              <w:rPr>
                <w:rFonts w:ascii="Times New Roman" w:eastAsia="Times New Roman" w:hAnsi="Times New Roman" w:cs="Times New Roman"/>
                <w:i/>
                <w:iCs/>
                <w:color w:val="0D0D0D" w:themeColor="text1" w:themeTint="F2"/>
                <w:sz w:val="20"/>
                <w:szCs w:val="20"/>
              </w:rPr>
              <w:t>, %</w:t>
            </w:r>
          </w:p>
        </w:tc>
        <w:tc>
          <w:tcPr>
            <w:tcW w:w="1276" w:type="dxa"/>
            <w:tcBorders>
              <w:top w:val="single" w:sz="4" w:space="0" w:color="auto"/>
            </w:tcBorders>
          </w:tcPr>
          <w:p w14:paraId="193C1935" w14:textId="495448E4"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План 2024</w:t>
            </w:r>
          </w:p>
        </w:tc>
        <w:tc>
          <w:tcPr>
            <w:tcW w:w="999" w:type="dxa"/>
            <w:tcBorders>
              <w:top w:val="single" w:sz="4" w:space="0" w:color="auto"/>
            </w:tcBorders>
          </w:tcPr>
          <w:p w14:paraId="6E2C1ACA" w14:textId="77777777" w:rsidR="005D765C"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Темп роста</w:t>
            </w:r>
          </w:p>
          <w:p w14:paraId="319FB336" w14:textId="378BA982" w:rsidR="00400497" w:rsidRPr="007F2B09" w:rsidRDefault="005D765C"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2023-2024</w:t>
            </w:r>
            <w:r w:rsidR="00400497" w:rsidRPr="007F2B09">
              <w:rPr>
                <w:rFonts w:ascii="Times New Roman" w:eastAsia="Times New Roman" w:hAnsi="Times New Roman" w:cs="Times New Roman"/>
                <w:i/>
                <w:iCs/>
                <w:color w:val="0D0D0D" w:themeColor="text1" w:themeTint="F2"/>
                <w:sz w:val="20"/>
                <w:szCs w:val="20"/>
              </w:rPr>
              <w:t>, %</w:t>
            </w:r>
          </w:p>
        </w:tc>
      </w:tr>
      <w:tr w:rsidR="00400497" w:rsidRPr="007F2B09" w14:paraId="711C7A27" w14:textId="77777777" w:rsidTr="00A96B36">
        <w:trPr>
          <w:trHeight w:val="471"/>
        </w:trPr>
        <w:tc>
          <w:tcPr>
            <w:tcW w:w="1455" w:type="dxa"/>
          </w:tcPr>
          <w:p w14:paraId="77F37335" w14:textId="77777777" w:rsidR="00400497" w:rsidRPr="007F2B09" w:rsidRDefault="00400497"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Налог на доходы физических лиц</w:t>
            </w:r>
          </w:p>
        </w:tc>
        <w:tc>
          <w:tcPr>
            <w:tcW w:w="992" w:type="dxa"/>
          </w:tcPr>
          <w:p w14:paraId="6DC34E2D" w14:textId="4D56F257"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299 635</w:t>
            </w:r>
          </w:p>
          <w:p w14:paraId="1124CB98"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5197B29C" w14:textId="681A5A06"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294327 </w:t>
            </w:r>
          </w:p>
        </w:tc>
        <w:tc>
          <w:tcPr>
            <w:tcW w:w="993" w:type="dxa"/>
          </w:tcPr>
          <w:p w14:paraId="0B370820" w14:textId="6043A9E0" w:rsidR="00400497" w:rsidRPr="007F2B09" w:rsidRDefault="00400497" w:rsidP="00586545">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-1,8</w:t>
            </w:r>
          </w:p>
        </w:tc>
        <w:tc>
          <w:tcPr>
            <w:tcW w:w="982" w:type="dxa"/>
          </w:tcPr>
          <w:p w14:paraId="43ABFC57" w14:textId="0FCA7C6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310775,1</w:t>
            </w:r>
          </w:p>
        </w:tc>
        <w:tc>
          <w:tcPr>
            <w:tcW w:w="1002" w:type="dxa"/>
          </w:tcPr>
          <w:p w14:paraId="37FC5E23" w14:textId="71736016"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+5,5</w:t>
            </w:r>
          </w:p>
        </w:tc>
        <w:tc>
          <w:tcPr>
            <w:tcW w:w="1134" w:type="dxa"/>
          </w:tcPr>
          <w:p w14:paraId="67B437F5" w14:textId="10A798E2"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 xml:space="preserve">324 258,4  </w:t>
            </w:r>
            <w:r w:rsidRPr="007F2B09">
              <w:rPr>
                <w:rFonts w:ascii="Times New Roman" w:eastAsia="Times New Roman" w:hAnsi="Times New Roman" w:cs="Times New Roman"/>
                <w:i/>
                <w:iCs/>
                <w:color w:val="0D0D0D" w:themeColor="text1" w:themeTint="F2"/>
                <w:sz w:val="20"/>
                <w:szCs w:val="20"/>
              </w:rPr>
              <w:t xml:space="preserve"> </w:t>
            </w:r>
          </w:p>
        </w:tc>
        <w:tc>
          <w:tcPr>
            <w:tcW w:w="992" w:type="dxa"/>
          </w:tcPr>
          <w:p w14:paraId="07D3AAA4" w14:textId="0B8333D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+4,3</w:t>
            </w:r>
          </w:p>
        </w:tc>
        <w:tc>
          <w:tcPr>
            <w:tcW w:w="1276" w:type="dxa"/>
          </w:tcPr>
          <w:p w14:paraId="5E4619FC" w14:textId="0934DCF1"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329 873,7</w:t>
            </w:r>
          </w:p>
        </w:tc>
        <w:tc>
          <w:tcPr>
            <w:tcW w:w="999" w:type="dxa"/>
          </w:tcPr>
          <w:p w14:paraId="425FD288" w14:textId="3E38075F"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+1,7</w:t>
            </w:r>
          </w:p>
        </w:tc>
      </w:tr>
      <w:tr w:rsidR="00400497" w:rsidRPr="007F2B09" w14:paraId="5E3FB013" w14:textId="77777777" w:rsidTr="00A96B36">
        <w:trPr>
          <w:trHeight w:val="708"/>
        </w:trPr>
        <w:tc>
          <w:tcPr>
            <w:tcW w:w="1455" w:type="dxa"/>
          </w:tcPr>
          <w:p w14:paraId="6C8726B2"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Акцизы по подакцизным товарам</w:t>
            </w:r>
          </w:p>
        </w:tc>
        <w:tc>
          <w:tcPr>
            <w:tcW w:w="992" w:type="dxa"/>
          </w:tcPr>
          <w:p w14:paraId="7547B95E" w14:textId="3A950DD9"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19 387 </w:t>
            </w:r>
          </w:p>
          <w:p w14:paraId="50A40AEE"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29B34C9B" w14:textId="527AE6CC"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21 206,6</w:t>
            </w:r>
          </w:p>
          <w:p w14:paraId="17E476AC" w14:textId="4D6D68BF"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7043838A" w14:textId="0D578C0E" w:rsidR="00400497" w:rsidRPr="007F2B09" w:rsidRDefault="00400497" w:rsidP="00586545">
            <w:pPr>
              <w:spacing w:before="100" w:beforeAutospacing="1" w:after="100" w:afterAutospacing="1" w:line="276" w:lineRule="auto"/>
              <w:jc w:val="center"/>
              <w:rPr>
                <w:rFonts w:ascii="Times New Roman" w:eastAsia="Calibri"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+9,4</w:t>
            </w:r>
          </w:p>
        </w:tc>
        <w:tc>
          <w:tcPr>
            <w:tcW w:w="982" w:type="dxa"/>
          </w:tcPr>
          <w:p w14:paraId="32A96FA3" w14:textId="593F6646"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22 101,8</w:t>
            </w:r>
          </w:p>
        </w:tc>
        <w:tc>
          <w:tcPr>
            <w:tcW w:w="1002" w:type="dxa"/>
          </w:tcPr>
          <w:p w14:paraId="292CA12C" w14:textId="07AC1F9D"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FF079" w14:textId="17B4863C"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23 168,2</w:t>
            </w:r>
          </w:p>
        </w:tc>
        <w:tc>
          <w:tcPr>
            <w:tcW w:w="992" w:type="dxa"/>
            <w:tcBorders>
              <w:top w:val="single" w:sz="4" w:space="0" w:color="auto"/>
              <w:left w:val="nil"/>
              <w:bottom w:val="single" w:sz="4" w:space="0" w:color="auto"/>
              <w:right w:val="single" w:sz="4" w:space="0" w:color="auto"/>
            </w:tcBorders>
            <w:shd w:val="clear" w:color="auto" w:fill="auto"/>
          </w:tcPr>
          <w:p w14:paraId="3A29237B" w14:textId="124BB7FF"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42F123" w14:textId="5B40065D"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25 023,0</w:t>
            </w:r>
          </w:p>
        </w:tc>
        <w:tc>
          <w:tcPr>
            <w:tcW w:w="999" w:type="dxa"/>
          </w:tcPr>
          <w:p w14:paraId="3E29A22F" w14:textId="2D680B24"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+8</w:t>
            </w:r>
          </w:p>
        </w:tc>
      </w:tr>
      <w:tr w:rsidR="00400497" w:rsidRPr="007F2B09" w14:paraId="4E2756CD" w14:textId="77777777" w:rsidTr="00A96B36">
        <w:trPr>
          <w:trHeight w:val="723"/>
        </w:trPr>
        <w:tc>
          <w:tcPr>
            <w:tcW w:w="1455" w:type="dxa"/>
          </w:tcPr>
          <w:p w14:paraId="4C52C249"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Налог на совокупный доход</w:t>
            </w:r>
          </w:p>
        </w:tc>
        <w:tc>
          <w:tcPr>
            <w:tcW w:w="992" w:type="dxa"/>
          </w:tcPr>
          <w:p w14:paraId="0CF7009E" w14:textId="1183ACEB"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1 825,7</w:t>
            </w:r>
          </w:p>
          <w:p w14:paraId="1186C942"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6AC98CD6" w14:textId="03007E25"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5 921,6</w:t>
            </w:r>
          </w:p>
          <w:p w14:paraId="1DF44E40" w14:textId="79584A3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2B1D1D07" w14:textId="78615B5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+224,3</w:t>
            </w:r>
          </w:p>
        </w:tc>
        <w:tc>
          <w:tcPr>
            <w:tcW w:w="982" w:type="dxa"/>
          </w:tcPr>
          <w:p w14:paraId="406ABE06" w14:textId="691A257D"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5615</w:t>
            </w:r>
          </w:p>
        </w:tc>
        <w:tc>
          <w:tcPr>
            <w:tcW w:w="1002" w:type="dxa"/>
          </w:tcPr>
          <w:p w14:paraId="5A08BEAD" w14:textId="45D9DF9B"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8590E" w:rsidRPr="007F2B09">
              <w:rPr>
                <w:rFonts w:ascii="Times New Roman" w:eastAsia="Times New Roman" w:hAnsi="Times New Roman" w:cs="Times New Roman"/>
                <w:i/>
                <w:iCs/>
                <w:color w:val="0D0D0D" w:themeColor="text1" w:themeTint="F2"/>
                <w:sz w:val="20"/>
                <w:szCs w:val="20"/>
              </w:rPr>
              <w:t>5,2</w:t>
            </w:r>
          </w:p>
        </w:tc>
        <w:tc>
          <w:tcPr>
            <w:tcW w:w="1134" w:type="dxa"/>
          </w:tcPr>
          <w:p w14:paraId="1C87CC2A" w14:textId="2C2F9A3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 5720</w:t>
            </w:r>
          </w:p>
        </w:tc>
        <w:tc>
          <w:tcPr>
            <w:tcW w:w="992" w:type="dxa"/>
          </w:tcPr>
          <w:p w14:paraId="20B02E84"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+1,9</w:t>
            </w:r>
          </w:p>
        </w:tc>
        <w:tc>
          <w:tcPr>
            <w:tcW w:w="1276" w:type="dxa"/>
          </w:tcPr>
          <w:p w14:paraId="21F54DD4" w14:textId="6B4BA130"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5815</w:t>
            </w:r>
          </w:p>
        </w:tc>
        <w:tc>
          <w:tcPr>
            <w:tcW w:w="999" w:type="dxa"/>
          </w:tcPr>
          <w:p w14:paraId="5AB7899E" w14:textId="60F9E5BE"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+1,6</w:t>
            </w:r>
          </w:p>
        </w:tc>
      </w:tr>
      <w:tr w:rsidR="00400497" w:rsidRPr="007F2B09" w14:paraId="7601657E" w14:textId="77777777" w:rsidTr="00A96B36">
        <w:trPr>
          <w:trHeight w:val="240"/>
        </w:trPr>
        <w:tc>
          <w:tcPr>
            <w:tcW w:w="1455" w:type="dxa"/>
          </w:tcPr>
          <w:p w14:paraId="5639DF99"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Госпошлина</w:t>
            </w:r>
          </w:p>
        </w:tc>
        <w:tc>
          <w:tcPr>
            <w:tcW w:w="992" w:type="dxa"/>
          </w:tcPr>
          <w:p w14:paraId="0CCA13B7" w14:textId="50BE3B46"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267,1</w:t>
            </w:r>
          </w:p>
        </w:tc>
        <w:tc>
          <w:tcPr>
            <w:tcW w:w="992" w:type="dxa"/>
          </w:tcPr>
          <w:p w14:paraId="0543C45B" w14:textId="601D00A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295</w:t>
            </w:r>
          </w:p>
        </w:tc>
        <w:tc>
          <w:tcPr>
            <w:tcW w:w="993" w:type="dxa"/>
          </w:tcPr>
          <w:p w14:paraId="7A9973E2" w14:textId="190666F0" w:rsidR="00400497" w:rsidRPr="007F2B09" w:rsidRDefault="00E6236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w:t>
            </w:r>
            <w:r w:rsidR="00400497" w:rsidRPr="007F2B09">
              <w:rPr>
                <w:rFonts w:ascii="Times New Roman" w:eastAsia="Times New Roman" w:hAnsi="Times New Roman" w:cs="Times New Roman"/>
                <w:i/>
                <w:iCs/>
                <w:color w:val="0D0D0D" w:themeColor="text1" w:themeTint="F2"/>
                <w:sz w:val="20"/>
                <w:szCs w:val="20"/>
              </w:rPr>
              <w:t>10,4</w:t>
            </w:r>
          </w:p>
        </w:tc>
        <w:tc>
          <w:tcPr>
            <w:tcW w:w="982" w:type="dxa"/>
          </w:tcPr>
          <w:p w14:paraId="13D08D62" w14:textId="16EF6F9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300</w:t>
            </w:r>
          </w:p>
        </w:tc>
        <w:tc>
          <w:tcPr>
            <w:tcW w:w="1002" w:type="dxa"/>
          </w:tcPr>
          <w:p w14:paraId="42CCB687" w14:textId="6947F542"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w:t>
            </w:r>
            <w:r w:rsidR="0078590E" w:rsidRPr="007F2B09">
              <w:rPr>
                <w:rFonts w:ascii="Times New Roman" w:eastAsia="Times New Roman" w:hAnsi="Times New Roman" w:cs="Times New Roman"/>
                <w:i/>
                <w:iCs/>
                <w:color w:val="0D0D0D" w:themeColor="text1" w:themeTint="F2"/>
                <w:sz w:val="20"/>
                <w:szCs w:val="20"/>
              </w:rPr>
              <w:t>7</w:t>
            </w:r>
          </w:p>
        </w:tc>
        <w:tc>
          <w:tcPr>
            <w:tcW w:w="1134" w:type="dxa"/>
          </w:tcPr>
          <w:p w14:paraId="42832F49" w14:textId="183493B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310</w:t>
            </w:r>
          </w:p>
        </w:tc>
        <w:tc>
          <w:tcPr>
            <w:tcW w:w="992" w:type="dxa"/>
          </w:tcPr>
          <w:p w14:paraId="3DB9DFFB" w14:textId="2F94F1BB"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w:t>
            </w:r>
            <w:r w:rsidR="0078590E" w:rsidRPr="007F2B09">
              <w:rPr>
                <w:rFonts w:ascii="Times New Roman" w:eastAsia="Times New Roman" w:hAnsi="Times New Roman" w:cs="Times New Roman"/>
                <w:i/>
                <w:iCs/>
                <w:color w:val="0D0D0D" w:themeColor="text1" w:themeTint="F2"/>
                <w:sz w:val="20"/>
                <w:szCs w:val="20"/>
              </w:rPr>
              <w:t>3</w:t>
            </w:r>
          </w:p>
        </w:tc>
        <w:tc>
          <w:tcPr>
            <w:tcW w:w="1276" w:type="dxa"/>
          </w:tcPr>
          <w:p w14:paraId="1ED27F92" w14:textId="6CE41F9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320</w:t>
            </w:r>
          </w:p>
        </w:tc>
        <w:tc>
          <w:tcPr>
            <w:tcW w:w="999" w:type="dxa"/>
          </w:tcPr>
          <w:p w14:paraId="0C74C049" w14:textId="2FD0AD5D"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78590E" w:rsidRPr="007F2B09">
              <w:rPr>
                <w:rFonts w:ascii="Times New Roman" w:eastAsia="Times New Roman" w:hAnsi="Times New Roman" w:cs="Times New Roman"/>
                <w:i/>
                <w:iCs/>
                <w:color w:val="0D0D0D" w:themeColor="text1" w:themeTint="F2"/>
                <w:sz w:val="20"/>
                <w:szCs w:val="20"/>
              </w:rPr>
              <w:t>3</w:t>
            </w:r>
            <w:r w:rsidRPr="007F2B09">
              <w:rPr>
                <w:rFonts w:ascii="Times New Roman" w:eastAsia="Times New Roman" w:hAnsi="Times New Roman" w:cs="Times New Roman"/>
                <w:i/>
                <w:iCs/>
                <w:color w:val="0D0D0D" w:themeColor="text1" w:themeTint="F2"/>
                <w:sz w:val="20"/>
                <w:szCs w:val="20"/>
              </w:rPr>
              <w:t>,</w:t>
            </w:r>
            <w:r w:rsidR="0078590E" w:rsidRPr="007F2B09">
              <w:rPr>
                <w:rFonts w:ascii="Times New Roman" w:eastAsia="Times New Roman" w:hAnsi="Times New Roman" w:cs="Times New Roman"/>
                <w:i/>
                <w:iCs/>
                <w:color w:val="0D0D0D" w:themeColor="text1" w:themeTint="F2"/>
                <w:sz w:val="20"/>
                <w:szCs w:val="20"/>
              </w:rPr>
              <w:t>2</w:t>
            </w:r>
          </w:p>
        </w:tc>
      </w:tr>
      <w:tr w:rsidR="00400497" w:rsidRPr="007F2B09" w14:paraId="15ABE38B" w14:textId="77777777" w:rsidTr="00A96B36">
        <w:trPr>
          <w:trHeight w:val="864"/>
        </w:trPr>
        <w:tc>
          <w:tcPr>
            <w:tcW w:w="1455" w:type="dxa"/>
          </w:tcPr>
          <w:p w14:paraId="2E9F7CB9"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Доходы от использования муниципального имущества</w:t>
            </w:r>
          </w:p>
        </w:tc>
        <w:tc>
          <w:tcPr>
            <w:tcW w:w="992" w:type="dxa"/>
          </w:tcPr>
          <w:p w14:paraId="59EB7830" w14:textId="5B293DD8"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986,3</w:t>
            </w:r>
          </w:p>
          <w:p w14:paraId="571F9EE1"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3780990D" w14:textId="0B939ED0"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1053</w:t>
            </w:r>
          </w:p>
        </w:tc>
        <w:tc>
          <w:tcPr>
            <w:tcW w:w="993" w:type="dxa"/>
          </w:tcPr>
          <w:p w14:paraId="4789E91F" w14:textId="035DC7B3"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+6,7</w:t>
            </w:r>
          </w:p>
        </w:tc>
        <w:tc>
          <w:tcPr>
            <w:tcW w:w="982" w:type="dxa"/>
          </w:tcPr>
          <w:p w14:paraId="5A53EC21" w14:textId="6BFF987D"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1 065  </w:t>
            </w:r>
          </w:p>
          <w:p w14:paraId="5B7C6B60" w14:textId="5C7A58ED"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002" w:type="dxa"/>
          </w:tcPr>
          <w:p w14:paraId="4F30320B" w14:textId="4930CCE7" w:rsidR="00400497" w:rsidRPr="007F2B09" w:rsidRDefault="0013352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+1,1</w:t>
            </w:r>
          </w:p>
        </w:tc>
        <w:tc>
          <w:tcPr>
            <w:tcW w:w="1134" w:type="dxa"/>
          </w:tcPr>
          <w:p w14:paraId="28615E67" w14:textId="33096504"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1 006 </w:t>
            </w:r>
          </w:p>
          <w:p w14:paraId="06FCA69E" w14:textId="5DE787B8"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2590ADFA" w14:textId="5857DF95" w:rsidR="00400497" w:rsidRPr="007F2B09" w:rsidRDefault="0017550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-5,5</w:t>
            </w:r>
          </w:p>
        </w:tc>
        <w:tc>
          <w:tcPr>
            <w:tcW w:w="1276" w:type="dxa"/>
          </w:tcPr>
          <w:p w14:paraId="7C2F49E1" w14:textId="4ADBA478"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1 014  </w:t>
            </w:r>
          </w:p>
          <w:p w14:paraId="3A6F1A99" w14:textId="467C4141"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9" w:type="dxa"/>
          </w:tcPr>
          <w:p w14:paraId="535C440F" w14:textId="13A4BBF5" w:rsidR="00400497" w:rsidRPr="007F2B09" w:rsidRDefault="0017550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+0,8</w:t>
            </w:r>
          </w:p>
        </w:tc>
      </w:tr>
      <w:tr w:rsidR="00400497" w:rsidRPr="007F2B09" w14:paraId="25FEEA0E" w14:textId="77777777" w:rsidTr="00A96B36">
        <w:trPr>
          <w:trHeight w:val="864"/>
        </w:trPr>
        <w:tc>
          <w:tcPr>
            <w:tcW w:w="1455" w:type="dxa"/>
          </w:tcPr>
          <w:p w14:paraId="7E451B24"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Платежи при пользовании природными ресурсами</w:t>
            </w:r>
          </w:p>
        </w:tc>
        <w:tc>
          <w:tcPr>
            <w:tcW w:w="992" w:type="dxa"/>
          </w:tcPr>
          <w:p w14:paraId="53E5D9BB" w14:textId="1A9BEA3B"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6 849,8</w:t>
            </w:r>
          </w:p>
          <w:p w14:paraId="07546BB3"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066E9669" w14:textId="72EFF36E"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15 429,8</w:t>
            </w:r>
          </w:p>
          <w:p w14:paraId="3C2F3781" w14:textId="2E7529CF"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5EA3B352" w14:textId="7397998E" w:rsidR="00400497" w:rsidRPr="007F2B09" w:rsidRDefault="0078590E"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sidR="00EB317C" w:rsidRPr="007F2B09">
              <w:rPr>
                <w:rFonts w:ascii="Times New Roman" w:hAnsi="Times New Roman" w:cs="Times New Roman"/>
                <w:i/>
                <w:iCs/>
                <w:color w:val="0D0D0D" w:themeColor="text1" w:themeTint="F2"/>
                <w:sz w:val="20"/>
                <w:szCs w:val="20"/>
              </w:rPr>
              <w:t>125,3</w:t>
            </w:r>
          </w:p>
        </w:tc>
        <w:tc>
          <w:tcPr>
            <w:tcW w:w="982" w:type="dxa"/>
          </w:tcPr>
          <w:p w14:paraId="2A9F7849" w14:textId="10C131E4"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15 268,9</w:t>
            </w:r>
          </w:p>
          <w:p w14:paraId="7A711A6A" w14:textId="771D92D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002" w:type="dxa"/>
          </w:tcPr>
          <w:p w14:paraId="600F4A71" w14:textId="396E661B" w:rsidR="00400497" w:rsidRPr="007F2B09" w:rsidRDefault="0013352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w:t>
            </w:r>
          </w:p>
        </w:tc>
        <w:tc>
          <w:tcPr>
            <w:tcW w:w="1134" w:type="dxa"/>
          </w:tcPr>
          <w:p w14:paraId="573BED94" w14:textId="2B451266"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15 638,6</w:t>
            </w:r>
          </w:p>
          <w:p w14:paraId="45A7CDA8" w14:textId="0CFC3162"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5189827E" w14:textId="36F9E853" w:rsidR="00400497" w:rsidRPr="007F2B09" w:rsidRDefault="000D211B"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+2,4</w:t>
            </w:r>
          </w:p>
        </w:tc>
        <w:tc>
          <w:tcPr>
            <w:tcW w:w="1276" w:type="dxa"/>
          </w:tcPr>
          <w:p w14:paraId="76FEA9DF" w14:textId="017A350F"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15 851,4</w:t>
            </w:r>
          </w:p>
          <w:p w14:paraId="235FFB29" w14:textId="40278EE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9" w:type="dxa"/>
          </w:tcPr>
          <w:p w14:paraId="34331023" w14:textId="0A016011" w:rsidR="00400497" w:rsidRPr="007F2B09" w:rsidRDefault="0078590E"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r w:rsidR="00894935" w:rsidRPr="007F2B09">
              <w:rPr>
                <w:rFonts w:ascii="Times New Roman" w:eastAsia="Times New Roman" w:hAnsi="Times New Roman" w:cs="Times New Roman"/>
                <w:i/>
                <w:iCs/>
                <w:color w:val="0D0D0D" w:themeColor="text1" w:themeTint="F2"/>
                <w:sz w:val="20"/>
                <w:szCs w:val="20"/>
              </w:rPr>
              <w:t>1,4</w:t>
            </w:r>
          </w:p>
        </w:tc>
      </w:tr>
      <w:tr w:rsidR="00400497" w:rsidRPr="007F2B09" w14:paraId="0F426B34" w14:textId="77777777" w:rsidTr="00A96B36">
        <w:trPr>
          <w:trHeight w:val="1289"/>
        </w:trPr>
        <w:tc>
          <w:tcPr>
            <w:tcW w:w="1455" w:type="dxa"/>
          </w:tcPr>
          <w:p w14:paraId="3F65DEAC" w14:textId="3B99F2BF"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 xml:space="preserve">Доходы от оказания платных услуг </w:t>
            </w:r>
            <w:r w:rsidR="000E60EE" w:rsidRPr="007F2B09">
              <w:rPr>
                <w:rFonts w:ascii="Times New Roman" w:eastAsia="Times New Roman" w:hAnsi="Times New Roman" w:cs="Times New Roman"/>
                <w:i/>
                <w:iCs/>
                <w:color w:val="0D0D0D" w:themeColor="text1" w:themeTint="F2"/>
                <w:sz w:val="20"/>
                <w:szCs w:val="20"/>
              </w:rPr>
              <w:t xml:space="preserve"> </w:t>
            </w:r>
            <w:r w:rsidRPr="007F2B09">
              <w:rPr>
                <w:rFonts w:ascii="Times New Roman" w:eastAsia="Times New Roman" w:hAnsi="Times New Roman" w:cs="Times New Roman"/>
                <w:i/>
                <w:iCs/>
                <w:color w:val="0D0D0D" w:themeColor="text1" w:themeTint="F2"/>
                <w:sz w:val="20"/>
                <w:szCs w:val="20"/>
              </w:rPr>
              <w:t xml:space="preserve"> </w:t>
            </w:r>
            <w:r w:rsidR="000E60EE" w:rsidRPr="007F2B09">
              <w:rPr>
                <w:rFonts w:ascii="Times New Roman" w:eastAsia="Times New Roman" w:hAnsi="Times New Roman" w:cs="Times New Roman"/>
                <w:i/>
                <w:iCs/>
                <w:color w:val="0D0D0D" w:themeColor="text1" w:themeTint="F2"/>
                <w:sz w:val="20"/>
                <w:szCs w:val="20"/>
              </w:rPr>
              <w:t xml:space="preserve"> </w:t>
            </w:r>
          </w:p>
        </w:tc>
        <w:tc>
          <w:tcPr>
            <w:tcW w:w="992" w:type="dxa"/>
          </w:tcPr>
          <w:p w14:paraId="7B382A53" w14:textId="2B045BE8"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2 008 </w:t>
            </w:r>
          </w:p>
          <w:p w14:paraId="3E2B689B"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795C2B58" w14:textId="04E46C1E"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2 185,1</w:t>
            </w:r>
          </w:p>
          <w:p w14:paraId="421C402E" w14:textId="5FD1AD1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Pr>
          <w:p w14:paraId="666EE56A" w14:textId="6A95E605" w:rsidR="00400497" w:rsidRPr="007F2B09" w:rsidRDefault="00EB317C"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+8,8</w:t>
            </w:r>
          </w:p>
        </w:tc>
        <w:tc>
          <w:tcPr>
            <w:tcW w:w="982" w:type="dxa"/>
          </w:tcPr>
          <w:p w14:paraId="4C8B79C5" w14:textId="4923332B"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2 455,5</w:t>
            </w:r>
          </w:p>
          <w:p w14:paraId="50D6FA6E" w14:textId="4DA72B41"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002" w:type="dxa"/>
          </w:tcPr>
          <w:p w14:paraId="62522001" w14:textId="0B4C3396" w:rsidR="00400497" w:rsidRPr="007F2B09" w:rsidRDefault="0013352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+12,3</w:t>
            </w:r>
          </w:p>
        </w:tc>
        <w:tc>
          <w:tcPr>
            <w:tcW w:w="1134" w:type="dxa"/>
          </w:tcPr>
          <w:p w14:paraId="18BE15B6" w14:textId="52644F25"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2 455,5</w:t>
            </w:r>
          </w:p>
          <w:p w14:paraId="03A2C299" w14:textId="6D040DF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16102134" w14:textId="4187D30D" w:rsidR="00400497" w:rsidRPr="007F2B09" w:rsidRDefault="00D2360E"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0</w:t>
            </w:r>
          </w:p>
        </w:tc>
        <w:tc>
          <w:tcPr>
            <w:tcW w:w="1276" w:type="dxa"/>
          </w:tcPr>
          <w:p w14:paraId="4F70C9CB" w14:textId="10C713B7"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2 455,5</w:t>
            </w:r>
          </w:p>
          <w:p w14:paraId="03D69585" w14:textId="449726A9"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9" w:type="dxa"/>
          </w:tcPr>
          <w:p w14:paraId="69702B85" w14:textId="12B867F3" w:rsidR="00400497" w:rsidRPr="007F2B09" w:rsidRDefault="00D2360E"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0</w:t>
            </w:r>
          </w:p>
        </w:tc>
      </w:tr>
      <w:tr w:rsidR="00400497" w:rsidRPr="007F2B09" w14:paraId="29CE215C" w14:textId="77777777" w:rsidTr="00A96B36">
        <w:trPr>
          <w:trHeight w:val="864"/>
        </w:trPr>
        <w:tc>
          <w:tcPr>
            <w:tcW w:w="1455" w:type="dxa"/>
          </w:tcPr>
          <w:p w14:paraId="02177439"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lastRenderedPageBreak/>
              <w:t>Доходы от реализации муниципального имущества</w:t>
            </w:r>
          </w:p>
        </w:tc>
        <w:tc>
          <w:tcPr>
            <w:tcW w:w="992" w:type="dxa"/>
          </w:tcPr>
          <w:p w14:paraId="1189CF82" w14:textId="43B1E61C"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5,7</w:t>
            </w:r>
          </w:p>
          <w:p w14:paraId="46F9A45B"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58D26960" w14:textId="0D4E2561"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265</w:t>
            </w:r>
          </w:p>
        </w:tc>
        <w:tc>
          <w:tcPr>
            <w:tcW w:w="993" w:type="dxa"/>
          </w:tcPr>
          <w:p w14:paraId="63D98FDC" w14:textId="7E3D0499" w:rsidR="00400497" w:rsidRPr="007F2B09" w:rsidRDefault="008A0A24"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Pr>
                <w:rFonts w:ascii="Times New Roman" w:eastAsia="Times New Roman" w:hAnsi="Times New Roman" w:cs="Times New Roman"/>
                <w:i/>
                <w:iCs/>
                <w:color w:val="0D0D0D" w:themeColor="text1" w:themeTint="F2"/>
                <w:sz w:val="20"/>
                <w:szCs w:val="20"/>
              </w:rPr>
              <w:t>46,5 раз.</w:t>
            </w:r>
          </w:p>
        </w:tc>
        <w:tc>
          <w:tcPr>
            <w:tcW w:w="982" w:type="dxa"/>
          </w:tcPr>
          <w:p w14:paraId="1B216A56" w14:textId="476409D2"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102</w:t>
            </w:r>
          </w:p>
        </w:tc>
        <w:tc>
          <w:tcPr>
            <w:tcW w:w="1002" w:type="dxa"/>
          </w:tcPr>
          <w:p w14:paraId="6BF92348" w14:textId="3D04EC54" w:rsidR="00400497" w:rsidRPr="007F2B09" w:rsidRDefault="00BD33E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-61,5</w:t>
            </w:r>
          </w:p>
        </w:tc>
        <w:tc>
          <w:tcPr>
            <w:tcW w:w="1134" w:type="dxa"/>
          </w:tcPr>
          <w:p w14:paraId="4FCB6A48" w14:textId="335B8C54"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52</w:t>
            </w:r>
          </w:p>
        </w:tc>
        <w:tc>
          <w:tcPr>
            <w:tcW w:w="992" w:type="dxa"/>
          </w:tcPr>
          <w:p w14:paraId="49B92000" w14:textId="4E8B6DFC" w:rsidR="00400497" w:rsidRPr="007F2B09" w:rsidRDefault="00D2360E"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-49</w:t>
            </w:r>
          </w:p>
        </w:tc>
        <w:tc>
          <w:tcPr>
            <w:tcW w:w="1276" w:type="dxa"/>
          </w:tcPr>
          <w:p w14:paraId="5E0D83A7" w14:textId="16159DAA"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62</w:t>
            </w:r>
          </w:p>
        </w:tc>
        <w:tc>
          <w:tcPr>
            <w:tcW w:w="999" w:type="dxa"/>
          </w:tcPr>
          <w:p w14:paraId="47808DD6" w14:textId="39018690" w:rsidR="00400497" w:rsidRPr="007F2B09" w:rsidRDefault="00D2360E"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+19,2</w:t>
            </w:r>
          </w:p>
        </w:tc>
      </w:tr>
      <w:tr w:rsidR="00400497" w:rsidRPr="007F2B09" w14:paraId="034724EC" w14:textId="77777777" w:rsidTr="00A96B36">
        <w:trPr>
          <w:trHeight w:val="240"/>
        </w:trPr>
        <w:tc>
          <w:tcPr>
            <w:tcW w:w="1455" w:type="dxa"/>
          </w:tcPr>
          <w:p w14:paraId="63E29F5C"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Штрафы</w:t>
            </w:r>
          </w:p>
        </w:tc>
        <w:tc>
          <w:tcPr>
            <w:tcW w:w="992" w:type="dxa"/>
          </w:tcPr>
          <w:p w14:paraId="678F49BF" w14:textId="35ED627D"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544,4</w:t>
            </w:r>
          </w:p>
          <w:p w14:paraId="44DC29C8"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08087D91" w14:textId="3BDAEB96"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275,4</w:t>
            </w:r>
          </w:p>
        </w:tc>
        <w:tc>
          <w:tcPr>
            <w:tcW w:w="993" w:type="dxa"/>
          </w:tcPr>
          <w:p w14:paraId="7E307363" w14:textId="31449A28" w:rsidR="00400497" w:rsidRPr="007F2B09" w:rsidRDefault="00EB317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-49,4</w:t>
            </w:r>
          </w:p>
        </w:tc>
        <w:tc>
          <w:tcPr>
            <w:tcW w:w="982" w:type="dxa"/>
          </w:tcPr>
          <w:p w14:paraId="48C5E1CB" w14:textId="2C70CB35"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280</w:t>
            </w:r>
          </w:p>
        </w:tc>
        <w:tc>
          <w:tcPr>
            <w:tcW w:w="1002" w:type="dxa"/>
          </w:tcPr>
          <w:p w14:paraId="6A73F279" w14:textId="0CDFE7BD" w:rsidR="00400497" w:rsidRPr="007F2B09" w:rsidRDefault="00BD33E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+1,7</w:t>
            </w:r>
          </w:p>
        </w:tc>
        <w:tc>
          <w:tcPr>
            <w:tcW w:w="1134" w:type="dxa"/>
          </w:tcPr>
          <w:p w14:paraId="7D2A01F7" w14:textId="14EA2118"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290</w:t>
            </w:r>
          </w:p>
        </w:tc>
        <w:tc>
          <w:tcPr>
            <w:tcW w:w="992" w:type="dxa"/>
          </w:tcPr>
          <w:p w14:paraId="4F9A6427" w14:textId="5C517CA8" w:rsidR="00400497" w:rsidRPr="007F2B09" w:rsidRDefault="00643FD1"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+3,6</w:t>
            </w:r>
          </w:p>
        </w:tc>
        <w:tc>
          <w:tcPr>
            <w:tcW w:w="1276" w:type="dxa"/>
          </w:tcPr>
          <w:p w14:paraId="71011D15" w14:textId="11C5F9A3"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300</w:t>
            </w:r>
          </w:p>
        </w:tc>
        <w:tc>
          <w:tcPr>
            <w:tcW w:w="999" w:type="dxa"/>
          </w:tcPr>
          <w:p w14:paraId="52C5A491" w14:textId="6FE0C9F4" w:rsidR="00400497" w:rsidRPr="007F2B09" w:rsidRDefault="00643FD1"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+3,4</w:t>
            </w:r>
          </w:p>
        </w:tc>
      </w:tr>
      <w:tr w:rsidR="00400497" w:rsidRPr="007F2B09" w14:paraId="55690724" w14:textId="77777777" w:rsidTr="00A96B36">
        <w:trPr>
          <w:trHeight w:val="240"/>
        </w:trPr>
        <w:tc>
          <w:tcPr>
            <w:tcW w:w="1455" w:type="dxa"/>
          </w:tcPr>
          <w:p w14:paraId="3F3C0855" w14:textId="591A7B55"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Прочие неналоговые доходы</w:t>
            </w:r>
          </w:p>
        </w:tc>
        <w:tc>
          <w:tcPr>
            <w:tcW w:w="992" w:type="dxa"/>
          </w:tcPr>
          <w:p w14:paraId="6E1A94B4" w14:textId="7FCBD062"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723</w:t>
            </w:r>
          </w:p>
          <w:p w14:paraId="7D18763F"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2" w:type="dxa"/>
          </w:tcPr>
          <w:p w14:paraId="2E7D5921" w14:textId="288F1824"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452,3</w:t>
            </w:r>
          </w:p>
        </w:tc>
        <w:tc>
          <w:tcPr>
            <w:tcW w:w="993" w:type="dxa"/>
          </w:tcPr>
          <w:p w14:paraId="3A755CEC" w14:textId="1EAEAE2C" w:rsidR="00400497" w:rsidRPr="007F2B09" w:rsidRDefault="00EB317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-37,4</w:t>
            </w:r>
          </w:p>
        </w:tc>
        <w:tc>
          <w:tcPr>
            <w:tcW w:w="982" w:type="dxa"/>
          </w:tcPr>
          <w:p w14:paraId="19D125C6" w14:textId="23C79394"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1002" w:type="dxa"/>
          </w:tcPr>
          <w:p w14:paraId="07A2EE28" w14:textId="04C9F9AF" w:rsidR="00400497" w:rsidRPr="007F2B09" w:rsidRDefault="00BD33E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1134" w:type="dxa"/>
          </w:tcPr>
          <w:p w14:paraId="1097241D" w14:textId="1F60C85B"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2" w:type="dxa"/>
          </w:tcPr>
          <w:p w14:paraId="11512D20"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1276" w:type="dxa"/>
          </w:tcPr>
          <w:p w14:paraId="723CEE20" w14:textId="5EF3133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w:t>
            </w:r>
          </w:p>
        </w:tc>
        <w:tc>
          <w:tcPr>
            <w:tcW w:w="999" w:type="dxa"/>
          </w:tcPr>
          <w:p w14:paraId="26884919"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r>
      <w:tr w:rsidR="00400497" w:rsidRPr="007F2B09" w14:paraId="7A882455" w14:textId="77777777" w:rsidTr="00A96B36">
        <w:trPr>
          <w:trHeight w:val="459"/>
        </w:trPr>
        <w:tc>
          <w:tcPr>
            <w:tcW w:w="1455" w:type="dxa"/>
          </w:tcPr>
          <w:p w14:paraId="5B6027D5" w14:textId="77777777"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Итого</w:t>
            </w:r>
          </w:p>
        </w:tc>
        <w:tc>
          <w:tcPr>
            <w:tcW w:w="992" w:type="dxa"/>
          </w:tcPr>
          <w:p w14:paraId="057FE5E2" w14:textId="493ADBDD"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332231,9</w:t>
            </w:r>
          </w:p>
        </w:tc>
        <w:tc>
          <w:tcPr>
            <w:tcW w:w="992" w:type="dxa"/>
          </w:tcPr>
          <w:p w14:paraId="75913CAE" w14:textId="17418338" w:rsidR="00400497" w:rsidRPr="007F2B09" w:rsidRDefault="00400497" w:rsidP="00586545">
            <w:pPr>
              <w:spacing w:line="276" w:lineRule="auto"/>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341410,8</w:t>
            </w:r>
          </w:p>
          <w:p w14:paraId="12E4F5C5" w14:textId="317401C0"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p>
        </w:tc>
        <w:tc>
          <w:tcPr>
            <w:tcW w:w="993" w:type="dxa"/>
            <w:tcBorders>
              <w:right w:val="single" w:sz="4" w:space="0" w:color="auto"/>
            </w:tcBorders>
          </w:tcPr>
          <w:p w14:paraId="526C3560" w14:textId="20AD4E87" w:rsidR="00400497" w:rsidRPr="007F2B09" w:rsidRDefault="00EB317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+2,8</w:t>
            </w:r>
          </w:p>
        </w:tc>
        <w:tc>
          <w:tcPr>
            <w:tcW w:w="982" w:type="dxa"/>
            <w:tcBorders>
              <w:top w:val="single" w:sz="4" w:space="0" w:color="auto"/>
              <w:left w:val="single" w:sz="4" w:space="0" w:color="auto"/>
              <w:bottom w:val="single" w:sz="4" w:space="0" w:color="auto"/>
              <w:right w:val="single" w:sz="4" w:space="0" w:color="auto"/>
            </w:tcBorders>
          </w:tcPr>
          <w:p w14:paraId="74B53372" w14:textId="30C931F8"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357963,3</w:t>
            </w:r>
            <w:r w:rsidRPr="007F2B09">
              <w:rPr>
                <w:rFonts w:ascii="Times New Roman" w:eastAsia="Calibri" w:hAnsi="Times New Roman" w:cs="Times New Roman"/>
                <w:i/>
                <w:iCs/>
                <w:color w:val="0D0D0D" w:themeColor="text1" w:themeTint="F2"/>
                <w:sz w:val="20"/>
                <w:szCs w:val="20"/>
              </w:rPr>
              <w:t xml:space="preserve"> </w:t>
            </w:r>
          </w:p>
        </w:tc>
        <w:tc>
          <w:tcPr>
            <w:tcW w:w="1002" w:type="dxa"/>
            <w:tcBorders>
              <w:top w:val="single" w:sz="4" w:space="0" w:color="auto"/>
              <w:left w:val="nil"/>
              <w:bottom w:val="single" w:sz="4" w:space="0" w:color="auto"/>
              <w:right w:val="single" w:sz="4" w:space="0" w:color="auto"/>
            </w:tcBorders>
          </w:tcPr>
          <w:p w14:paraId="6683950C" w14:textId="2D751D25" w:rsidR="00400497" w:rsidRPr="007F2B09" w:rsidRDefault="0017550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400497" w:rsidRPr="007F2B09">
              <w:rPr>
                <w:rFonts w:ascii="Times New Roman" w:eastAsia="Calibri" w:hAnsi="Times New Roman" w:cs="Times New Roman"/>
                <w:i/>
                <w:iCs/>
                <w:color w:val="0D0D0D" w:themeColor="text1" w:themeTint="F2"/>
                <w:sz w:val="20"/>
                <w:szCs w:val="20"/>
              </w:rPr>
              <w:t>4,8</w:t>
            </w:r>
            <w:r w:rsidR="00400497" w:rsidRPr="007F2B09">
              <w:rPr>
                <w:rFonts w:ascii="Times New Roman" w:eastAsia="Times New Roman" w:hAnsi="Times New Roman" w:cs="Times New Roman"/>
                <w:i/>
                <w:iCs/>
                <w:color w:val="0D0D0D" w:themeColor="text1" w:themeTint="F2"/>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0F9D848" w14:textId="3A5AB96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372 898,8</w:t>
            </w:r>
          </w:p>
        </w:tc>
        <w:tc>
          <w:tcPr>
            <w:tcW w:w="992" w:type="dxa"/>
            <w:tcBorders>
              <w:top w:val="single" w:sz="4" w:space="0" w:color="auto"/>
              <w:left w:val="single" w:sz="4" w:space="0" w:color="auto"/>
              <w:bottom w:val="single" w:sz="4" w:space="0" w:color="auto"/>
              <w:right w:val="single" w:sz="4" w:space="0" w:color="auto"/>
            </w:tcBorders>
          </w:tcPr>
          <w:p w14:paraId="6BEB23B6" w14:textId="1592514A" w:rsidR="00400497" w:rsidRPr="007F2B09" w:rsidRDefault="0017550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400497" w:rsidRPr="007F2B09">
              <w:rPr>
                <w:rFonts w:ascii="Times New Roman" w:eastAsia="Calibri" w:hAnsi="Times New Roman" w:cs="Times New Roman"/>
                <w:i/>
                <w:iCs/>
                <w:color w:val="0D0D0D" w:themeColor="text1" w:themeTint="F2"/>
                <w:sz w:val="20"/>
                <w:szCs w:val="20"/>
              </w:rPr>
              <w:t>4,2</w:t>
            </w:r>
          </w:p>
        </w:tc>
        <w:tc>
          <w:tcPr>
            <w:tcW w:w="1276" w:type="dxa"/>
            <w:tcBorders>
              <w:top w:val="single" w:sz="4" w:space="0" w:color="auto"/>
              <w:left w:val="single" w:sz="4" w:space="0" w:color="auto"/>
              <w:bottom w:val="single" w:sz="4" w:space="0" w:color="auto"/>
              <w:right w:val="single" w:sz="4" w:space="0" w:color="auto"/>
            </w:tcBorders>
          </w:tcPr>
          <w:p w14:paraId="36C5E9FD" w14:textId="1526C91C" w:rsidR="00400497" w:rsidRPr="007F2B09" w:rsidRDefault="0040049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380 714,6</w:t>
            </w:r>
          </w:p>
        </w:tc>
        <w:tc>
          <w:tcPr>
            <w:tcW w:w="999" w:type="dxa"/>
            <w:tcBorders>
              <w:top w:val="single" w:sz="4" w:space="0" w:color="auto"/>
              <w:left w:val="single" w:sz="4" w:space="0" w:color="auto"/>
              <w:bottom w:val="single" w:sz="4" w:space="0" w:color="auto"/>
              <w:right w:val="single" w:sz="4" w:space="0" w:color="auto"/>
            </w:tcBorders>
          </w:tcPr>
          <w:p w14:paraId="61AE65E6" w14:textId="70337BAE" w:rsidR="00400497" w:rsidRPr="007F2B09" w:rsidRDefault="0017550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Calibri" w:hAnsi="Times New Roman" w:cs="Times New Roman"/>
                <w:i/>
                <w:iCs/>
                <w:color w:val="0D0D0D" w:themeColor="text1" w:themeTint="F2"/>
                <w:sz w:val="20"/>
                <w:szCs w:val="20"/>
              </w:rPr>
              <w:t>+</w:t>
            </w:r>
            <w:r w:rsidR="00400497" w:rsidRPr="007F2B09">
              <w:rPr>
                <w:rFonts w:ascii="Times New Roman" w:eastAsia="Calibri" w:hAnsi="Times New Roman" w:cs="Times New Roman"/>
                <w:i/>
                <w:iCs/>
                <w:color w:val="0D0D0D" w:themeColor="text1" w:themeTint="F2"/>
                <w:sz w:val="20"/>
                <w:szCs w:val="20"/>
              </w:rPr>
              <w:t>2,1</w:t>
            </w:r>
          </w:p>
        </w:tc>
      </w:tr>
    </w:tbl>
    <w:p w14:paraId="5CE0711B" w14:textId="77777777" w:rsidR="00380F3F" w:rsidRPr="007F2B09" w:rsidRDefault="00AA2E41" w:rsidP="00586545">
      <w:pPr>
        <w:spacing w:after="0"/>
        <w:ind w:right="-284"/>
        <w:jc w:val="both"/>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r w:rsidR="00380F3F" w:rsidRPr="007F2B09">
        <w:rPr>
          <w:rFonts w:ascii="Times New Roman" w:eastAsia="Times New Roman" w:hAnsi="Times New Roman" w:cs="Times New Roman"/>
          <w:b/>
          <w:bCs/>
          <w:color w:val="0D0D0D" w:themeColor="text1" w:themeTint="F2"/>
          <w:sz w:val="28"/>
          <w:szCs w:val="28"/>
          <w:lang w:eastAsia="ru-RU"/>
        </w:rPr>
        <w:t xml:space="preserve">                                     </w:t>
      </w:r>
    </w:p>
    <w:p w14:paraId="53E6D3C7" w14:textId="626BCE91" w:rsidR="00AA2E41" w:rsidRPr="007F2B09" w:rsidRDefault="00380F3F" w:rsidP="00586545">
      <w:pPr>
        <w:spacing w:after="0"/>
        <w:ind w:right="-284"/>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Налоговые доходы</w:t>
      </w:r>
    </w:p>
    <w:p w14:paraId="74CA5128" w14:textId="6CED467B" w:rsidR="007E7585" w:rsidRPr="007F2B09" w:rsidRDefault="001B2CA4"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Анализ доходной части районного бюджета показывает, что основной удельный вес в структуре налоговых доходов занимает налог на доходы физических лиц. </w:t>
      </w:r>
      <w:r w:rsidR="00380F3F"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 xml:space="preserve"> Прогноз поступлений по налогам на доходы физических лиц – </w:t>
      </w:r>
      <w:proofErr w:type="spellStart"/>
      <w:r w:rsidR="007E7585" w:rsidRPr="007F2B09">
        <w:rPr>
          <w:rFonts w:ascii="Times New Roman" w:eastAsia="Calibri" w:hAnsi="Times New Roman" w:cs="Times New Roman"/>
          <w:color w:val="0D0D0D" w:themeColor="text1" w:themeTint="F2"/>
          <w:sz w:val="28"/>
          <w:szCs w:val="28"/>
        </w:rPr>
        <w:t>бюджетообразующего</w:t>
      </w:r>
      <w:proofErr w:type="spellEnd"/>
      <w:r w:rsidR="007E7585" w:rsidRPr="007F2B09">
        <w:rPr>
          <w:rFonts w:ascii="Times New Roman" w:eastAsia="Calibri" w:hAnsi="Times New Roman" w:cs="Times New Roman"/>
          <w:color w:val="0D0D0D" w:themeColor="text1" w:themeTint="F2"/>
          <w:sz w:val="28"/>
          <w:szCs w:val="28"/>
        </w:rPr>
        <w:t xml:space="preserve"> налога - на 2022 год и плановый период  сформирован администрацией муниципального образования «</w:t>
      </w:r>
      <w:proofErr w:type="spellStart"/>
      <w:r w:rsidR="007E7585" w:rsidRPr="007F2B09">
        <w:rPr>
          <w:rFonts w:ascii="Times New Roman" w:eastAsia="Calibri" w:hAnsi="Times New Roman" w:cs="Times New Roman"/>
          <w:color w:val="0D0D0D" w:themeColor="text1" w:themeTint="F2"/>
          <w:sz w:val="28"/>
          <w:szCs w:val="28"/>
        </w:rPr>
        <w:t>Катангский</w:t>
      </w:r>
      <w:proofErr w:type="spellEnd"/>
      <w:r w:rsidR="007E7585" w:rsidRPr="007F2B09">
        <w:rPr>
          <w:rFonts w:ascii="Times New Roman" w:eastAsia="Calibri" w:hAnsi="Times New Roman" w:cs="Times New Roman"/>
          <w:color w:val="0D0D0D" w:themeColor="text1" w:themeTint="F2"/>
          <w:sz w:val="28"/>
          <w:szCs w:val="28"/>
        </w:rPr>
        <w:t xml:space="preserve"> район» на  основании данных главного администратора - УФНС по Иркутской области, а также  в соответствии с прогнозом социально-экономического развития </w:t>
      </w:r>
      <w:proofErr w:type="spellStart"/>
      <w:r w:rsidR="007E7585" w:rsidRPr="007F2B09">
        <w:rPr>
          <w:rFonts w:ascii="Times New Roman" w:eastAsia="Calibri" w:hAnsi="Times New Roman" w:cs="Times New Roman"/>
          <w:color w:val="0D0D0D" w:themeColor="text1" w:themeTint="F2"/>
          <w:sz w:val="28"/>
          <w:szCs w:val="28"/>
        </w:rPr>
        <w:t>Катангского</w:t>
      </w:r>
      <w:proofErr w:type="spellEnd"/>
      <w:r w:rsidR="007E7585" w:rsidRPr="007F2B09">
        <w:rPr>
          <w:rFonts w:ascii="Times New Roman" w:eastAsia="Calibri" w:hAnsi="Times New Roman" w:cs="Times New Roman"/>
          <w:color w:val="0D0D0D" w:themeColor="text1" w:themeTint="F2"/>
          <w:sz w:val="28"/>
          <w:szCs w:val="28"/>
        </w:rPr>
        <w:t xml:space="preserve"> района (с учетом информации крупнейших налогоплательщиков).  </w:t>
      </w:r>
    </w:p>
    <w:p w14:paraId="7DE453EF" w14:textId="61DA22F9" w:rsidR="00380F3F" w:rsidRPr="007F2B09" w:rsidRDefault="007E7585" w:rsidP="00586545">
      <w:pPr>
        <w:autoSpaceDE w:val="0"/>
        <w:autoSpaceDN w:val="0"/>
        <w:adjustRightInd w:val="0"/>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Плановый показатель по налогу на доходы физических лиц на 2022 год определен в сумме 310 775,1 тыс. рублей с увеличением объема поступлений на сумму </w:t>
      </w:r>
      <w:r w:rsidR="00380F3F" w:rsidRPr="007F2B09">
        <w:rPr>
          <w:rFonts w:ascii="Times New Roman" w:eastAsia="Calibri" w:hAnsi="Times New Roman" w:cs="Times New Roman"/>
          <w:color w:val="0D0D0D" w:themeColor="text1" w:themeTint="F2"/>
          <w:sz w:val="28"/>
          <w:szCs w:val="28"/>
        </w:rPr>
        <w:t>16 448,1</w:t>
      </w:r>
      <w:r w:rsidRPr="007F2B09">
        <w:rPr>
          <w:rFonts w:ascii="Times New Roman" w:eastAsia="Calibri" w:hAnsi="Times New Roman" w:cs="Times New Roman"/>
          <w:color w:val="0D0D0D" w:themeColor="text1" w:themeTint="F2"/>
          <w:sz w:val="28"/>
          <w:szCs w:val="28"/>
        </w:rPr>
        <w:t xml:space="preserve"> тыс.</w:t>
      </w:r>
      <w:r w:rsidR="00380F3F"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рублей, или на </w:t>
      </w:r>
      <w:r w:rsidR="00380F3F" w:rsidRPr="007F2B09">
        <w:rPr>
          <w:rFonts w:ascii="Times New Roman" w:eastAsia="Calibri" w:hAnsi="Times New Roman" w:cs="Times New Roman"/>
          <w:color w:val="0D0D0D" w:themeColor="text1" w:themeTint="F2"/>
          <w:sz w:val="28"/>
          <w:szCs w:val="28"/>
        </w:rPr>
        <w:t>5,5</w:t>
      </w:r>
      <w:r w:rsidRPr="007F2B09">
        <w:rPr>
          <w:rFonts w:ascii="Times New Roman" w:eastAsia="Calibri" w:hAnsi="Times New Roman" w:cs="Times New Roman"/>
          <w:color w:val="0D0D0D" w:themeColor="text1" w:themeTint="F2"/>
          <w:sz w:val="28"/>
          <w:szCs w:val="28"/>
        </w:rPr>
        <w:t>% от ожидаемого исполнения 202</w:t>
      </w:r>
      <w:r w:rsidR="00380F3F" w:rsidRPr="007F2B09">
        <w:rPr>
          <w:rFonts w:ascii="Times New Roman" w:eastAsia="Calibri" w:hAnsi="Times New Roman" w:cs="Times New Roman"/>
          <w:color w:val="0D0D0D" w:themeColor="text1" w:themeTint="F2"/>
          <w:sz w:val="28"/>
          <w:szCs w:val="28"/>
        </w:rPr>
        <w:t>1</w:t>
      </w:r>
      <w:r w:rsidRPr="007F2B09">
        <w:rPr>
          <w:rFonts w:ascii="Times New Roman" w:eastAsia="Calibri" w:hAnsi="Times New Roman" w:cs="Times New Roman"/>
          <w:color w:val="0D0D0D" w:themeColor="text1" w:themeTint="F2"/>
          <w:sz w:val="28"/>
          <w:szCs w:val="28"/>
        </w:rPr>
        <w:t xml:space="preserve"> года. </w:t>
      </w:r>
      <w:r w:rsidR="00380F3F"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 В 202</w:t>
      </w:r>
      <w:r w:rsidR="00380F3F" w:rsidRPr="007F2B09">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году поступления по данному налогу прогнозируются в объеме</w:t>
      </w:r>
      <w:r w:rsidR="00380F3F" w:rsidRPr="007F2B09">
        <w:rPr>
          <w:rFonts w:ascii="Times New Roman" w:eastAsia="Calibri" w:hAnsi="Times New Roman" w:cs="Times New Roman"/>
          <w:color w:val="0D0D0D" w:themeColor="text1" w:themeTint="F2"/>
          <w:sz w:val="28"/>
          <w:szCs w:val="28"/>
        </w:rPr>
        <w:t xml:space="preserve"> 324 258,4  тыс. рублей (+ 4,3% к прогнозируемым поступлениям 2022 года), в 2024 году – 329 873,7 тыс. рублей (+ 1,7% к прогнозируемым поступлениям 2023 года).</w:t>
      </w:r>
    </w:p>
    <w:p w14:paraId="32085E81" w14:textId="4BB60854" w:rsidR="00EA5C85" w:rsidRPr="007F2B09" w:rsidRDefault="007E7585"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Налоги на товары на товары (работы, услуги), реализуемые на территории РФ</w:t>
      </w:r>
      <w:r w:rsidR="00380F3F" w:rsidRPr="007F2B09">
        <w:rPr>
          <w:rFonts w:ascii="Times New Roman" w:eastAsia="Calibri" w:hAnsi="Times New Roman" w:cs="Times New Roman"/>
          <w:color w:val="0D0D0D" w:themeColor="text1" w:themeTint="F2"/>
          <w:sz w:val="28"/>
          <w:szCs w:val="28"/>
        </w:rPr>
        <w:t xml:space="preserve"> представлен в</w:t>
      </w:r>
      <w:r w:rsidR="00503037" w:rsidRPr="007F2B09">
        <w:rPr>
          <w:rFonts w:ascii="Times New Roman" w:eastAsia="Calibri" w:hAnsi="Times New Roman" w:cs="Times New Roman"/>
          <w:color w:val="0D0D0D" w:themeColor="text1" w:themeTint="F2"/>
          <w:sz w:val="28"/>
          <w:szCs w:val="28"/>
        </w:rPr>
        <w:t xml:space="preserve"> бюджете района</w:t>
      </w:r>
      <w:r w:rsidR="00380F3F" w:rsidRPr="007F2B09">
        <w:rPr>
          <w:rFonts w:ascii="Times New Roman" w:eastAsia="Calibri" w:hAnsi="Times New Roman" w:cs="Times New Roman"/>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Акциз</w:t>
      </w:r>
      <w:r w:rsidR="00503037" w:rsidRPr="007F2B09">
        <w:rPr>
          <w:rFonts w:ascii="Times New Roman" w:eastAsia="Calibri" w:hAnsi="Times New Roman" w:cs="Times New Roman"/>
          <w:bCs/>
          <w:iCs/>
          <w:color w:val="0D0D0D" w:themeColor="text1" w:themeTint="F2"/>
          <w:sz w:val="28"/>
          <w:szCs w:val="28"/>
        </w:rPr>
        <w:t>ами</w:t>
      </w:r>
      <w:r w:rsidR="00380F3F" w:rsidRPr="007F2B09">
        <w:rPr>
          <w:rFonts w:ascii="Times New Roman" w:eastAsia="Calibri" w:hAnsi="Times New Roman" w:cs="Times New Roman"/>
          <w:bCs/>
          <w:iCs/>
          <w:color w:val="0D0D0D" w:themeColor="text1" w:themeTint="F2"/>
          <w:sz w:val="28"/>
          <w:szCs w:val="28"/>
        </w:rPr>
        <w:t xml:space="preserve"> на подакцизные товары</w:t>
      </w:r>
      <w:r w:rsidR="008A0A24">
        <w:rPr>
          <w:rFonts w:ascii="Times New Roman" w:eastAsia="Calibri" w:hAnsi="Times New Roman" w:cs="Times New Roman"/>
          <w:bCs/>
          <w:iCs/>
          <w:color w:val="0D0D0D" w:themeColor="text1" w:themeTint="F2"/>
          <w:sz w:val="28"/>
          <w:szCs w:val="28"/>
        </w:rPr>
        <w:t xml:space="preserve"> (главный администратор доходов УФК по Иркутской области)</w:t>
      </w:r>
      <w:r w:rsidR="00503037" w:rsidRPr="007F2B09">
        <w:rPr>
          <w:rFonts w:ascii="Times New Roman" w:eastAsia="Calibri" w:hAnsi="Times New Roman" w:cs="Times New Roman"/>
          <w:bCs/>
          <w:iCs/>
          <w:color w:val="0D0D0D" w:themeColor="text1" w:themeTint="F2"/>
          <w:sz w:val="28"/>
          <w:szCs w:val="28"/>
        </w:rPr>
        <w:t xml:space="preserve">. </w:t>
      </w:r>
      <w:r w:rsidR="00380F3F" w:rsidRPr="007F2B09">
        <w:rPr>
          <w:rFonts w:ascii="Times New Roman" w:eastAsia="Calibri" w:hAnsi="Times New Roman" w:cs="Times New Roman"/>
          <w:bCs/>
          <w:iCs/>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Объем поступлений по данному виду налогов на 202</w:t>
      </w:r>
      <w:r w:rsidR="00503037" w:rsidRPr="007F2B09">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  и плановый период 202</w:t>
      </w:r>
      <w:r w:rsidR="00503037" w:rsidRPr="007F2B09">
        <w:rPr>
          <w:rFonts w:ascii="Times New Roman" w:eastAsia="Calibri" w:hAnsi="Times New Roman" w:cs="Times New Roman"/>
          <w:color w:val="0D0D0D" w:themeColor="text1" w:themeTint="F2"/>
          <w:sz w:val="28"/>
          <w:szCs w:val="28"/>
        </w:rPr>
        <w:t>3</w:t>
      </w:r>
      <w:r w:rsidRPr="007F2B09">
        <w:rPr>
          <w:rFonts w:ascii="Times New Roman" w:eastAsia="Calibri" w:hAnsi="Times New Roman" w:cs="Times New Roman"/>
          <w:color w:val="0D0D0D" w:themeColor="text1" w:themeTint="F2"/>
          <w:sz w:val="28"/>
          <w:szCs w:val="28"/>
        </w:rPr>
        <w:t xml:space="preserve"> и 202</w:t>
      </w:r>
      <w:r w:rsidR="00503037" w:rsidRPr="007F2B09">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 xml:space="preserve"> годов спрогнозирован </w:t>
      </w:r>
      <w:r w:rsidR="00503037" w:rsidRPr="007F2B09">
        <w:rPr>
          <w:rFonts w:ascii="Times New Roman" w:eastAsia="Calibri" w:hAnsi="Times New Roman" w:cs="Times New Roman"/>
          <w:color w:val="0D0D0D" w:themeColor="text1" w:themeTint="F2"/>
          <w:sz w:val="28"/>
          <w:szCs w:val="28"/>
        </w:rPr>
        <w:t xml:space="preserve"> с учетом положений проекта закона об областном бюджете в части установления нормативов распределения среди  муниципальных образований Иркутской области доходов от уплаты распределяемых по так называемой котловой схеме акцизов и </w:t>
      </w:r>
      <w:r w:rsidRPr="007F2B09">
        <w:rPr>
          <w:rFonts w:ascii="Times New Roman" w:eastAsia="Calibri" w:hAnsi="Times New Roman" w:cs="Times New Roman"/>
          <w:color w:val="0D0D0D" w:themeColor="text1" w:themeTint="F2"/>
          <w:sz w:val="28"/>
          <w:szCs w:val="28"/>
        </w:rPr>
        <w:t xml:space="preserve">  составляет в 202</w:t>
      </w:r>
      <w:r w:rsidR="00503037" w:rsidRPr="007F2B09">
        <w:rPr>
          <w:rFonts w:ascii="Times New Roman" w:eastAsia="Calibri" w:hAnsi="Times New Roman" w:cs="Times New Roman"/>
          <w:color w:val="0D0D0D" w:themeColor="text1" w:themeTint="F2"/>
          <w:sz w:val="28"/>
          <w:szCs w:val="28"/>
        </w:rPr>
        <w:t>2</w:t>
      </w:r>
      <w:r w:rsidRPr="007F2B09">
        <w:rPr>
          <w:rFonts w:ascii="Times New Roman" w:eastAsia="Calibri" w:hAnsi="Times New Roman" w:cs="Times New Roman"/>
          <w:color w:val="0D0D0D" w:themeColor="text1" w:themeTint="F2"/>
          <w:sz w:val="28"/>
          <w:szCs w:val="28"/>
        </w:rPr>
        <w:t xml:space="preserve"> году- </w:t>
      </w:r>
      <w:r w:rsidR="00EA5C85" w:rsidRPr="007F2B09">
        <w:rPr>
          <w:rFonts w:ascii="Times New Roman" w:eastAsia="Calibri" w:hAnsi="Times New Roman" w:cs="Times New Roman"/>
          <w:color w:val="0D0D0D" w:themeColor="text1" w:themeTint="F2"/>
          <w:sz w:val="28"/>
          <w:szCs w:val="28"/>
        </w:rPr>
        <w:t xml:space="preserve">22 101,8 тыс. рублей ( +4,2% к прогнозируемым поступлений 2021 года), в 2023 году 23 168,2 тыс. рублей (+ 4,8% к прогнозируемым поступлениям 2022 года), в 2024 году 25 023,0 тыс. рублей (+ 8,0% к прогнозируемым поступлениям 2023 года).  </w:t>
      </w:r>
    </w:p>
    <w:p w14:paraId="371E3FB6" w14:textId="3B3C87A2" w:rsidR="00851718" w:rsidRPr="007F2B09" w:rsidRDefault="00E556B8"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Налоги на совокупный доход</w:t>
      </w:r>
      <w:r w:rsidR="00851718" w:rsidRPr="007F2B09">
        <w:rPr>
          <w:rFonts w:ascii="Times New Roman" w:eastAsia="Calibri" w:hAnsi="Times New Roman" w:cs="Times New Roman"/>
          <w:color w:val="0D0D0D" w:themeColor="text1" w:themeTint="F2"/>
          <w:sz w:val="28"/>
          <w:szCs w:val="28"/>
        </w:rPr>
        <w:t xml:space="preserve"> представлены в виде налога, </w:t>
      </w:r>
      <w:r w:rsidR="00851718" w:rsidRPr="007F2B09">
        <w:rPr>
          <w:rFonts w:ascii="Times New Roman" w:hAnsi="Times New Roman"/>
          <w:color w:val="0D0D0D" w:themeColor="text1" w:themeTint="F2"/>
          <w:sz w:val="28"/>
          <w:szCs w:val="28"/>
        </w:rPr>
        <w:t xml:space="preserve">взимаемого в связи с применением упрощенной системы налогообложения и налога, взимаемого в связи с применением </w:t>
      </w:r>
      <w:r w:rsidR="00851718" w:rsidRPr="007F2B09">
        <w:rPr>
          <w:rFonts w:ascii="Times New Roman" w:hAnsi="Times New Roman"/>
          <w:iCs/>
          <w:color w:val="0D0D0D" w:themeColor="text1" w:themeTint="F2"/>
          <w:sz w:val="28"/>
          <w:szCs w:val="28"/>
        </w:rPr>
        <w:t>патентной</w:t>
      </w:r>
      <w:r w:rsidR="00851718" w:rsidRPr="007F2B09">
        <w:rPr>
          <w:rFonts w:ascii="Times New Roman" w:hAnsi="Times New Roman"/>
          <w:color w:val="0D0D0D" w:themeColor="text1" w:themeTint="F2"/>
          <w:sz w:val="28"/>
          <w:szCs w:val="28"/>
        </w:rPr>
        <w:t xml:space="preserve"> системы налогообложения. </w:t>
      </w:r>
    </w:p>
    <w:p w14:paraId="543AF120" w14:textId="3051A61F" w:rsidR="007D2AAF" w:rsidRPr="007F2B09" w:rsidRDefault="00E556B8"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lastRenderedPageBreak/>
        <w:t xml:space="preserve">     </w:t>
      </w:r>
      <w:r w:rsidR="007E7585" w:rsidRPr="007F2B09">
        <w:rPr>
          <w:rFonts w:ascii="Times New Roman" w:eastAsia="Calibri" w:hAnsi="Times New Roman" w:cs="Times New Roman"/>
          <w:color w:val="0D0D0D" w:themeColor="text1" w:themeTint="F2"/>
          <w:sz w:val="28"/>
          <w:szCs w:val="28"/>
        </w:rPr>
        <w:t xml:space="preserve">Объем поступлений по данному виду налогов спрогнозирован по данным главного администратора – </w:t>
      </w:r>
      <w:r w:rsidR="00851718" w:rsidRPr="007F2B09">
        <w:rPr>
          <w:rFonts w:ascii="Times New Roman" w:eastAsia="Calibri" w:hAnsi="Times New Roman" w:cs="Times New Roman"/>
          <w:color w:val="0D0D0D" w:themeColor="text1" w:themeTint="F2"/>
          <w:sz w:val="28"/>
          <w:szCs w:val="28"/>
        </w:rPr>
        <w:t>УФНС</w:t>
      </w:r>
      <w:r w:rsidR="007E7585" w:rsidRPr="007F2B09">
        <w:rPr>
          <w:rFonts w:ascii="Times New Roman" w:eastAsia="Calibri" w:hAnsi="Times New Roman" w:cs="Times New Roman"/>
          <w:color w:val="0D0D0D" w:themeColor="text1" w:themeTint="F2"/>
          <w:sz w:val="28"/>
          <w:szCs w:val="28"/>
        </w:rPr>
        <w:t xml:space="preserve"> по Иркутской области </w:t>
      </w:r>
      <w:r w:rsidR="007403A0" w:rsidRPr="007F2B09">
        <w:rPr>
          <w:rFonts w:ascii="Times New Roman" w:eastAsia="Calibri" w:hAnsi="Times New Roman" w:cs="Times New Roman"/>
          <w:color w:val="0D0D0D" w:themeColor="text1" w:themeTint="F2"/>
          <w:sz w:val="28"/>
          <w:szCs w:val="28"/>
        </w:rPr>
        <w:t xml:space="preserve">с учетом требований </w:t>
      </w:r>
      <w:r w:rsidR="007403A0" w:rsidRPr="007F2B09">
        <w:rPr>
          <w:rFonts w:ascii="Times New Roman" w:hAnsi="Times New Roman" w:cs="Times New Roman"/>
          <w:color w:val="0D0D0D" w:themeColor="text1" w:themeTint="F2"/>
          <w:sz w:val="28"/>
          <w:szCs w:val="28"/>
        </w:rPr>
        <w:t>Закона Иркутской области от 22.10.2013 года № 74-ОЗ «О межбюджетных трансфертах и нормативах отчислений доходов в местные бюджеты» </w:t>
      </w:r>
      <w:r w:rsidR="007E7585" w:rsidRPr="007F2B09">
        <w:rPr>
          <w:rFonts w:ascii="Times New Roman" w:eastAsia="Calibri" w:hAnsi="Times New Roman" w:cs="Times New Roman"/>
          <w:color w:val="0D0D0D" w:themeColor="text1" w:themeTint="F2"/>
          <w:sz w:val="28"/>
          <w:szCs w:val="28"/>
        </w:rPr>
        <w:t xml:space="preserve"> и составляет в 202</w:t>
      </w:r>
      <w:r w:rsidR="007403A0" w:rsidRPr="007F2B09">
        <w:rPr>
          <w:rFonts w:ascii="Times New Roman" w:eastAsia="Calibri" w:hAnsi="Times New Roman" w:cs="Times New Roman"/>
          <w:color w:val="0D0D0D" w:themeColor="text1" w:themeTint="F2"/>
          <w:sz w:val="28"/>
          <w:szCs w:val="28"/>
        </w:rPr>
        <w:t xml:space="preserve">2 </w:t>
      </w:r>
      <w:r w:rsidR="007E7585" w:rsidRPr="007F2B09">
        <w:rPr>
          <w:rFonts w:ascii="Times New Roman" w:eastAsia="Calibri" w:hAnsi="Times New Roman" w:cs="Times New Roman"/>
          <w:color w:val="0D0D0D" w:themeColor="text1" w:themeTint="F2"/>
          <w:sz w:val="28"/>
          <w:szCs w:val="28"/>
        </w:rPr>
        <w:t xml:space="preserve">году – </w:t>
      </w:r>
      <w:r w:rsidR="007403A0" w:rsidRPr="007F2B09">
        <w:rPr>
          <w:rFonts w:ascii="Times New Roman" w:eastAsia="Calibri" w:hAnsi="Times New Roman" w:cs="Times New Roman"/>
          <w:color w:val="0D0D0D" w:themeColor="text1" w:themeTint="F2"/>
          <w:sz w:val="28"/>
          <w:szCs w:val="28"/>
        </w:rPr>
        <w:t>5615</w:t>
      </w:r>
      <w:r w:rsidR="007E7585" w:rsidRPr="007F2B09">
        <w:rPr>
          <w:rFonts w:ascii="Times New Roman" w:eastAsia="Calibri" w:hAnsi="Times New Roman" w:cs="Times New Roman"/>
          <w:color w:val="0D0D0D" w:themeColor="text1" w:themeTint="F2"/>
          <w:sz w:val="28"/>
          <w:szCs w:val="28"/>
        </w:rPr>
        <w:t xml:space="preserve"> тыс.</w:t>
      </w:r>
      <w:r w:rsidR="007403A0" w:rsidRPr="007F2B09">
        <w:rPr>
          <w:rFonts w:ascii="Times New Roman" w:eastAsia="Calibri" w:hAnsi="Times New Roman" w:cs="Times New Roman"/>
          <w:color w:val="0D0D0D" w:themeColor="text1" w:themeTint="F2"/>
          <w:sz w:val="28"/>
          <w:szCs w:val="28"/>
        </w:rPr>
        <w:t xml:space="preserve"> </w:t>
      </w:r>
      <w:r w:rsidR="007E7585" w:rsidRPr="007F2B09">
        <w:rPr>
          <w:rFonts w:ascii="Times New Roman" w:eastAsia="Calibri" w:hAnsi="Times New Roman" w:cs="Times New Roman"/>
          <w:color w:val="0D0D0D" w:themeColor="text1" w:themeTint="F2"/>
          <w:sz w:val="28"/>
          <w:szCs w:val="28"/>
        </w:rPr>
        <w:t>руб</w:t>
      </w:r>
      <w:r w:rsidR="007403A0" w:rsidRPr="007F2B09">
        <w:rPr>
          <w:rFonts w:ascii="Times New Roman" w:eastAsia="Calibri" w:hAnsi="Times New Roman" w:cs="Times New Roman"/>
          <w:color w:val="0D0D0D" w:themeColor="text1" w:themeTint="F2"/>
          <w:sz w:val="28"/>
          <w:szCs w:val="28"/>
        </w:rPr>
        <w:t>лей</w:t>
      </w:r>
      <w:r w:rsidR="007E7585" w:rsidRPr="007F2B09">
        <w:rPr>
          <w:rFonts w:ascii="Times New Roman" w:eastAsia="Calibri" w:hAnsi="Times New Roman" w:cs="Times New Roman"/>
          <w:color w:val="0D0D0D" w:themeColor="text1" w:themeTint="F2"/>
          <w:sz w:val="28"/>
          <w:szCs w:val="28"/>
        </w:rPr>
        <w:t xml:space="preserve">, </w:t>
      </w:r>
      <w:r w:rsidR="007D2AAF" w:rsidRPr="007F2B09">
        <w:rPr>
          <w:rFonts w:ascii="Times New Roman" w:eastAsia="Calibri" w:hAnsi="Times New Roman" w:cs="Times New Roman"/>
          <w:color w:val="0D0D0D" w:themeColor="text1" w:themeTint="F2"/>
          <w:sz w:val="28"/>
          <w:szCs w:val="28"/>
        </w:rPr>
        <w:t>(+ 5,2% к ожидаемым поступлениям 2021 года), в 2023 году 5720 тыс. рублей (+ 1,9% к прогнозируемым поступлениям 2022 года), в 2024 году –  5 815 тыс. рублей (+10,6% к прогнозируемым поступлениям 2023 года).</w:t>
      </w:r>
    </w:p>
    <w:p w14:paraId="697130EB" w14:textId="2CFC2BFC" w:rsidR="0046181F" w:rsidRPr="007F2B09" w:rsidRDefault="00E556B8"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Государственная пошлина.</w:t>
      </w:r>
      <w:r w:rsidR="007D2AAF" w:rsidRPr="007F2B09">
        <w:rPr>
          <w:rFonts w:ascii="Times New Roman" w:eastAsia="Calibri" w:hAnsi="Times New Roman" w:cs="Times New Roman"/>
          <w:color w:val="0D0D0D" w:themeColor="text1" w:themeTint="F2"/>
          <w:sz w:val="28"/>
          <w:szCs w:val="28"/>
        </w:rPr>
        <w:t xml:space="preserve"> </w:t>
      </w:r>
      <w:r w:rsidR="0046181F" w:rsidRPr="007F2B09">
        <w:rPr>
          <w:rFonts w:ascii="Times New Roman" w:eastAsia="Calibri" w:hAnsi="Times New Roman" w:cs="Times New Roman"/>
          <w:color w:val="0D0D0D" w:themeColor="text1" w:themeTint="F2"/>
          <w:sz w:val="28"/>
          <w:szCs w:val="28"/>
        </w:rPr>
        <w:t xml:space="preserve">Расчет прогноза поступления государственной пошлины в бюджет </w:t>
      </w:r>
      <w:r w:rsidR="00176346"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r w:rsidR="0046181F" w:rsidRPr="007F2B09">
        <w:rPr>
          <w:rFonts w:ascii="Times New Roman" w:eastAsia="Times New Roman" w:hAnsi="Times New Roman" w:cs="Times New Roman"/>
          <w:color w:val="0D0D0D" w:themeColor="text1" w:themeTint="F2"/>
          <w:sz w:val="28"/>
          <w:szCs w:val="28"/>
          <w:lang w:eastAsia="ru-RU"/>
        </w:rPr>
        <w:t>«</w:t>
      </w:r>
      <w:proofErr w:type="spellStart"/>
      <w:r w:rsidR="0046181F"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6181F" w:rsidRPr="007F2B09">
        <w:rPr>
          <w:rFonts w:ascii="Times New Roman" w:eastAsia="Times New Roman" w:hAnsi="Times New Roman" w:cs="Times New Roman"/>
          <w:color w:val="0D0D0D" w:themeColor="text1" w:themeTint="F2"/>
          <w:sz w:val="28"/>
          <w:szCs w:val="28"/>
          <w:lang w:eastAsia="ru-RU"/>
        </w:rPr>
        <w:t xml:space="preserve"> район» </w:t>
      </w:r>
      <w:r w:rsidR="0046181F" w:rsidRPr="007F2B09">
        <w:rPr>
          <w:rFonts w:ascii="Times New Roman" w:eastAsia="Calibri" w:hAnsi="Times New Roman" w:cs="Times New Roman"/>
          <w:color w:val="0D0D0D" w:themeColor="text1" w:themeTint="F2"/>
          <w:sz w:val="28"/>
          <w:szCs w:val="28"/>
        </w:rPr>
        <w:t>осуществлен на основании информации главных администраторов доходов и составляет в 2022 году 300,0 тыс. рублей (+ 1,6% к уровню 2021 года), в 2023 году – 310,0 тыс. рублей ( +  3,3% к уровню 2022 года), в 2024 году – 320,0 тыс.  рублей (+3,2% к уровню 2023 года).</w:t>
      </w:r>
    </w:p>
    <w:p w14:paraId="774BA491" w14:textId="79AF1112" w:rsidR="007E7585" w:rsidRPr="007F2B09" w:rsidRDefault="001C6296" w:rsidP="00586545">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t>Н</w:t>
      </w:r>
      <w:r w:rsidR="00176346" w:rsidRPr="007F2B09">
        <w:rPr>
          <w:rFonts w:ascii="Times New Roman" w:eastAsia="Calibri" w:hAnsi="Times New Roman" w:cs="Times New Roman"/>
          <w:b/>
          <w:bCs/>
          <w:color w:val="0D0D0D" w:themeColor="text1" w:themeTint="F2"/>
          <w:sz w:val="28"/>
          <w:szCs w:val="28"/>
        </w:rPr>
        <w:t>еналоговые доходы</w:t>
      </w:r>
    </w:p>
    <w:p w14:paraId="3405553B" w14:textId="2D01257C" w:rsidR="00176346" w:rsidRPr="007F2B09" w:rsidRDefault="00E556B8"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176346" w:rsidRPr="007F2B09">
        <w:rPr>
          <w:rFonts w:ascii="Times New Roman" w:eastAsia="Calibri" w:hAnsi="Times New Roman" w:cs="Times New Roman"/>
          <w:color w:val="0D0D0D" w:themeColor="text1" w:themeTint="F2"/>
          <w:sz w:val="28"/>
          <w:szCs w:val="28"/>
        </w:rPr>
        <w:t xml:space="preserve">Прогноз поступления неналоговых доходов в бюджет </w:t>
      </w:r>
      <w:r w:rsidR="00176346" w:rsidRPr="007F2B09">
        <w:rPr>
          <w:rFonts w:ascii="Times New Roman" w:eastAsia="Times New Roman" w:hAnsi="Times New Roman" w:cs="Times New Roman"/>
          <w:color w:val="0D0D0D" w:themeColor="text1" w:themeTint="F2"/>
          <w:sz w:val="28"/>
          <w:szCs w:val="28"/>
          <w:lang w:eastAsia="ru-RU"/>
        </w:rPr>
        <w:t>МО «</w:t>
      </w:r>
      <w:proofErr w:type="spellStart"/>
      <w:r w:rsidR="00176346"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76346" w:rsidRPr="007F2B09">
        <w:rPr>
          <w:rFonts w:ascii="Times New Roman" w:eastAsia="Times New Roman" w:hAnsi="Times New Roman" w:cs="Times New Roman"/>
          <w:color w:val="0D0D0D" w:themeColor="text1" w:themeTint="F2"/>
          <w:sz w:val="28"/>
          <w:szCs w:val="28"/>
          <w:lang w:eastAsia="ru-RU"/>
        </w:rPr>
        <w:t xml:space="preserve"> район»</w:t>
      </w:r>
      <w:r w:rsidR="00176346" w:rsidRPr="007F2B09">
        <w:rPr>
          <w:rFonts w:ascii="Times New Roman" w:eastAsia="Calibri" w:hAnsi="Times New Roman" w:cs="Times New Roman"/>
          <w:color w:val="0D0D0D" w:themeColor="text1" w:themeTint="F2"/>
          <w:sz w:val="28"/>
          <w:szCs w:val="28"/>
        </w:rPr>
        <w:t xml:space="preserve"> </w:t>
      </w:r>
      <w:r w:rsidR="003977E2" w:rsidRPr="007F2B09">
        <w:rPr>
          <w:rFonts w:ascii="Times New Roman" w:eastAsia="Calibri" w:hAnsi="Times New Roman" w:cs="Times New Roman"/>
          <w:color w:val="0D0D0D" w:themeColor="text1" w:themeTint="F2"/>
          <w:sz w:val="28"/>
          <w:szCs w:val="28"/>
        </w:rPr>
        <w:t xml:space="preserve">сформирован </w:t>
      </w:r>
      <w:r w:rsidR="00176346" w:rsidRPr="007F2B09">
        <w:rPr>
          <w:rFonts w:ascii="Times New Roman" w:eastAsia="Calibri" w:hAnsi="Times New Roman" w:cs="Times New Roman"/>
          <w:color w:val="0D0D0D" w:themeColor="text1" w:themeTint="F2"/>
          <w:sz w:val="28"/>
          <w:szCs w:val="28"/>
        </w:rPr>
        <w:t xml:space="preserve">на основании информации главных администраторов доходов о прогнозируемом поступлении доходов и составляет в 2022 году – 19 171,4 тыс.  рублей (-1,0 % к уровню 2021 года), в 2023 году -19 442,2 тыс.  рублей (+1,4 к уровню 2022 года), в 2024 году – 19 683,0 тыс. рублей (+1,2 % к уровню 2023 года). </w:t>
      </w:r>
    </w:p>
    <w:p w14:paraId="705FB964" w14:textId="067A696F" w:rsidR="00176346" w:rsidRPr="007F2B09" w:rsidRDefault="009A6E85"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176346" w:rsidRPr="007F2B09">
        <w:rPr>
          <w:rFonts w:ascii="Times New Roman" w:eastAsia="Calibri" w:hAnsi="Times New Roman" w:cs="Times New Roman"/>
          <w:color w:val="0D0D0D" w:themeColor="text1" w:themeTint="F2"/>
          <w:sz w:val="28"/>
          <w:szCs w:val="28"/>
        </w:rPr>
        <w:t>Доходы от использования имущества, находящегося в муниципальной собственности спрогнозированы в 2022 году в разме</w:t>
      </w:r>
      <w:r w:rsidR="00877C4F" w:rsidRPr="007F2B09">
        <w:rPr>
          <w:rFonts w:ascii="Times New Roman" w:eastAsia="Calibri" w:hAnsi="Times New Roman" w:cs="Times New Roman"/>
          <w:color w:val="0D0D0D" w:themeColor="text1" w:themeTint="F2"/>
          <w:sz w:val="28"/>
          <w:szCs w:val="28"/>
        </w:rPr>
        <w:t>р</w:t>
      </w:r>
      <w:r w:rsidR="00176346" w:rsidRPr="007F2B09">
        <w:rPr>
          <w:rFonts w:ascii="Times New Roman" w:eastAsia="Calibri" w:hAnsi="Times New Roman" w:cs="Times New Roman"/>
          <w:color w:val="0D0D0D" w:themeColor="text1" w:themeTint="F2"/>
          <w:sz w:val="28"/>
          <w:szCs w:val="28"/>
        </w:rPr>
        <w:t xml:space="preserve">е </w:t>
      </w:r>
      <w:r w:rsidR="00877C4F" w:rsidRPr="007F2B09">
        <w:rPr>
          <w:rFonts w:ascii="Times New Roman" w:eastAsia="Calibri" w:hAnsi="Times New Roman" w:cs="Times New Roman"/>
          <w:color w:val="0D0D0D" w:themeColor="text1" w:themeTint="F2"/>
          <w:sz w:val="28"/>
          <w:szCs w:val="28"/>
        </w:rPr>
        <w:t>1065  тыс. рублей (+1,1% к уровню 2021 года), в 2023 году 1006 тыс. рублей (-5,5% к уровню 2022 года), в 2024 году 1014 тыс. рублей (+0,8% к уровню 2023 года).</w:t>
      </w:r>
    </w:p>
    <w:p w14:paraId="13766F00" w14:textId="5ECCB0E4" w:rsidR="00AC05AC" w:rsidRPr="007F2B09" w:rsidRDefault="009A6E85" w:rsidP="007F2584">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AC05AC" w:rsidRPr="007F2B09">
        <w:rPr>
          <w:rFonts w:ascii="Times New Roman" w:eastAsia="Calibri" w:hAnsi="Times New Roman" w:cs="Times New Roman"/>
          <w:color w:val="0D0D0D" w:themeColor="text1" w:themeTint="F2"/>
          <w:sz w:val="28"/>
          <w:szCs w:val="28"/>
        </w:rPr>
        <w:t xml:space="preserve">Платежи при пользовании природными ресурсами </w:t>
      </w:r>
      <w:r w:rsidR="00E556B8">
        <w:rPr>
          <w:rFonts w:ascii="Times New Roman" w:eastAsia="Calibri" w:hAnsi="Times New Roman" w:cs="Times New Roman"/>
          <w:color w:val="0D0D0D" w:themeColor="text1" w:themeTint="F2"/>
          <w:sz w:val="28"/>
          <w:szCs w:val="28"/>
        </w:rPr>
        <w:t xml:space="preserve">(главный администратор доходов </w:t>
      </w:r>
      <w:r w:rsidR="007F2584">
        <w:rPr>
          <w:rFonts w:ascii="Times New Roman" w:eastAsia="Calibri" w:hAnsi="Times New Roman" w:cs="Times New Roman"/>
          <w:color w:val="0D0D0D" w:themeColor="text1" w:themeTint="F2"/>
          <w:sz w:val="28"/>
          <w:szCs w:val="28"/>
        </w:rPr>
        <w:t>у</w:t>
      </w:r>
      <w:r w:rsidR="007F2584" w:rsidRPr="007F2584">
        <w:rPr>
          <w:rFonts w:ascii="Times New Roman" w:eastAsia="Times New Roman" w:hAnsi="Times New Roman" w:cs="Times New Roman"/>
          <w:color w:val="000000"/>
          <w:sz w:val="28"/>
          <w:szCs w:val="28"/>
          <w:lang w:eastAsia="ru-RU"/>
        </w:rPr>
        <w:t>правление Росприроднадзора по Иркутской области</w:t>
      </w:r>
      <w:r w:rsidR="007F2584">
        <w:rPr>
          <w:rFonts w:ascii="Times New Roman" w:eastAsia="Times New Roman" w:hAnsi="Times New Roman" w:cs="Times New Roman"/>
          <w:color w:val="000000"/>
          <w:sz w:val="28"/>
          <w:szCs w:val="28"/>
          <w:lang w:eastAsia="ru-RU"/>
        </w:rPr>
        <w:t xml:space="preserve">) </w:t>
      </w:r>
      <w:r w:rsidR="00AC05AC" w:rsidRPr="007F2B09">
        <w:rPr>
          <w:rFonts w:ascii="Times New Roman" w:eastAsia="Calibri" w:hAnsi="Times New Roman" w:cs="Times New Roman"/>
          <w:color w:val="0D0D0D" w:themeColor="text1" w:themeTint="F2"/>
          <w:sz w:val="28"/>
          <w:szCs w:val="28"/>
        </w:rPr>
        <w:t>прогнозируются в 2022 году размере 15 268,9  тыс. рублей (-1% к уровню 2021 года), в 2023 году 15638,6 тыс. рублей (+2,4% к уровню 2022 года), в 2024 году 15 851 тыс. рублей (+1,4% к уровню 2023 года).</w:t>
      </w:r>
    </w:p>
    <w:p w14:paraId="3EB7BA68" w14:textId="25573508" w:rsidR="00F0238E" w:rsidRPr="007F2B09" w:rsidRDefault="00F0238E" w:rsidP="007F2584">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7B86"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Доходы от оказания платных услуг </w:t>
      </w:r>
      <w:bookmarkStart w:id="10" w:name="_Hlk88644706"/>
      <w:r w:rsidRPr="007F2B09">
        <w:rPr>
          <w:rFonts w:ascii="Times New Roman" w:eastAsia="Calibri" w:hAnsi="Times New Roman" w:cs="Times New Roman"/>
          <w:color w:val="0D0D0D" w:themeColor="text1" w:themeTint="F2"/>
          <w:sz w:val="28"/>
          <w:szCs w:val="28"/>
        </w:rPr>
        <w:t xml:space="preserve">спрогнозированы в 2022 году </w:t>
      </w:r>
      <w:bookmarkEnd w:id="10"/>
      <w:r w:rsidRPr="007F2B09">
        <w:rPr>
          <w:rFonts w:ascii="Times New Roman" w:eastAsia="Calibri" w:hAnsi="Times New Roman" w:cs="Times New Roman"/>
          <w:color w:val="0D0D0D" w:themeColor="text1" w:themeTint="F2"/>
          <w:sz w:val="28"/>
          <w:szCs w:val="28"/>
        </w:rPr>
        <w:t>в размере 2</w:t>
      </w:r>
      <w:r w:rsidR="000E7B86" w:rsidRPr="007F2B09">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455 тыс. рублей (+12,3% к уровню 2021 года), в 2023 </w:t>
      </w:r>
      <w:r w:rsidR="000E7B86" w:rsidRPr="007F2B09">
        <w:rPr>
          <w:rFonts w:ascii="Times New Roman" w:eastAsia="Calibri" w:hAnsi="Times New Roman" w:cs="Times New Roman"/>
          <w:color w:val="0D0D0D" w:themeColor="text1" w:themeTint="F2"/>
          <w:sz w:val="28"/>
          <w:szCs w:val="28"/>
        </w:rPr>
        <w:t>и 2024 годах прогноз так же составляет 2 455 тыс. рублей.</w:t>
      </w:r>
    </w:p>
    <w:p w14:paraId="78F73960" w14:textId="48CBA3BB" w:rsidR="000E7B86" w:rsidRPr="007F2B09" w:rsidRDefault="000E7B86"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реализации муниципального имущества в 2022 году прогнозируются в размере 102 тыс. рублей (-61,5% к уровню 2021 года), в 2023 году 52 тыс. рублей (-49% к уровню 2022 года), в 2024 году  62 тыс. рублей (+19,2% к уровню 2023 года).</w:t>
      </w:r>
    </w:p>
    <w:p w14:paraId="39A4333A" w14:textId="6E1E70F5" w:rsidR="000E7B86" w:rsidRPr="007F2B09" w:rsidRDefault="000E7B86"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Доходы от штрафных санкций спрогнозированы в 2022 году в размере 280 тыс. рублей (+1,7% к уровню 2021 года), в 2023 году 290 тыс. рублей (+3.6% к уровню 2022 года), в 2024 году  300 тыс. рублей (+3,4% к уровню 2023 года).</w:t>
      </w:r>
    </w:p>
    <w:p w14:paraId="7C5595DB" w14:textId="6B4DF92E" w:rsidR="000E7B86" w:rsidRPr="007F2B09" w:rsidRDefault="000E7B86" w:rsidP="00586545">
      <w:pPr>
        <w:spacing w:after="0"/>
        <w:jc w:val="both"/>
        <w:rPr>
          <w:rFonts w:ascii="Times New Roman" w:eastAsia="Calibri" w:hAnsi="Times New Roman" w:cs="Times New Roman"/>
          <w:color w:val="0D0D0D" w:themeColor="text1" w:themeTint="F2"/>
          <w:sz w:val="28"/>
          <w:szCs w:val="28"/>
        </w:rPr>
      </w:pPr>
    </w:p>
    <w:p w14:paraId="6A141F41" w14:textId="56084554" w:rsidR="00AC05AC" w:rsidRPr="007F2B09" w:rsidRDefault="006F6461" w:rsidP="00586545">
      <w:pPr>
        <w:spacing w:after="0"/>
        <w:jc w:val="center"/>
        <w:rPr>
          <w:rFonts w:ascii="Times New Roman" w:eastAsia="Calibri" w:hAnsi="Times New Roman" w:cs="Times New Roman"/>
          <w:b/>
          <w:bCs/>
          <w:color w:val="0D0D0D" w:themeColor="text1" w:themeTint="F2"/>
          <w:sz w:val="28"/>
          <w:szCs w:val="28"/>
        </w:rPr>
      </w:pPr>
      <w:r w:rsidRPr="007F2B09">
        <w:rPr>
          <w:rFonts w:ascii="Times New Roman" w:eastAsia="Calibri" w:hAnsi="Times New Roman" w:cs="Times New Roman"/>
          <w:b/>
          <w:bCs/>
          <w:color w:val="0D0D0D" w:themeColor="text1" w:themeTint="F2"/>
          <w:sz w:val="28"/>
          <w:szCs w:val="28"/>
        </w:rPr>
        <w:t>Безвозмездные поступления</w:t>
      </w:r>
    </w:p>
    <w:p w14:paraId="70D77F43" w14:textId="0C27745D" w:rsidR="007E7585" w:rsidRPr="007F2B09" w:rsidRDefault="0046181F"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 </w:t>
      </w:r>
      <w:r w:rsidR="0019617D" w:rsidRPr="007F2B09">
        <w:rPr>
          <w:rFonts w:ascii="Times New Roman" w:eastAsia="Calibri" w:hAnsi="Times New Roman" w:cs="Times New Roman"/>
          <w:color w:val="0D0D0D" w:themeColor="text1" w:themeTint="F2"/>
          <w:sz w:val="28"/>
          <w:szCs w:val="28"/>
        </w:rPr>
        <w:t>Безвозмездные поступления на 202</w:t>
      </w:r>
      <w:r w:rsidR="004371EA" w:rsidRPr="007F2B09">
        <w:rPr>
          <w:rFonts w:ascii="Times New Roman" w:eastAsia="Calibri" w:hAnsi="Times New Roman" w:cs="Times New Roman"/>
          <w:color w:val="0D0D0D" w:themeColor="text1" w:themeTint="F2"/>
          <w:sz w:val="28"/>
          <w:szCs w:val="28"/>
        </w:rPr>
        <w:t>2</w:t>
      </w:r>
      <w:r w:rsidR="0019617D" w:rsidRPr="007F2B09">
        <w:rPr>
          <w:rFonts w:ascii="Times New Roman" w:eastAsia="Calibri" w:hAnsi="Times New Roman" w:cs="Times New Roman"/>
          <w:color w:val="0D0D0D" w:themeColor="text1" w:themeTint="F2"/>
          <w:sz w:val="28"/>
          <w:szCs w:val="28"/>
        </w:rPr>
        <w:t xml:space="preserve"> год и плановый период 202</w:t>
      </w:r>
      <w:r w:rsidR="004371EA" w:rsidRPr="007F2B09">
        <w:rPr>
          <w:rFonts w:ascii="Times New Roman" w:eastAsia="Calibri" w:hAnsi="Times New Roman" w:cs="Times New Roman"/>
          <w:color w:val="0D0D0D" w:themeColor="text1" w:themeTint="F2"/>
          <w:sz w:val="28"/>
          <w:szCs w:val="28"/>
        </w:rPr>
        <w:t>3</w:t>
      </w:r>
      <w:r w:rsidR="0019617D" w:rsidRPr="007F2B09">
        <w:rPr>
          <w:rFonts w:ascii="Times New Roman" w:eastAsia="Calibri" w:hAnsi="Times New Roman" w:cs="Times New Roman"/>
          <w:color w:val="0D0D0D" w:themeColor="text1" w:themeTint="F2"/>
          <w:sz w:val="28"/>
          <w:szCs w:val="28"/>
        </w:rPr>
        <w:t xml:space="preserve"> и 202</w:t>
      </w:r>
      <w:r w:rsidR="004371EA" w:rsidRPr="007F2B09">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годов определены в соответствии с Проектом закона Иркутской области «Об областном бюджете на 202</w:t>
      </w:r>
      <w:r w:rsidR="004371EA" w:rsidRPr="007F2B09">
        <w:rPr>
          <w:rFonts w:ascii="Times New Roman" w:eastAsia="Calibri" w:hAnsi="Times New Roman" w:cs="Times New Roman"/>
          <w:color w:val="0D0D0D" w:themeColor="text1" w:themeTint="F2"/>
          <w:sz w:val="28"/>
          <w:szCs w:val="28"/>
        </w:rPr>
        <w:t>2</w:t>
      </w:r>
      <w:r w:rsidR="0019617D" w:rsidRPr="007F2B09">
        <w:rPr>
          <w:rFonts w:ascii="Times New Roman" w:eastAsia="Calibri" w:hAnsi="Times New Roman" w:cs="Times New Roman"/>
          <w:color w:val="0D0D0D" w:themeColor="text1" w:themeTint="F2"/>
          <w:sz w:val="28"/>
          <w:szCs w:val="28"/>
        </w:rPr>
        <w:t xml:space="preserve"> год и на плановый период 202</w:t>
      </w:r>
      <w:r w:rsidR="004371EA" w:rsidRPr="007F2B09">
        <w:rPr>
          <w:rFonts w:ascii="Times New Roman" w:eastAsia="Calibri" w:hAnsi="Times New Roman" w:cs="Times New Roman"/>
          <w:color w:val="0D0D0D" w:themeColor="text1" w:themeTint="F2"/>
          <w:sz w:val="28"/>
          <w:szCs w:val="28"/>
        </w:rPr>
        <w:t>3</w:t>
      </w:r>
      <w:r w:rsidR="0019617D" w:rsidRPr="007F2B09">
        <w:rPr>
          <w:rFonts w:ascii="Times New Roman" w:eastAsia="Calibri" w:hAnsi="Times New Roman" w:cs="Times New Roman"/>
          <w:color w:val="0D0D0D" w:themeColor="text1" w:themeTint="F2"/>
          <w:sz w:val="28"/>
          <w:szCs w:val="28"/>
        </w:rPr>
        <w:t xml:space="preserve"> и 202</w:t>
      </w:r>
      <w:r w:rsidR="004371EA" w:rsidRPr="007F2B09">
        <w:rPr>
          <w:rFonts w:ascii="Times New Roman" w:eastAsia="Calibri" w:hAnsi="Times New Roman" w:cs="Times New Roman"/>
          <w:color w:val="0D0D0D" w:themeColor="text1" w:themeTint="F2"/>
          <w:sz w:val="28"/>
          <w:szCs w:val="28"/>
        </w:rPr>
        <w:t>4</w:t>
      </w:r>
      <w:r w:rsidR="0019617D" w:rsidRPr="007F2B09">
        <w:rPr>
          <w:rFonts w:ascii="Times New Roman" w:eastAsia="Calibri" w:hAnsi="Times New Roman" w:cs="Times New Roman"/>
          <w:color w:val="0D0D0D" w:themeColor="text1" w:themeTint="F2"/>
          <w:sz w:val="28"/>
          <w:szCs w:val="28"/>
        </w:rPr>
        <w:t xml:space="preserve"> годов», а также проектами бюджетов поселений, входящих в состав </w:t>
      </w:r>
      <w:proofErr w:type="spellStart"/>
      <w:r w:rsidR="0019617D" w:rsidRPr="007F2B09">
        <w:rPr>
          <w:rFonts w:ascii="Times New Roman" w:eastAsia="Calibri" w:hAnsi="Times New Roman" w:cs="Times New Roman"/>
          <w:color w:val="0D0D0D" w:themeColor="text1" w:themeTint="F2"/>
          <w:sz w:val="28"/>
          <w:szCs w:val="28"/>
        </w:rPr>
        <w:t>Катангского</w:t>
      </w:r>
      <w:proofErr w:type="spellEnd"/>
      <w:r w:rsidR="0019617D" w:rsidRPr="007F2B09">
        <w:rPr>
          <w:rFonts w:ascii="Times New Roman" w:eastAsia="Calibri" w:hAnsi="Times New Roman" w:cs="Times New Roman"/>
          <w:color w:val="0D0D0D" w:themeColor="text1" w:themeTint="F2"/>
          <w:sz w:val="28"/>
          <w:szCs w:val="28"/>
        </w:rPr>
        <w:t xml:space="preserve">  района.  </w:t>
      </w:r>
    </w:p>
    <w:p w14:paraId="7CF665B5" w14:textId="5466B7D2" w:rsidR="00614A75" w:rsidRPr="007F2B09" w:rsidRDefault="000E0B90"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Дотации бюджету муниципального образования «</w:t>
      </w:r>
      <w:proofErr w:type="spellStart"/>
      <w:r w:rsidR="00614A75" w:rsidRPr="007F2B09">
        <w:rPr>
          <w:rFonts w:ascii="Times New Roman" w:eastAsia="Calibri" w:hAnsi="Times New Roman" w:cs="Times New Roman"/>
          <w:color w:val="0D0D0D" w:themeColor="text1" w:themeTint="F2"/>
          <w:sz w:val="28"/>
          <w:szCs w:val="28"/>
        </w:rPr>
        <w:t>Катангский</w:t>
      </w:r>
      <w:proofErr w:type="spellEnd"/>
      <w:r w:rsidR="00614A75" w:rsidRPr="007F2B09">
        <w:rPr>
          <w:rFonts w:ascii="Times New Roman" w:eastAsia="Calibri" w:hAnsi="Times New Roman" w:cs="Times New Roman"/>
          <w:color w:val="0D0D0D" w:themeColor="text1" w:themeTint="F2"/>
          <w:sz w:val="28"/>
          <w:szCs w:val="28"/>
        </w:rPr>
        <w:t xml:space="preserve"> район» из областного бюджета на 2022 год и плановый период не запланированы. </w:t>
      </w:r>
    </w:p>
    <w:p w14:paraId="3829A032" w14:textId="273F47FE" w:rsidR="00614A75" w:rsidRPr="007F2B09" w:rsidRDefault="000E0B90"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614A75" w:rsidRPr="007F2B09">
        <w:rPr>
          <w:rFonts w:ascii="Times New Roman" w:eastAsia="Calibri" w:hAnsi="Times New Roman" w:cs="Times New Roman"/>
          <w:color w:val="0D0D0D" w:themeColor="text1" w:themeTint="F2"/>
          <w:sz w:val="28"/>
          <w:szCs w:val="28"/>
        </w:rPr>
        <w:t xml:space="preserve">Субсидии. Прогнозируемые объемы поступления субсидий на 2022 год предусмотрены в проекте областного бюджета бюджету района в сумме </w:t>
      </w:r>
      <w:r w:rsidR="00BB7CF0" w:rsidRPr="00BB7CF0">
        <w:rPr>
          <w:rFonts w:ascii="Times New Roman" w:eastAsia="MS Mincho" w:hAnsi="Times New Roman"/>
          <w:sz w:val="28"/>
          <w:szCs w:val="28"/>
          <w:lang w:eastAsia="ru-RU"/>
        </w:rPr>
        <w:t>54 220,5</w:t>
      </w:r>
      <w:r w:rsidR="00BB7CF0">
        <w:rPr>
          <w:rFonts w:ascii="Times New Roman" w:eastAsia="MS Mincho" w:hAnsi="Times New Roman"/>
          <w:sz w:val="28"/>
          <w:szCs w:val="28"/>
          <w:lang w:eastAsia="ru-RU"/>
        </w:rPr>
        <w:t xml:space="preserve"> </w:t>
      </w:r>
      <w:r w:rsidR="00614A75" w:rsidRPr="00BB7CF0">
        <w:rPr>
          <w:rFonts w:ascii="Times New Roman" w:eastAsia="Calibri" w:hAnsi="Times New Roman" w:cs="Times New Roman"/>
          <w:color w:val="0D0D0D" w:themeColor="text1" w:themeTint="F2"/>
          <w:sz w:val="28"/>
          <w:szCs w:val="28"/>
        </w:rPr>
        <w:t>тыс</w:t>
      </w:r>
      <w:r w:rsidR="00614A75" w:rsidRPr="007F2B09">
        <w:rPr>
          <w:rFonts w:ascii="Times New Roman" w:eastAsia="Calibri" w:hAnsi="Times New Roman" w:cs="Times New Roman"/>
          <w:color w:val="0D0D0D" w:themeColor="text1" w:themeTint="F2"/>
          <w:sz w:val="28"/>
          <w:szCs w:val="28"/>
        </w:rPr>
        <w:t xml:space="preserve">. рублей, что </w:t>
      </w:r>
      <w:r w:rsidR="00A73B23">
        <w:rPr>
          <w:rFonts w:ascii="Times New Roman" w:eastAsia="Calibri" w:hAnsi="Times New Roman" w:cs="Times New Roman"/>
          <w:color w:val="0D0D0D" w:themeColor="text1" w:themeTint="F2"/>
          <w:sz w:val="28"/>
          <w:szCs w:val="28"/>
        </w:rPr>
        <w:t>выш</w:t>
      </w:r>
      <w:r w:rsidR="00614A75" w:rsidRPr="007F2B09">
        <w:rPr>
          <w:rFonts w:ascii="Times New Roman" w:eastAsia="Calibri" w:hAnsi="Times New Roman" w:cs="Times New Roman"/>
          <w:color w:val="0D0D0D" w:themeColor="text1" w:themeTint="F2"/>
          <w:sz w:val="28"/>
          <w:szCs w:val="28"/>
        </w:rPr>
        <w:t xml:space="preserve">е ожидаемого уровня 2021 года на </w:t>
      </w:r>
      <w:r w:rsidR="00A73B23">
        <w:rPr>
          <w:rFonts w:ascii="Times New Roman" w:eastAsia="Calibri" w:hAnsi="Times New Roman" w:cs="Times New Roman"/>
          <w:color w:val="0D0D0D" w:themeColor="text1" w:themeTint="F2"/>
          <w:sz w:val="28"/>
          <w:szCs w:val="28"/>
        </w:rPr>
        <w:t>4 078,9</w:t>
      </w:r>
      <w:r w:rsidR="00614A75" w:rsidRPr="007F2B09">
        <w:rPr>
          <w:rFonts w:ascii="Times New Roman" w:eastAsia="Calibri" w:hAnsi="Times New Roman" w:cs="Times New Roman"/>
          <w:color w:val="0D0D0D" w:themeColor="text1" w:themeTint="F2"/>
          <w:sz w:val="28"/>
          <w:szCs w:val="28"/>
        </w:rPr>
        <w:t xml:space="preserve"> тыс. рублей</w:t>
      </w:r>
      <w:r w:rsidR="00EF0085" w:rsidRPr="007F2B09">
        <w:rPr>
          <w:rFonts w:ascii="Times New Roman" w:eastAsia="Calibri" w:hAnsi="Times New Roman" w:cs="Times New Roman"/>
          <w:color w:val="0D0D0D" w:themeColor="text1" w:themeTint="F2"/>
          <w:sz w:val="28"/>
          <w:szCs w:val="28"/>
        </w:rPr>
        <w:t xml:space="preserve"> (</w:t>
      </w:r>
      <w:r w:rsidR="00A73B23">
        <w:rPr>
          <w:rFonts w:ascii="Times New Roman" w:eastAsia="Calibri" w:hAnsi="Times New Roman" w:cs="Times New Roman"/>
          <w:color w:val="0D0D0D" w:themeColor="text1" w:themeTint="F2"/>
          <w:sz w:val="28"/>
          <w:szCs w:val="28"/>
        </w:rPr>
        <w:t>8,1</w:t>
      </w:r>
      <w:r w:rsidR="00EF0085" w:rsidRPr="007F2B09">
        <w:rPr>
          <w:rFonts w:ascii="Times New Roman" w:eastAsia="Calibri" w:hAnsi="Times New Roman" w:cs="Times New Roman"/>
          <w:color w:val="0D0D0D" w:themeColor="text1" w:themeTint="F2"/>
          <w:sz w:val="28"/>
          <w:szCs w:val="28"/>
        </w:rPr>
        <w:t>%).  В 2023 году размер субсидии прогнозируется в сумме 31 541,1 тыс. рублей (-</w:t>
      </w:r>
      <w:r w:rsidR="00A73B23">
        <w:rPr>
          <w:rFonts w:ascii="Times New Roman" w:eastAsia="Calibri" w:hAnsi="Times New Roman" w:cs="Times New Roman"/>
          <w:color w:val="0D0D0D" w:themeColor="text1" w:themeTint="F2"/>
          <w:sz w:val="28"/>
          <w:szCs w:val="28"/>
        </w:rPr>
        <w:t>41</w:t>
      </w:r>
      <w:r w:rsidR="00EF0085" w:rsidRPr="007F2B09">
        <w:rPr>
          <w:rFonts w:ascii="Times New Roman" w:eastAsia="Calibri" w:hAnsi="Times New Roman" w:cs="Times New Roman"/>
          <w:color w:val="0D0D0D" w:themeColor="text1" w:themeTint="F2"/>
          <w:sz w:val="28"/>
          <w:szCs w:val="28"/>
        </w:rPr>
        <w:t>,</w:t>
      </w:r>
      <w:r w:rsidR="00A73B23">
        <w:rPr>
          <w:rFonts w:ascii="Times New Roman" w:eastAsia="Calibri" w:hAnsi="Times New Roman" w:cs="Times New Roman"/>
          <w:color w:val="0D0D0D" w:themeColor="text1" w:themeTint="F2"/>
          <w:sz w:val="28"/>
          <w:szCs w:val="28"/>
        </w:rPr>
        <w:t>8</w:t>
      </w:r>
      <w:r w:rsidR="00EF0085" w:rsidRPr="007F2B09">
        <w:rPr>
          <w:rFonts w:ascii="Times New Roman" w:eastAsia="Calibri" w:hAnsi="Times New Roman" w:cs="Times New Roman"/>
          <w:color w:val="0D0D0D" w:themeColor="text1" w:themeTint="F2"/>
          <w:sz w:val="28"/>
          <w:szCs w:val="28"/>
        </w:rPr>
        <w:t xml:space="preserve">% к уровню 2022 года), в 2024 году 18442,7 тыс. рублей (-41,5% к уровню 2023 года). </w:t>
      </w:r>
    </w:p>
    <w:p w14:paraId="42CE8B62" w14:textId="64B5DFE5" w:rsidR="007428D2" w:rsidRPr="007F2B09" w:rsidRDefault="000E0B90"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EF0085" w:rsidRPr="007F2B09">
        <w:rPr>
          <w:rFonts w:ascii="Times New Roman" w:eastAsia="Calibri" w:hAnsi="Times New Roman" w:cs="Times New Roman"/>
          <w:color w:val="0D0D0D" w:themeColor="text1" w:themeTint="F2"/>
          <w:sz w:val="28"/>
          <w:szCs w:val="28"/>
        </w:rPr>
        <w:t xml:space="preserve">Субвенции. </w:t>
      </w:r>
      <w:r w:rsidR="007428D2" w:rsidRPr="007F2B09">
        <w:rPr>
          <w:rFonts w:ascii="Times New Roman" w:eastAsia="Calibri" w:hAnsi="Times New Roman" w:cs="Times New Roman"/>
          <w:color w:val="0D0D0D" w:themeColor="text1" w:themeTint="F2"/>
          <w:sz w:val="28"/>
          <w:szCs w:val="28"/>
        </w:rPr>
        <w:t xml:space="preserve">Прогнозируемые объемы поступления субвенций на 2022 год предусмотрены в проекте областного бюджета бюджету района в сумме 169 950,1 тыс. рублей, что ниже ожидаемого уровня 2021 года на 11 461,4 тыс. рублей (-6,3%).  В 2023 году размер субвенций  прогнозируется в сумме 192 534,2 тыс. рублей (+13,3% к уровню 2022 года), в 2024 году 181 539,5 тыс. рублей (-5,7% к уровню 2023 года). </w:t>
      </w:r>
    </w:p>
    <w:p w14:paraId="44A35D47" w14:textId="2C39D76B" w:rsidR="004371EA" w:rsidRPr="007F2B09" w:rsidRDefault="000E0B90"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4371EA" w:rsidRPr="007F2B09">
        <w:rPr>
          <w:rFonts w:ascii="Times New Roman" w:eastAsia="Calibri" w:hAnsi="Times New Roman" w:cs="Times New Roman"/>
          <w:color w:val="0D0D0D" w:themeColor="text1" w:themeTint="F2"/>
          <w:sz w:val="28"/>
          <w:szCs w:val="28"/>
        </w:rPr>
        <w:t>Иные межбюджетные трансферты. Иные межбюджетные трансферты в параметрах проекта Закона Иркутской области «Об областном бюджете на 2022 и на плановый период 2023 и 2024 годов» бюджету муниципального образования «</w:t>
      </w:r>
      <w:proofErr w:type="spellStart"/>
      <w:r w:rsidR="004371EA" w:rsidRPr="007F2B09">
        <w:rPr>
          <w:rFonts w:ascii="Times New Roman" w:eastAsia="Calibri" w:hAnsi="Times New Roman" w:cs="Times New Roman"/>
          <w:color w:val="0D0D0D" w:themeColor="text1" w:themeTint="F2"/>
          <w:sz w:val="28"/>
          <w:szCs w:val="28"/>
        </w:rPr>
        <w:t>Катангский</w:t>
      </w:r>
      <w:proofErr w:type="spellEnd"/>
      <w:r w:rsidR="004371EA" w:rsidRPr="007F2B09">
        <w:rPr>
          <w:rFonts w:ascii="Times New Roman" w:eastAsia="Calibri" w:hAnsi="Times New Roman" w:cs="Times New Roman"/>
          <w:color w:val="0D0D0D" w:themeColor="text1" w:themeTint="F2"/>
          <w:sz w:val="28"/>
          <w:szCs w:val="28"/>
        </w:rPr>
        <w:t xml:space="preserve"> район» район не предусмотрены. </w:t>
      </w:r>
    </w:p>
    <w:p w14:paraId="1F8A4F71" w14:textId="0925001E" w:rsidR="004371EA" w:rsidRPr="007F2B09" w:rsidRDefault="004371EA"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0E0B90">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Межбюджетные трансферты, передаваемые из бюджетов поселений, входящих в состав </w:t>
      </w:r>
      <w:proofErr w:type="spellStart"/>
      <w:r w:rsidRPr="007F2B09">
        <w:rPr>
          <w:rFonts w:ascii="Times New Roman" w:eastAsia="Calibri" w:hAnsi="Times New Roman" w:cs="Times New Roman"/>
          <w:color w:val="0D0D0D" w:themeColor="text1" w:themeTint="F2"/>
          <w:sz w:val="28"/>
          <w:szCs w:val="28"/>
        </w:rPr>
        <w:t>Катангского</w:t>
      </w:r>
      <w:proofErr w:type="spellEnd"/>
      <w:r w:rsidRPr="007F2B09">
        <w:rPr>
          <w:rFonts w:ascii="Times New Roman" w:eastAsia="Calibri" w:hAnsi="Times New Roman" w:cs="Times New Roman"/>
          <w:color w:val="0D0D0D" w:themeColor="text1" w:themeTint="F2"/>
          <w:sz w:val="28"/>
          <w:szCs w:val="28"/>
        </w:rPr>
        <w:t xml:space="preserve"> района, в соответствии с заключенными соглашениями, составят в 2022 году </w:t>
      </w:r>
      <w:bookmarkStart w:id="11" w:name="_Hlk88647525"/>
      <w:r w:rsidRPr="007F2B09">
        <w:rPr>
          <w:rFonts w:ascii="Times New Roman" w:eastAsia="Calibri" w:hAnsi="Times New Roman" w:cs="Times New Roman"/>
          <w:color w:val="0D0D0D" w:themeColor="text1" w:themeTint="F2"/>
          <w:sz w:val="28"/>
          <w:szCs w:val="28"/>
        </w:rPr>
        <w:t>5 37</w:t>
      </w:r>
      <w:r w:rsidR="000E0B90">
        <w:rPr>
          <w:rFonts w:ascii="Times New Roman" w:eastAsia="Calibri" w:hAnsi="Times New Roman" w:cs="Times New Roman"/>
          <w:color w:val="0D0D0D" w:themeColor="text1" w:themeTint="F2"/>
          <w:sz w:val="28"/>
          <w:szCs w:val="28"/>
        </w:rPr>
        <w:t>4</w:t>
      </w:r>
      <w:r w:rsidRPr="007F2B09">
        <w:rPr>
          <w:rFonts w:ascii="Times New Roman" w:eastAsia="Calibri" w:hAnsi="Times New Roman" w:cs="Times New Roman"/>
          <w:color w:val="0D0D0D" w:themeColor="text1" w:themeTint="F2"/>
          <w:sz w:val="28"/>
          <w:szCs w:val="28"/>
        </w:rPr>
        <w:t>,2 тыс. рублей</w:t>
      </w:r>
      <w:bookmarkEnd w:id="11"/>
      <w:r w:rsidRPr="007F2B09">
        <w:rPr>
          <w:rFonts w:ascii="Times New Roman" w:eastAsia="Calibri" w:hAnsi="Times New Roman" w:cs="Times New Roman"/>
          <w:color w:val="0D0D0D" w:themeColor="text1" w:themeTint="F2"/>
          <w:sz w:val="28"/>
          <w:szCs w:val="28"/>
        </w:rPr>
        <w:t xml:space="preserve">, что </w:t>
      </w:r>
      <w:r w:rsidR="000470B9">
        <w:rPr>
          <w:rFonts w:ascii="Times New Roman" w:eastAsia="Calibri" w:hAnsi="Times New Roman" w:cs="Times New Roman"/>
          <w:color w:val="0D0D0D" w:themeColor="text1" w:themeTint="F2"/>
          <w:sz w:val="28"/>
          <w:szCs w:val="28"/>
        </w:rPr>
        <w:t>соответствует</w:t>
      </w:r>
      <w:r w:rsidRPr="007F2B09">
        <w:rPr>
          <w:rFonts w:ascii="Times New Roman" w:eastAsia="Calibri" w:hAnsi="Times New Roman" w:cs="Times New Roman"/>
          <w:color w:val="0D0D0D" w:themeColor="text1" w:themeTint="F2"/>
          <w:sz w:val="28"/>
          <w:szCs w:val="28"/>
        </w:rPr>
        <w:t xml:space="preserve"> ожидаемо</w:t>
      </w:r>
      <w:r w:rsidR="000470B9">
        <w:rPr>
          <w:rFonts w:ascii="Times New Roman" w:eastAsia="Calibri" w:hAnsi="Times New Roman" w:cs="Times New Roman"/>
          <w:color w:val="0D0D0D" w:themeColor="text1" w:themeTint="F2"/>
          <w:sz w:val="28"/>
          <w:szCs w:val="28"/>
        </w:rPr>
        <w:t>му</w:t>
      </w:r>
      <w:r w:rsidRPr="007F2B09">
        <w:rPr>
          <w:rFonts w:ascii="Times New Roman" w:eastAsia="Calibri" w:hAnsi="Times New Roman" w:cs="Times New Roman"/>
          <w:color w:val="0D0D0D" w:themeColor="text1" w:themeTint="F2"/>
          <w:sz w:val="28"/>
          <w:szCs w:val="28"/>
        </w:rPr>
        <w:t xml:space="preserve"> уровн</w:t>
      </w:r>
      <w:r w:rsidR="000470B9">
        <w:rPr>
          <w:rFonts w:ascii="Times New Roman" w:eastAsia="Calibri" w:hAnsi="Times New Roman" w:cs="Times New Roman"/>
          <w:color w:val="0D0D0D" w:themeColor="text1" w:themeTint="F2"/>
          <w:sz w:val="28"/>
          <w:szCs w:val="28"/>
        </w:rPr>
        <w:t>ю</w:t>
      </w:r>
      <w:r w:rsidRPr="007F2B09">
        <w:rPr>
          <w:rFonts w:ascii="Times New Roman" w:eastAsia="Calibri" w:hAnsi="Times New Roman" w:cs="Times New Roman"/>
          <w:color w:val="0D0D0D" w:themeColor="text1" w:themeTint="F2"/>
          <w:sz w:val="28"/>
          <w:szCs w:val="28"/>
        </w:rPr>
        <w:t xml:space="preserve"> 2021 года</w:t>
      </w:r>
      <w:r w:rsidR="000470B9">
        <w:rPr>
          <w:rFonts w:ascii="Times New Roman" w:eastAsia="Calibri" w:hAnsi="Times New Roman" w:cs="Times New Roman"/>
          <w:color w:val="0D0D0D" w:themeColor="text1" w:themeTint="F2"/>
          <w:sz w:val="28"/>
          <w:szCs w:val="28"/>
        </w:rPr>
        <w:t xml:space="preserve"> (+0,01%).  </w:t>
      </w:r>
      <w:r w:rsidRPr="007F2B09">
        <w:rPr>
          <w:rFonts w:ascii="Times New Roman" w:eastAsia="Calibri" w:hAnsi="Times New Roman" w:cs="Times New Roman"/>
          <w:color w:val="0D0D0D" w:themeColor="text1" w:themeTint="F2"/>
          <w:sz w:val="28"/>
          <w:szCs w:val="28"/>
        </w:rPr>
        <w:t xml:space="preserve">В 2023 и 2024 годах размер иных </w:t>
      </w:r>
      <w:r w:rsidR="005A5A3D" w:rsidRPr="007F2B09">
        <w:rPr>
          <w:rFonts w:ascii="Times New Roman" w:eastAsia="Calibri" w:hAnsi="Times New Roman" w:cs="Times New Roman"/>
          <w:color w:val="0D0D0D" w:themeColor="text1" w:themeTint="F2"/>
          <w:sz w:val="28"/>
          <w:szCs w:val="28"/>
        </w:rPr>
        <w:t xml:space="preserve">межбюджетных </w:t>
      </w:r>
      <w:r w:rsidRPr="007F2B09">
        <w:rPr>
          <w:rFonts w:ascii="Times New Roman" w:eastAsia="Calibri" w:hAnsi="Times New Roman" w:cs="Times New Roman"/>
          <w:color w:val="0D0D0D" w:themeColor="text1" w:themeTint="F2"/>
          <w:sz w:val="28"/>
          <w:szCs w:val="28"/>
        </w:rPr>
        <w:t xml:space="preserve">трансфертов прогнозируется в сумме </w:t>
      </w:r>
      <w:r w:rsidR="005A5A3D" w:rsidRPr="007F2B09">
        <w:rPr>
          <w:rFonts w:ascii="Times New Roman" w:eastAsia="Calibri" w:hAnsi="Times New Roman" w:cs="Times New Roman"/>
          <w:color w:val="0D0D0D" w:themeColor="text1" w:themeTint="F2"/>
          <w:sz w:val="28"/>
          <w:szCs w:val="28"/>
        </w:rPr>
        <w:t>5 3</w:t>
      </w:r>
      <w:r w:rsidR="000470B9">
        <w:rPr>
          <w:rFonts w:ascii="Times New Roman" w:eastAsia="Calibri" w:hAnsi="Times New Roman" w:cs="Times New Roman"/>
          <w:color w:val="0D0D0D" w:themeColor="text1" w:themeTint="F2"/>
          <w:sz w:val="28"/>
          <w:szCs w:val="28"/>
        </w:rPr>
        <w:t>74</w:t>
      </w:r>
      <w:r w:rsidR="005A5A3D" w:rsidRPr="007F2B09">
        <w:rPr>
          <w:rFonts w:ascii="Times New Roman" w:eastAsia="Calibri" w:hAnsi="Times New Roman" w:cs="Times New Roman"/>
          <w:color w:val="0D0D0D" w:themeColor="text1" w:themeTint="F2"/>
          <w:sz w:val="28"/>
          <w:szCs w:val="28"/>
        </w:rPr>
        <w:t xml:space="preserve">,2 тыс. рублей соответственно. </w:t>
      </w:r>
    </w:p>
    <w:p w14:paraId="1B9154B5" w14:textId="5C578198" w:rsidR="004774E5" w:rsidRPr="007F2B09" w:rsidRDefault="004774E5"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Расходы бюджета муниципального образования</w:t>
      </w:r>
    </w:p>
    <w:p w14:paraId="316B585B" w14:textId="6C80F734" w:rsidR="004774E5" w:rsidRPr="007F2B09" w:rsidRDefault="004774E5"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7BC0AF3C" w14:textId="377CA180" w:rsidR="00D90F34" w:rsidRPr="007F2B09" w:rsidRDefault="00DD23D5" w:rsidP="00586545">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Times New Roman"/>
          <w:color w:val="0D0D0D" w:themeColor="text1" w:themeTint="F2"/>
          <w:sz w:val="28"/>
          <w:szCs w:val="28"/>
        </w:rPr>
        <w:t xml:space="preserve">      </w:t>
      </w:r>
      <w:r w:rsidR="00CE438F" w:rsidRPr="007F2B09">
        <w:rPr>
          <w:rFonts w:ascii="Times New Roman" w:eastAsia="Calibri" w:hAnsi="Times New Roman" w:cs="Times New Roman"/>
          <w:color w:val="0D0D0D" w:themeColor="text1" w:themeTint="F2"/>
          <w:sz w:val="28"/>
          <w:szCs w:val="28"/>
        </w:rPr>
        <w:t>Согласно пояснительной записке к проекту бюджета муниципального образования «</w:t>
      </w:r>
      <w:proofErr w:type="spellStart"/>
      <w:r w:rsidR="00CE438F" w:rsidRPr="007F2B09">
        <w:rPr>
          <w:rFonts w:ascii="Times New Roman" w:eastAsia="Calibri" w:hAnsi="Times New Roman" w:cs="Times New Roman"/>
          <w:color w:val="0D0D0D" w:themeColor="text1" w:themeTint="F2"/>
          <w:sz w:val="28"/>
          <w:szCs w:val="28"/>
        </w:rPr>
        <w:t>Катангский</w:t>
      </w:r>
      <w:proofErr w:type="spellEnd"/>
      <w:r w:rsidR="00CE438F" w:rsidRPr="007F2B09">
        <w:rPr>
          <w:rFonts w:ascii="Times New Roman" w:eastAsia="Calibri" w:hAnsi="Times New Roman" w:cs="Times New Roman"/>
          <w:color w:val="0D0D0D" w:themeColor="text1" w:themeTint="F2"/>
          <w:sz w:val="28"/>
          <w:szCs w:val="28"/>
        </w:rPr>
        <w:t xml:space="preserve"> район», проект бюджета по расходам </w:t>
      </w:r>
      <w:r w:rsidR="00D90F34" w:rsidRPr="007F2B09">
        <w:rPr>
          <w:rFonts w:ascii="Times New Roman" w:eastAsia="Times New Roman" w:hAnsi="Times New Roman" w:cs="Times New Roman"/>
          <w:color w:val="0D0D0D" w:themeColor="text1" w:themeTint="F2"/>
          <w:sz w:val="28"/>
          <w:szCs w:val="28"/>
          <w:lang w:eastAsia="ru-RU"/>
        </w:rPr>
        <w:t xml:space="preserve">на 2022-2024 годы </w:t>
      </w:r>
      <w:r w:rsidR="00CE438F" w:rsidRPr="007F2B09">
        <w:rPr>
          <w:rFonts w:ascii="Times New Roman" w:eastAsia="Calibri" w:hAnsi="Times New Roman" w:cs="Times New Roman"/>
          <w:color w:val="0D0D0D" w:themeColor="text1" w:themeTint="F2"/>
          <w:sz w:val="28"/>
          <w:szCs w:val="28"/>
        </w:rPr>
        <w:t xml:space="preserve">составлен </w:t>
      </w:r>
      <w:r w:rsidR="00D90F34" w:rsidRPr="007F2B09">
        <w:rPr>
          <w:rFonts w:ascii="Times New Roman" w:eastAsia="Times New Roman" w:hAnsi="Times New Roman" w:cs="Times New Roman"/>
          <w:color w:val="0D0D0D" w:themeColor="text1" w:themeTint="F2"/>
          <w:sz w:val="28"/>
          <w:szCs w:val="28"/>
          <w:lang w:eastAsia="ru-RU"/>
        </w:rPr>
        <w:t>с учетом единых подходов в соответствии с порядком и методикой планирования бюджетных ассигнований бюджета, утвержденными приказом финансового управления администрации муниципального образования «</w:t>
      </w:r>
      <w:proofErr w:type="spellStart"/>
      <w:r w:rsidR="00D90F3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D90F34" w:rsidRPr="007F2B09">
        <w:rPr>
          <w:rFonts w:ascii="Times New Roman" w:eastAsia="Times New Roman" w:hAnsi="Times New Roman" w:cs="Times New Roman"/>
          <w:color w:val="0D0D0D" w:themeColor="text1" w:themeTint="F2"/>
          <w:sz w:val="28"/>
          <w:szCs w:val="28"/>
          <w:lang w:eastAsia="ru-RU"/>
        </w:rPr>
        <w:t xml:space="preserve"> район» от 23 мая 2016 года № 23.</w:t>
      </w:r>
    </w:p>
    <w:p w14:paraId="2603B142" w14:textId="6A3C4438" w:rsidR="00D90F34" w:rsidRPr="007F2B09" w:rsidRDefault="00DD23D5" w:rsidP="003E4241">
      <w:pPr>
        <w:suppressAutoHyphens/>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90F34" w:rsidRPr="007F2B09">
        <w:rPr>
          <w:rFonts w:ascii="Times New Roman" w:eastAsia="Times New Roman" w:hAnsi="Times New Roman" w:cs="Times New Roman"/>
          <w:color w:val="0D0D0D" w:themeColor="text1" w:themeTint="F2"/>
          <w:sz w:val="28"/>
          <w:szCs w:val="28"/>
          <w:lang w:eastAsia="ru-RU"/>
        </w:rPr>
        <w:t>Расходная часть проекта решения ориентирована на реализацию следующих приоритетных направлений</w:t>
      </w:r>
      <w:r w:rsidR="003E4241">
        <w:rPr>
          <w:rFonts w:ascii="Times New Roman" w:eastAsia="Times New Roman" w:hAnsi="Times New Roman" w:cs="Times New Roman"/>
          <w:color w:val="0D0D0D" w:themeColor="text1" w:themeTint="F2"/>
          <w:sz w:val="28"/>
          <w:szCs w:val="28"/>
          <w:lang w:eastAsia="ru-RU"/>
        </w:rPr>
        <w:t xml:space="preserve"> - р</w:t>
      </w:r>
      <w:r w:rsidR="00D90F34" w:rsidRPr="007F2B09">
        <w:rPr>
          <w:rFonts w:ascii="Times New Roman" w:eastAsia="Times New Roman" w:hAnsi="Times New Roman" w:cs="Times New Roman"/>
          <w:color w:val="0D0D0D" w:themeColor="text1" w:themeTint="F2"/>
          <w:sz w:val="28"/>
          <w:szCs w:val="28"/>
          <w:lang w:eastAsia="ru-RU"/>
        </w:rPr>
        <w:t xml:space="preserve">еализация Указов Президента Российской </w:t>
      </w:r>
      <w:r w:rsidR="00D90F34" w:rsidRPr="007F2B09">
        <w:rPr>
          <w:rFonts w:ascii="Times New Roman" w:eastAsia="Times New Roman" w:hAnsi="Times New Roman" w:cs="Times New Roman"/>
          <w:color w:val="0D0D0D" w:themeColor="text1" w:themeTint="F2"/>
          <w:sz w:val="28"/>
          <w:szCs w:val="28"/>
          <w:lang w:eastAsia="ru-RU"/>
        </w:rPr>
        <w:lastRenderedPageBreak/>
        <w:t>Федерации от 7 мая 2012 года</w:t>
      </w:r>
      <w:r w:rsidR="00DC78BC">
        <w:rPr>
          <w:rFonts w:ascii="Times New Roman" w:eastAsia="Times New Roman" w:hAnsi="Times New Roman" w:cs="Times New Roman"/>
          <w:color w:val="0D0D0D" w:themeColor="text1" w:themeTint="F2"/>
          <w:sz w:val="28"/>
          <w:szCs w:val="28"/>
          <w:lang w:eastAsia="ru-RU"/>
        </w:rPr>
        <w:t>, направленная на</w:t>
      </w:r>
      <w:r w:rsidR="00D90F34" w:rsidRPr="007F2B09">
        <w:rPr>
          <w:rFonts w:ascii="Times New Roman" w:eastAsia="Times New Roman" w:hAnsi="Times New Roman" w:cs="Times New Roman"/>
          <w:color w:val="0D0D0D" w:themeColor="text1" w:themeTint="F2"/>
          <w:sz w:val="28"/>
          <w:szCs w:val="28"/>
          <w:lang w:eastAsia="ru-RU"/>
        </w:rPr>
        <w:t xml:space="preserve"> достижение всех целевых показателей по размерам заработной платы отдельным категориям работников, установленных «майскими» Указами Президента Российской Федерации 2012 года</w:t>
      </w:r>
      <w:r w:rsidR="003E4241">
        <w:rPr>
          <w:rFonts w:ascii="Times New Roman" w:eastAsia="Times New Roman" w:hAnsi="Times New Roman" w:cs="Times New Roman"/>
          <w:color w:val="0D0D0D" w:themeColor="text1" w:themeTint="F2"/>
          <w:sz w:val="28"/>
          <w:szCs w:val="28"/>
          <w:lang w:eastAsia="ru-RU"/>
        </w:rPr>
        <w:t>; в</w:t>
      </w:r>
      <w:r w:rsidR="00D90F34" w:rsidRPr="007F2B09">
        <w:rPr>
          <w:rFonts w:ascii="Times New Roman" w:eastAsia="Times New Roman" w:hAnsi="Times New Roman" w:cs="Times New Roman"/>
          <w:bCs/>
          <w:color w:val="0D0D0D" w:themeColor="text1" w:themeTint="F2"/>
          <w:sz w:val="28"/>
          <w:szCs w:val="28"/>
          <w:lang w:eastAsia="ru-RU"/>
        </w:rPr>
        <w:t xml:space="preserve">ыполнение социальных обязательств перед населением. </w:t>
      </w:r>
    </w:p>
    <w:p w14:paraId="72D92460" w14:textId="0B5823D1" w:rsidR="00D90F34" w:rsidRPr="007F2B09" w:rsidRDefault="00D90F34" w:rsidP="00FD1C94">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C78BC">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Динамика расходной части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представлена в виде диаграммы. </w:t>
      </w:r>
    </w:p>
    <w:p w14:paraId="280C117D" w14:textId="577DE54C" w:rsidR="00EF0085" w:rsidRPr="007F2B09" w:rsidRDefault="00D90F34"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13D2677C" wp14:editId="055F8FC4">
            <wp:extent cx="6029325" cy="5381625"/>
            <wp:effectExtent l="19050" t="0" r="9525" b="9525"/>
            <wp:docPr id="2" name="Диаграмма 2">
              <a:extLst xmlns:a="http://schemas.openxmlformats.org/drawingml/2006/main">
                <a:ext uri="{FF2B5EF4-FFF2-40B4-BE49-F238E27FC236}">
                  <a16:creationId xmlns:a16="http://schemas.microsoft.com/office/drawing/2014/main" id="{8B6AA977-81B8-477E-91EC-F8C306E56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B68CD8" w14:textId="62981643" w:rsidR="001360F0" w:rsidRPr="007F2B09" w:rsidRDefault="0046181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Calibri" w:hAnsi="Times New Roman" w:cs="Times New Roman"/>
          <w:color w:val="0D0D0D" w:themeColor="text1" w:themeTint="F2"/>
          <w:sz w:val="28"/>
          <w:szCs w:val="28"/>
        </w:rPr>
        <w:t xml:space="preserve"> </w:t>
      </w:r>
      <w:r w:rsidR="001360F0" w:rsidRPr="007F2B09">
        <w:rPr>
          <w:rFonts w:ascii="Times New Roman" w:eastAsia="Times New Roman" w:hAnsi="Times New Roman" w:cs="Times New Roman"/>
          <w:b/>
          <w:color w:val="0D0D0D" w:themeColor="text1" w:themeTint="F2"/>
          <w:sz w:val="28"/>
          <w:szCs w:val="28"/>
          <w:lang w:eastAsia="ru-RU"/>
        </w:rPr>
        <w:t xml:space="preserve">    </w:t>
      </w:r>
      <w:r w:rsidR="00DD23D5">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bCs/>
          <w:color w:val="0D0D0D" w:themeColor="text1" w:themeTint="F2"/>
          <w:sz w:val="28"/>
          <w:szCs w:val="28"/>
          <w:lang w:eastAsia="ru-RU"/>
        </w:rPr>
        <w:t>Планирование расходов</w:t>
      </w:r>
      <w:r w:rsidR="001360F0" w:rsidRPr="007F2B09">
        <w:rPr>
          <w:rFonts w:ascii="Times New Roman" w:eastAsia="Times New Roman" w:hAnsi="Times New Roman" w:cs="Times New Roman"/>
          <w:b/>
          <w:color w:val="0D0D0D" w:themeColor="text1" w:themeTint="F2"/>
          <w:sz w:val="28"/>
          <w:szCs w:val="28"/>
          <w:lang w:eastAsia="ru-RU"/>
        </w:rPr>
        <w:t xml:space="preserve"> </w:t>
      </w:r>
      <w:r w:rsidR="001360F0" w:rsidRPr="007F2B09">
        <w:rPr>
          <w:rFonts w:ascii="Times New Roman" w:eastAsia="Times New Roman" w:hAnsi="Times New Roman" w:cs="Times New Roman"/>
          <w:color w:val="0D0D0D" w:themeColor="text1" w:themeTint="F2"/>
          <w:sz w:val="28"/>
          <w:szCs w:val="28"/>
          <w:lang w:eastAsia="ru-RU"/>
        </w:rPr>
        <w:t>бюджета муниципального образования «</w:t>
      </w:r>
      <w:proofErr w:type="spellStart"/>
      <w:r w:rsidR="001360F0" w:rsidRPr="007F2B09">
        <w:rPr>
          <w:rFonts w:ascii="Times New Roman" w:eastAsia="Times New Roman" w:hAnsi="Times New Roman" w:cs="Times New Roman"/>
          <w:color w:val="0D0D0D" w:themeColor="text1" w:themeTint="F2"/>
          <w:sz w:val="28"/>
          <w:szCs w:val="28"/>
          <w:lang w:eastAsia="ru-RU"/>
        </w:rPr>
        <w:t>Катангский</w:t>
      </w:r>
      <w:proofErr w:type="spellEnd"/>
      <w:r w:rsidR="001360F0" w:rsidRPr="007F2B09">
        <w:rPr>
          <w:rFonts w:ascii="Times New Roman" w:eastAsia="Times New Roman" w:hAnsi="Times New Roman" w:cs="Times New Roman"/>
          <w:color w:val="0D0D0D" w:themeColor="text1" w:themeTint="F2"/>
          <w:sz w:val="28"/>
          <w:szCs w:val="28"/>
          <w:lang w:eastAsia="ru-RU"/>
        </w:rPr>
        <w:t xml:space="preserve"> район» на 2022 год и плановый период 2023-2024 годов осуществлялось   с учетом требований Федерального закона от 06.10.2003 года № 131-ФЗ «Об общих принципах организации местного самоуправления в РФ», а также областного закона от 03.11.2016г № 96-оз «О закреплении за сельскими поселениями Иркутской области вопросов местного значения». </w:t>
      </w:r>
    </w:p>
    <w:p w14:paraId="62AE8194" w14:textId="0BE63F01" w:rsidR="001360F0" w:rsidRPr="007F2B09" w:rsidRDefault="001360F0"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D23D5">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i/>
          <w:iCs/>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целях обеспечения финансирования приоритетных направлений социально-экономического развития района, главными распорядителями бюджетных средств произведено распределение доведенных предельных объемов бюджетных ассигнований районного бюджета на 202</w:t>
      </w:r>
      <w:r w:rsidR="005E424B"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5E424B"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202</w:t>
      </w:r>
      <w:r w:rsidR="005E424B"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годов по подведомственным распорядителям и </w:t>
      </w:r>
      <w:r w:rsidRPr="007F2B09">
        <w:rPr>
          <w:rFonts w:ascii="Times New Roman" w:eastAsia="Times New Roman" w:hAnsi="Times New Roman" w:cs="Times New Roman"/>
          <w:color w:val="0D0D0D" w:themeColor="text1" w:themeTint="F2"/>
          <w:sz w:val="28"/>
          <w:szCs w:val="28"/>
          <w:lang w:eastAsia="ru-RU"/>
        </w:rPr>
        <w:lastRenderedPageBreak/>
        <w:t xml:space="preserve">получателям бюджетных средств, в том числе между муниципальными программами </w:t>
      </w:r>
      <w:r w:rsidR="00DD23D5">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p>
    <w:p w14:paraId="5BADFBD5" w14:textId="68A13A60" w:rsidR="001360F0" w:rsidRPr="007F2B09" w:rsidRDefault="001360F0"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3023D">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Учитывая положения пункта 5 статьи 184.1 Бюджетного кодекса Российской Федерации, условно-утвержденные расходы планового периода не учтены при распределении бюджетных ассигнований по кодам бюджетной классификации расходов бюджетов.</w:t>
      </w:r>
    </w:p>
    <w:p w14:paraId="4D02C8B7" w14:textId="65CF0A58" w:rsidR="00E818EA" w:rsidRPr="007F2B09" w:rsidRDefault="00E818EA" w:rsidP="00586545">
      <w:pPr>
        <w:spacing w:after="0"/>
        <w:jc w:val="both"/>
        <w:rPr>
          <w:rFonts w:ascii="Times New Roman" w:eastAsia="Times New Roman" w:hAnsi="Times New Roman" w:cs="Times New Roman"/>
          <w:bCs/>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Проектом бюджета предлагается утвердить общий объем расходов районного бюджета на 2022 год в сумме 5</w:t>
      </w:r>
      <w:r w:rsidR="006609F9">
        <w:rPr>
          <w:rFonts w:ascii="Times New Roman" w:eastAsia="Times New Roman" w:hAnsi="Times New Roman" w:cs="Times New Roman"/>
          <w:color w:val="0D0D0D" w:themeColor="text1" w:themeTint="F2"/>
          <w:sz w:val="28"/>
          <w:szCs w:val="28"/>
          <w:lang w:eastAsia="ru-RU"/>
        </w:rPr>
        <w:t>88</w:t>
      </w:r>
      <w:r w:rsidRPr="007F2B09">
        <w:rPr>
          <w:rFonts w:ascii="Times New Roman" w:eastAsia="Times New Roman" w:hAnsi="Times New Roman" w:cs="Times New Roman"/>
          <w:color w:val="0D0D0D" w:themeColor="text1" w:themeTint="F2"/>
          <w:sz w:val="28"/>
          <w:szCs w:val="28"/>
          <w:lang w:eastAsia="ru-RU"/>
        </w:rPr>
        <w:t> </w:t>
      </w:r>
      <w:r w:rsidR="006609F9">
        <w:rPr>
          <w:rFonts w:ascii="Times New Roman" w:eastAsia="Times New Roman" w:hAnsi="Times New Roman" w:cs="Times New Roman"/>
          <w:color w:val="0D0D0D" w:themeColor="text1" w:themeTint="F2"/>
          <w:sz w:val="28"/>
          <w:szCs w:val="28"/>
          <w:lang w:eastAsia="ru-RU"/>
        </w:rPr>
        <w:t>661</w:t>
      </w:r>
      <w:r w:rsidRPr="007F2B09">
        <w:rPr>
          <w:rFonts w:ascii="Times New Roman" w:eastAsia="Times New Roman" w:hAnsi="Times New Roman" w:cs="Times New Roman"/>
          <w:color w:val="0D0D0D" w:themeColor="text1" w:themeTint="F2"/>
          <w:sz w:val="28"/>
          <w:szCs w:val="28"/>
          <w:lang w:eastAsia="ru-RU"/>
        </w:rPr>
        <w:t>,</w:t>
      </w:r>
      <w:r w:rsidR="006609F9">
        <w:rPr>
          <w:rFonts w:ascii="Times New Roman" w:eastAsia="Times New Roman" w:hAnsi="Times New Roman" w:cs="Times New Roman"/>
          <w:color w:val="0D0D0D" w:themeColor="text1" w:themeTint="F2"/>
          <w:sz w:val="28"/>
          <w:szCs w:val="28"/>
          <w:lang w:eastAsia="ru-RU"/>
        </w:rPr>
        <w:t>9</w:t>
      </w:r>
      <w:r w:rsidRPr="007F2B09">
        <w:rPr>
          <w:rFonts w:ascii="Times New Roman" w:eastAsia="Times New Roman" w:hAnsi="Times New Roman" w:cs="Times New Roman"/>
          <w:color w:val="0D0D0D" w:themeColor="text1" w:themeTint="F2"/>
          <w:sz w:val="28"/>
          <w:szCs w:val="28"/>
          <w:lang w:eastAsia="ru-RU"/>
        </w:rPr>
        <w:t xml:space="preserve"> тыс. рублей,  на 2023 год –   </w:t>
      </w:r>
      <w:r w:rsidRPr="007F2B09">
        <w:rPr>
          <w:rFonts w:ascii="Times New Roman" w:hAnsi="Times New Roman"/>
          <w:bCs/>
          <w:color w:val="0D0D0D" w:themeColor="text1" w:themeTint="F2"/>
          <w:sz w:val="28"/>
          <w:szCs w:val="28"/>
        </w:rPr>
        <w:t>611 909,8</w:t>
      </w:r>
      <w:r w:rsidRPr="007F2B09">
        <w:rPr>
          <w:rFonts w:ascii="Times New Roman" w:eastAsia="Times New Roman" w:hAnsi="Times New Roman" w:cs="Times New Roman"/>
          <w:color w:val="0D0D0D" w:themeColor="text1" w:themeTint="F2"/>
          <w:sz w:val="28"/>
          <w:szCs w:val="28"/>
          <w:lang w:eastAsia="ru-RU"/>
        </w:rPr>
        <w:t xml:space="preserve"> тыс. рублей, на 2024 год –  </w:t>
      </w:r>
      <w:r w:rsidRPr="007F2B09">
        <w:rPr>
          <w:rFonts w:ascii="Times New Roman" w:eastAsia="Times New Roman" w:hAnsi="Times New Roman"/>
          <w:bCs/>
          <w:color w:val="0D0D0D" w:themeColor="text1" w:themeTint="F2"/>
          <w:sz w:val="28"/>
          <w:szCs w:val="28"/>
        </w:rPr>
        <w:t>606 108,6</w:t>
      </w:r>
      <w:r w:rsidRPr="007F2B09">
        <w:rPr>
          <w:rFonts w:ascii="Times New Roman" w:eastAsia="Times New Roman" w:hAnsi="Times New Roman" w:cs="Times New Roman"/>
          <w:color w:val="0D0D0D" w:themeColor="text1" w:themeTint="F2"/>
          <w:sz w:val="28"/>
          <w:szCs w:val="28"/>
          <w:lang w:eastAsia="ru-RU"/>
        </w:rPr>
        <w:t xml:space="preserve"> тыс. рублей.</w:t>
      </w:r>
      <w:r w:rsidRPr="007F2B09">
        <w:rPr>
          <w:rFonts w:ascii="Times New Roman" w:eastAsia="Times New Roman" w:hAnsi="Times New Roman"/>
          <w:bCs/>
          <w:color w:val="0D0D0D" w:themeColor="text1" w:themeTint="F2"/>
          <w:sz w:val="28"/>
          <w:szCs w:val="28"/>
        </w:rPr>
        <w:t xml:space="preserve"> </w:t>
      </w:r>
      <w:r w:rsidRPr="007F2B09">
        <w:rPr>
          <w:rFonts w:ascii="Times New Roman" w:eastAsia="Times New Roman" w:hAnsi="Times New Roman" w:cs="Times New Roman"/>
          <w:bCs/>
          <w:color w:val="0D0D0D" w:themeColor="text1" w:themeTint="F2"/>
          <w:sz w:val="28"/>
          <w:szCs w:val="28"/>
          <w:lang w:eastAsia="ru-RU"/>
        </w:rPr>
        <w:t xml:space="preserve"> </w:t>
      </w:r>
    </w:p>
    <w:p w14:paraId="6E60537B" w14:textId="617FDAFB" w:rsidR="00DD23D5" w:rsidRDefault="00E818E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4927E4">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По отношению к оценке исполнения бюджета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за 2021 год (655 431,5 тыс.</w:t>
      </w:r>
      <w:r w:rsidR="00EC346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рублей) прогнозируемые расходы в 202</w:t>
      </w:r>
      <w:r w:rsidR="00E6046B"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w:t>
      </w:r>
      <w:r w:rsidR="00E6046B" w:rsidRPr="007F2B09">
        <w:rPr>
          <w:rFonts w:ascii="Times New Roman" w:eastAsia="Times New Roman" w:hAnsi="Times New Roman" w:cs="Times New Roman"/>
          <w:color w:val="0D0D0D" w:themeColor="text1" w:themeTint="F2"/>
          <w:sz w:val="28"/>
          <w:szCs w:val="28"/>
          <w:lang w:eastAsia="ru-RU"/>
        </w:rPr>
        <w:t xml:space="preserve">оду </w:t>
      </w:r>
      <w:r w:rsidRPr="007F2B09">
        <w:rPr>
          <w:rFonts w:ascii="Times New Roman" w:eastAsia="Times New Roman" w:hAnsi="Times New Roman" w:cs="Times New Roman"/>
          <w:color w:val="0D0D0D" w:themeColor="text1" w:themeTint="F2"/>
          <w:sz w:val="28"/>
          <w:szCs w:val="28"/>
          <w:lang w:eastAsia="ru-RU"/>
        </w:rPr>
        <w:t xml:space="preserve">снижены на </w:t>
      </w:r>
      <w:r w:rsidR="006609F9">
        <w:rPr>
          <w:rFonts w:ascii="Times New Roman" w:eastAsia="Times New Roman" w:hAnsi="Times New Roman" w:cs="Times New Roman"/>
          <w:color w:val="0D0D0D" w:themeColor="text1" w:themeTint="F2"/>
          <w:sz w:val="28"/>
          <w:szCs w:val="28"/>
          <w:lang w:eastAsia="ru-RU"/>
        </w:rPr>
        <w:t>6</w:t>
      </w:r>
      <w:r w:rsidR="00E6046B" w:rsidRPr="007F2B09">
        <w:rPr>
          <w:rFonts w:ascii="Times New Roman" w:eastAsia="Times New Roman" w:hAnsi="Times New Roman" w:cs="Times New Roman"/>
          <w:color w:val="0D0D0D" w:themeColor="text1" w:themeTint="F2"/>
          <w:sz w:val="28"/>
          <w:szCs w:val="28"/>
          <w:lang w:eastAsia="ru-RU"/>
        </w:rPr>
        <w:t>6</w:t>
      </w:r>
      <w:r w:rsidR="006609F9">
        <w:rPr>
          <w:rFonts w:ascii="Times New Roman" w:eastAsia="Times New Roman" w:hAnsi="Times New Roman" w:cs="Times New Roman"/>
          <w:color w:val="0D0D0D" w:themeColor="text1" w:themeTint="F2"/>
          <w:sz w:val="28"/>
          <w:szCs w:val="28"/>
          <w:lang w:eastAsia="ru-RU"/>
        </w:rPr>
        <w:t> 769,6</w:t>
      </w:r>
      <w:r w:rsidRPr="007F2B09">
        <w:rPr>
          <w:rFonts w:ascii="Times New Roman" w:eastAsia="Times New Roman" w:hAnsi="Times New Roman" w:cs="Times New Roman"/>
          <w:color w:val="0D0D0D" w:themeColor="text1" w:themeTint="F2"/>
          <w:sz w:val="28"/>
          <w:szCs w:val="28"/>
          <w:lang w:eastAsia="ru-RU"/>
        </w:rPr>
        <w:t xml:space="preserve"> тыс. руб</w:t>
      </w:r>
      <w:r w:rsidR="00E6046B"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или на </w:t>
      </w:r>
      <w:r w:rsidR="00EC3467" w:rsidRPr="007F2B09">
        <w:rPr>
          <w:rFonts w:ascii="Times New Roman" w:eastAsia="Times New Roman" w:hAnsi="Times New Roman" w:cs="Times New Roman"/>
          <w:color w:val="0D0D0D" w:themeColor="text1" w:themeTint="F2"/>
          <w:sz w:val="28"/>
          <w:szCs w:val="28"/>
          <w:lang w:eastAsia="ru-RU"/>
        </w:rPr>
        <w:t>1</w:t>
      </w:r>
      <w:r w:rsidR="006609F9">
        <w:rPr>
          <w:rFonts w:ascii="Times New Roman" w:eastAsia="Times New Roman" w:hAnsi="Times New Roman" w:cs="Times New Roman"/>
          <w:color w:val="0D0D0D" w:themeColor="text1" w:themeTint="F2"/>
          <w:sz w:val="28"/>
          <w:szCs w:val="28"/>
          <w:lang w:eastAsia="ru-RU"/>
        </w:rPr>
        <w:t>0</w:t>
      </w:r>
      <w:r w:rsidRPr="007F2B09">
        <w:rPr>
          <w:rFonts w:ascii="Times New Roman" w:eastAsia="Times New Roman" w:hAnsi="Times New Roman" w:cs="Times New Roman"/>
          <w:color w:val="0D0D0D" w:themeColor="text1" w:themeTint="F2"/>
          <w:sz w:val="28"/>
          <w:szCs w:val="28"/>
          <w:lang w:eastAsia="ru-RU"/>
        </w:rPr>
        <w:t>,</w:t>
      </w:r>
      <w:r w:rsidR="006609F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w:t>
      </w:r>
    </w:p>
    <w:p w14:paraId="518A5850" w14:textId="16409462" w:rsidR="007E7585" w:rsidRPr="007F2B09" w:rsidRDefault="004927E4"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00C65D31" w:rsidRPr="007F2B09">
        <w:rPr>
          <w:rFonts w:ascii="Times New Roman" w:eastAsia="Times New Roman" w:hAnsi="Times New Roman" w:cs="Times New Roman"/>
          <w:color w:val="0D0D0D" w:themeColor="text1" w:themeTint="F2"/>
          <w:sz w:val="28"/>
          <w:szCs w:val="28"/>
          <w:lang w:eastAsia="ru-RU"/>
        </w:rPr>
        <w:t xml:space="preserve">       Сведения по удельному весу расходов бюджета в 2022 году по разделам в общей сумме расходов представлены в виде диаграммы:</w:t>
      </w:r>
      <w:r w:rsidR="00E818EA" w:rsidRPr="007F2B09">
        <w:rPr>
          <w:rFonts w:ascii="Times New Roman" w:eastAsia="Times New Roman" w:hAnsi="Times New Roman" w:cs="Times New Roman"/>
          <w:noProof/>
          <w:color w:val="0D0D0D" w:themeColor="text1" w:themeTint="F2"/>
          <w:sz w:val="28"/>
          <w:szCs w:val="28"/>
          <w:lang w:eastAsia="ru-RU"/>
        </w:rPr>
        <w:drawing>
          <wp:inline distT="0" distB="0" distL="0" distR="0" wp14:anchorId="260D9D69" wp14:editId="5A47B0D8">
            <wp:extent cx="5934710" cy="4314825"/>
            <wp:effectExtent l="0" t="0" r="889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ADA37" w14:textId="77777777" w:rsidR="007E7585" w:rsidRPr="007F2B09" w:rsidRDefault="007E7585" w:rsidP="00586545">
      <w:pPr>
        <w:spacing w:after="0"/>
        <w:jc w:val="both"/>
        <w:rPr>
          <w:rFonts w:ascii="Times New Roman" w:eastAsia="Calibri" w:hAnsi="Times New Roman" w:cs="Times New Roman"/>
          <w:color w:val="0D0D0D" w:themeColor="text1" w:themeTint="F2"/>
          <w:sz w:val="28"/>
          <w:szCs w:val="28"/>
        </w:rPr>
      </w:pPr>
    </w:p>
    <w:p w14:paraId="7542520F" w14:textId="38108C49" w:rsidR="007E7585" w:rsidRPr="007F2B09" w:rsidRDefault="007E7585" w:rsidP="00586545">
      <w:pPr>
        <w:spacing w:after="0"/>
        <w:ind w:right="-284"/>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6E038A" w:rsidRPr="007F2B09">
        <w:rPr>
          <w:rFonts w:ascii="Times New Roman" w:eastAsia="Times New Roman" w:hAnsi="Times New Roman" w:cs="Times New Roman"/>
          <w:color w:val="0D0D0D" w:themeColor="text1" w:themeTint="F2"/>
          <w:sz w:val="28"/>
          <w:szCs w:val="28"/>
          <w:lang w:eastAsia="ru-RU"/>
        </w:rPr>
        <w:t xml:space="preserve">     Наибольший удельный вес приходится на раздел «Образование» -5</w:t>
      </w:r>
      <w:r w:rsidR="00DB0D8C">
        <w:rPr>
          <w:rFonts w:ascii="Times New Roman" w:eastAsia="Times New Roman" w:hAnsi="Times New Roman" w:cs="Times New Roman"/>
          <w:color w:val="0D0D0D" w:themeColor="text1" w:themeTint="F2"/>
          <w:sz w:val="28"/>
          <w:szCs w:val="28"/>
          <w:lang w:eastAsia="ru-RU"/>
        </w:rPr>
        <w:t>2</w:t>
      </w:r>
      <w:r w:rsidR="006E038A" w:rsidRPr="007F2B09">
        <w:rPr>
          <w:rFonts w:ascii="Times New Roman" w:eastAsia="Times New Roman" w:hAnsi="Times New Roman" w:cs="Times New Roman"/>
          <w:color w:val="0D0D0D" w:themeColor="text1" w:themeTint="F2"/>
          <w:sz w:val="28"/>
          <w:szCs w:val="28"/>
          <w:lang w:eastAsia="ru-RU"/>
        </w:rPr>
        <w:t>,</w:t>
      </w:r>
      <w:r w:rsidR="00DB0D8C">
        <w:rPr>
          <w:rFonts w:ascii="Times New Roman" w:eastAsia="Times New Roman" w:hAnsi="Times New Roman" w:cs="Times New Roman"/>
          <w:color w:val="0D0D0D" w:themeColor="text1" w:themeTint="F2"/>
          <w:sz w:val="28"/>
          <w:szCs w:val="28"/>
          <w:lang w:eastAsia="ru-RU"/>
        </w:rPr>
        <w:t>9</w:t>
      </w:r>
      <w:r w:rsidR="006E038A" w:rsidRPr="007F2B09">
        <w:rPr>
          <w:rFonts w:ascii="Times New Roman" w:eastAsia="Times New Roman" w:hAnsi="Times New Roman" w:cs="Times New Roman"/>
          <w:color w:val="0D0D0D" w:themeColor="text1" w:themeTint="F2"/>
          <w:sz w:val="28"/>
          <w:szCs w:val="28"/>
          <w:lang w:eastAsia="ru-RU"/>
        </w:rPr>
        <w:t>% от всех расходов бюджета, из них 52% расходов осуществляется за счет средств субвенци</w:t>
      </w:r>
      <w:r w:rsidR="002416D8" w:rsidRPr="007F2B09">
        <w:rPr>
          <w:rFonts w:ascii="Times New Roman" w:eastAsia="Times New Roman" w:hAnsi="Times New Roman" w:cs="Times New Roman"/>
          <w:color w:val="0D0D0D" w:themeColor="text1" w:themeTint="F2"/>
          <w:sz w:val="28"/>
          <w:szCs w:val="28"/>
          <w:lang w:eastAsia="ru-RU"/>
        </w:rPr>
        <w:t>й</w:t>
      </w:r>
      <w:r w:rsidR="006E038A" w:rsidRPr="007F2B09">
        <w:rPr>
          <w:rFonts w:ascii="Times New Roman" w:eastAsia="Times New Roman" w:hAnsi="Times New Roman" w:cs="Times New Roman"/>
          <w:color w:val="0D0D0D" w:themeColor="text1" w:themeTint="F2"/>
          <w:sz w:val="28"/>
          <w:szCs w:val="28"/>
          <w:lang w:eastAsia="ru-RU"/>
        </w:rPr>
        <w:t xml:space="preserve"> муниципальному образованию </w:t>
      </w:r>
      <w:r w:rsidR="002416D8" w:rsidRPr="007F2B09">
        <w:rPr>
          <w:rFonts w:ascii="Times New Roman" w:eastAsia="Times New Roman" w:hAnsi="Times New Roman" w:cs="Times New Roman"/>
          <w:color w:val="0D0D0D" w:themeColor="text1" w:themeTint="F2"/>
          <w:sz w:val="28"/>
          <w:szCs w:val="28"/>
          <w:lang w:eastAsia="ru-RU"/>
        </w:rPr>
        <w:t xml:space="preserve">из областного бюджета </w:t>
      </w:r>
      <w:r w:rsidR="006E038A" w:rsidRPr="007F2B09">
        <w:rPr>
          <w:rFonts w:ascii="Times New Roman" w:eastAsia="Times New Roman" w:hAnsi="Times New Roman" w:cs="Times New Roman"/>
          <w:color w:val="0D0D0D" w:themeColor="text1" w:themeTint="F2"/>
          <w:sz w:val="28"/>
          <w:szCs w:val="28"/>
          <w:lang w:eastAsia="ru-RU"/>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006E038A" w:rsidRPr="007F2B09">
        <w:rPr>
          <w:rFonts w:ascii="Times New Roman" w:eastAsia="Times New Roman" w:hAnsi="Times New Roman" w:cs="Times New Roman"/>
          <w:color w:val="0D0D0D" w:themeColor="text1" w:themeTint="F2"/>
          <w:sz w:val="28"/>
          <w:szCs w:val="28"/>
          <w:lang w:eastAsia="ru-RU"/>
        </w:rPr>
        <w:lastRenderedPageBreak/>
        <w:t>дополнительного образования детей в муниципальных общеобразовательных организациях</w:t>
      </w:r>
      <w:r w:rsidR="002416D8" w:rsidRPr="007F2B09">
        <w:rPr>
          <w:rFonts w:ascii="Times New Roman" w:eastAsia="Times New Roman" w:hAnsi="Times New Roman" w:cs="Times New Roman"/>
          <w:color w:val="0D0D0D" w:themeColor="text1" w:themeTint="F2"/>
          <w:sz w:val="28"/>
          <w:szCs w:val="28"/>
          <w:lang w:eastAsia="ru-RU"/>
        </w:rPr>
        <w:t xml:space="preserve"> и на </w:t>
      </w:r>
      <w:r w:rsidR="006E038A" w:rsidRPr="007F2B09">
        <w:rPr>
          <w:rFonts w:ascii="Times New Roman" w:eastAsia="Times New Roman" w:hAnsi="Times New Roman" w:cs="Times New Roman"/>
          <w:color w:val="0D0D0D" w:themeColor="text1" w:themeTint="F2"/>
          <w:sz w:val="28"/>
          <w:szCs w:val="28"/>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14:paraId="5F546808" w14:textId="5EA6ABBC" w:rsidR="00DD23D5" w:rsidRDefault="00383C11" w:rsidP="00586545">
      <w:pPr>
        <w:spacing w:after="0"/>
        <w:ind w:right="-284"/>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594300"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Динамика расходов</w:t>
      </w:r>
      <w:r w:rsidR="001F3673" w:rsidRPr="007F2B09">
        <w:rPr>
          <w:rFonts w:ascii="Times New Roman" w:eastAsia="Times New Roman" w:hAnsi="Times New Roman" w:cs="Times New Roman"/>
          <w:color w:val="0D0D0D" w:themeColor="text1" w:themeTint="F2"/>
          <w:sz w:val="28"/>
          <w:szCs w:val="28"/>
          <w:lang w:eastAsia="ru-RU"/>
        </w:rPr>
        <w:t xml:space="preserve"> в разрезе разделов</w:t>
      </w:r>
      <w:r w:rsidRPr="007F2B09">
        <w:rPr>
          <w:rFonts w:ascii="Times New Roman" w:eastAsia="Times New Roman" w:hAnsi="Times New Roman" w:cs="Times New Roman"/>
          <w:color w:val="0D0D0D" w:themeColor="text1" w:themeTint="F2"/>
          <w:sz w:val="28"/>
          <w:szCs w:val="28"/>
          <w:lang w:eastAsia="ru-RU"/>
        </w:rPr>
        <w:t xml:space="preserve"> </w:t>
      </w:r>
      <w:r w:rsidR="001F3673" w:rsidRPr="007F2B09">
        <w:rPr>
          <w:rFonts w:ascii="Times New Roman" w:eastAsia="Times New Roman" w:hAnsi="Times New Roman" w:cs="Times New Roman"/>
          <w:color w:val="0D0D0D" w:themeColor="text1" w:themeTint="F2"/>
          <w:sz w:val="28"/>
          <w:szCs w:val="28"/>
          <w:lang w:eastAsia="ru-RU"/>
        </w:rPr>
        <w:t xml:space="preserve">классификации расходов бюджета на </w:t>
      </w:r>
      <w:r w:rsidRPr="007F2B09">
        <w:rPr>
          <w:rFonts w:ascii="Times New Roman" w:eastAsia="Times New Roman" w:hAnsi="Times New Roman" w:cs="Times New Roman"/>
          <w:color w:val="0D0D0D" w:themeColor="text1" w:themeTint="F2"/>
          <w:sz w:val="28"/>
          <w:szCs w:val="28"/>
          <w:lang w:eastAsia="ru-RU"/>
        </w:rPr>
        <w:t>2022 год и планов</w:t>
      </w:r>
      <w:r w:rsidR="001F3673" w:rsidRPr="007F2B09">
        <w:rPr>
          <w:rFonts w:ascii="Times New Roman" w:eastAsia="Times New Roman" w:hAnsi="Times New Roman" w:cs="Times New Roman"/>
          <w:color w:val="0D0D0D" w:themeColor="text1" w:themeTint="F2"/>
          <w:sz w:val="28"/>
          <w:szCs w:val="28"/>
          <w:lang w:eastAsia="ru-RU"/>
        </w:rPr>
        <w:t>ый</w:t>
      </w:r>
      <w:r w:rsidRPr="007F2B09">
        <w:rPr>
          <w:rFonts w:ascii="Times New Roman" w:eastAsia="Times New Roman" w:hAnsi="Times New Roman" w:cs="Times New Roman"/>
          <w:color w:val="0D0D0D" w:themeColor="text1" w:themeTint="F2"/>
          <w:sz w:val="28"/>
          <w:szCs w:val="28"/>
          <w:lang w:eastAsia="ru-RU"/>
        </w:rPr>
        <w:t xml:space="preserve"> период 2023-2024 годов </w:t>
      </w:r>
      <w:r w:rsidR="00FF39E8" w:rsidRPr="007F2B09">
        <w:rPr>
          <w:rFonts w:ascii="Times New Roman" w:eastAsia="Times New Roman" w:hAnsi="Times New Roman" w:cs="Times New Roman"/>
          <w:color w:val="0D0D0D" w:themeColor="text1" w:themeTint="F2"/>
          <w:sz w:val="28"/>
          <w:szCs w:val="28"/>
          <w:lang w:eastAsia="ru-RU"/>
        </w:rPr>
        <w:t xml:space="preserve">(без учета условно утвержденных расходов) </w:t>
      </w:r>
      <w:r w:rsidRPr="007F2B09">
        <w:rPr>
          <w:rFonts w:ascii="Times New Roman" w:eastAsia="Times New Roman" w:hAnsi="Times New Roman" w:cs="Times New Roman"/>
          <w:color w:val="0D0D0D" w:themeColor="text1" w:themeTint="F2"/>
          <w:sz w:val="28"/>
          <w:szCs w:val="28"/>
          <w:lang w:eastAsia="ru-RU"/>
        </w:rPr>
        <w:t>представлена в таблице</w:t>
      </w:r>
      <w:r w:rsidR="001F3673" w:rsidRPr="007F2B09">
        <w:rPr>
          <w:rFonts w:ascii="Times New Roman" w:eastAsia="Times New Roman" w:hAnsi="Times New Roman" w:cs="Times New Roman"/>
          <w:color w:val="0D0D0D" w:themeColor="text1" w:themeTint="F2"/>
          <w:sz w:val="28"/>
          <w:szCs w:val="28"/>
          <w:lang w:eastAsia="ru-RU"/>
        </w:rPr>
        <w:t xml:space="preserve"> </w:t>
      </w:r>
      <w:r w:rsidR="006B1585" w:rsidRPr="007F2B09">
        <w:rPr>
          <w:rFonts w:ascii="Times New Roman" w:eastAsia="Times New Roman" w:hAnsi="Times New Roman" w:cs="Times New Roman"/>
          <w:color w:val="0D0D0D" w:themeColor="text1" w:themeTint="F2"/>
          <w:sz w:val="28"/>
          <w:szCs w:val="28"/>
          <w:lang w:eastAsia="ru-RU"/>
        </w:rPr>
        <w:t>№</w:t>
      </w:r>
      <w:r w:rsidR="001F3673"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w:t>
      </w:r>
    </w:p>
    <w:p w14:paraId="559F7A90" w14:textId="77777777" w:rsidR="004927E4" w:rsidRDefault="004927E4" w:rsidP="00586545">
      <w:pPr>
        <w:spacing w:after="0"/>
        <w:jc w:val="right"/>
        <w:rPr>
          <w:rFonts w:ascii="Times New Roman" w:eastAsia="Times New Roman" w:hAnsi="Times New Roman" w:cs="Times New Roman"/>
          <w:color w:val="0D0D0D" w:themeColor="text1" w:themeTint="F2"/>
          <w:sz w:val="28"/>
          <w:szCs w:val="28"/>
          <w:lang w:eastAsia="ru-RU"/>
        </w:rPr>
      </w:pPr>
    </w:p>
    <w:p w14:paraId="47C4D8E2" w14:textId="5BDBBD5C" w:rsidR="00383C11" w:rsidRPr="007F2B09" w:rsidRDefault="00DD7CA8" w:rsidP="00586545">
      <w:pPr>
        <w:spacing w:after="0"/>
        <w:jc w:val="right"/>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1F3673" w:rsidRPr="007F2B09">
        <w:rPr>
          <w:rFonts w:ascii="Times New Roman" w:eastAsia="Times New Roman" w:hAnsi="Times New Roman" w:cs="Times New Roman"/>
          <w:color w:val="0D0D0D" w:themeColor="text1" w:themeTint="F2"/>
          <w:sz w:val="28"/>
          <w:szCs w:val="28"/>
          <w:lang w:eastAsia="ru-RU"/>
        </w:rPr>
        <w:t xml:space="preserve"> </w:t>
      </w:r>
      <w:r w:rsidR="001A2E12">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00383C11" w:rsidRPr="007F2B09">
        <w:rPr>
          <w:rFonts w:ascii="Times New Roman" w:eastAsia="Times New Roman" w:hAnsi="Times New Roman" w:cs="Times New Roman"/>
          <w:color w:val="0D0D0D" w:themeColor="text1" w:themeTint="F2"/>
          <w:sz w:val="20"/>
          <w:szCs w:val="20"/>
          <w:lang w:eastAsia="ru-RU"/>
        </w:rPr>
        <w:t>тыс.руб</w:t>
      </w:r>
      <w:proofErr w:type="spellEnd"/>
      <w:r w:rsidR="00383C11" w:rsidRPr="007F2B09">
        <w:rPr>
          <w:rFonts w:ascii="Times New Roman" w:eastAsia="Times New Roman" w:hAnsi="Times New Roman" w:cs="Times New Roman"/>
          <w:color w:val="0D0D0D" w:themeColor="text1" w:themeTint="F2"/>
          <w:sz w:val="20"/>
          <w:szCs w:val="20"/>
          <w:lang w:eastAsia="ru-RU"/>
        </w:rPr>
        <w:t>.</w:t>
      </w:r>
    </w:p>
    <w:tbl>
      <w:tblPr>
        <w:tblStyle w:val="a6"/>
        <w:tblW w:w="11340" w:type="dxa"/>
        <w:tblInd w:w="-1139" w:type="dxa"/>
        <w:tblLayout w:type="fixed"/>
        <w:tblLook w:val="04A0" w:firstRow="1" w:lastRow="0" w:firstColumn="1" w:lastColumn="0" w:noHBand="0" w:noVBand="1"/>
      </w:tblPr>
      <w:tblGrid>
        <w:gridCol w:w="1701"/>
        <w:gridCol w:w="993"/>
        <w:gridCol w:w="992"/>
        <w:gridCol w:w="992"/>
        <w:gridCol w:w="992"/>
        <w:gridCol w:w="1134"/>
        <w:gridCol w:w="993"/>
        <w:gridCol w:w="1134"/>
        <w:gridCol w:w="708"/>
        <w:gridCol w:w="993"/>
        <w:gridCol w:w="708"/>
      </w:tblGrid>
      <w:tr w:rsidR="001F3673" w:rsidRPr="007F2B09" w14:paraId="1FA6529E" w14:textId="7AE59373" w:rsidTr="00E02DBB">
        <w:trPr>
          <w:trHeight w:val="285"/>
        </w:trPr>
        <w:tc>
          <w:tcPr>
            <w:tcW w:w="1701" w:type="dxa"/>
            <w:vAlign w:val="center"/>
          </w:tcPr>
          <w:p w14:paraId="65C12141" w14:textId="77777777" w:rsidR="001F3673" w:rsidRPr="007F2B09" w:rsidRDefault="001F3673"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Наименование</w:t>
            </w:r>
          </w:p>
        </w:tc>
        <w:tc>
          <w:tcPr>
            <w:tcW w:w="993" w:type="dxa"/>
            <w:vAlign w:val="center"/>
          </w:tcPr>
          <w:p w14:paraId="4ECA82F8" w14:textId="2F7A68CB" w:rsidR="001F3673" w:rsidRPr="007F2B09" w:rsidRDefault="001F3673"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2019</w:t>
            </w:r>
          </w:p>
          <w:p w14:paraId="75712324" w14:textId="4A0F335E" w:rsidR="001F3673" w:rsidRPr="007F2B09" w:rsidRDefault="001F3673"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38A4070A" w14:textId="15BFC8C2" w:rsidR="001F3673" w:rsidRPr="007F2B09" w:rsidRDefault="001F3673"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2020</w:t>
            </w:r>
          </w:p>
          <w:p w14:paraId="3D259B92" w14:textId="10774A1D" w:rsidR="001F3673" w:rsidRPr="007F2B09" w:rsidRDefault="001F3673"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факт</w:t>
            </w:r>
          </w:p>
        </w:tc>
        <w:tc>
          <w:tcPr>
            <w:tcW w:w="992" w:type="dxa"/>
            <w:tcBorders>
              <w:top w:val="single" w:sz="4" w:space="0" w:color="auto"/>
              <w:bottom w:val="single" w:sz="4" w:space="0" w:color="auto"/>
            </w:tcBorders>
            <w:vAlign w:val="center"/>
          </w:tcPr>
          <w:p w14:paraId="00CC848D" w14:textId="77777777" w:rsidR="00273988" w:rsidRPr="007F2B09" w:rsidRDefault="00273988" w:rsidP="00586545">
            <w:pPr>
              <w:spacing w:line="276" w:lineRule="auto"/>
              <w:jc w:val="center"/>
              <w:rPr>
                <w:rFonts w:ascii="Times New Roman" w:eastAsia="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rPr>
              <w:t>2021</w:t>
            </w:r>
          </w:p>
          <w:p w14:paraId="66CE0B86" w14:textId="4105BA2A" w:rsidR="001F3673" w:rsidRPr="007F2B09" w:rsidRDefault="00273988" w:rsidP="00586545">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20"/>
                <w:szCs w:val="20"/>
              </w:rPr>
              <w:t>оценка</w:t>
            </w:r>
          </w:p>
        </w:tc>
        <w:tc>
          <w:tcPr>
            <w:tcW w:w="992" w:type="dxa"/>
            <w:tcBorders>
              <w:top w:val="single" w:sz="4" w:space="0" w:color="auto"/>
              <w:bottom w:val="single" w:sz="4" w:space="0" w:color="auto"/>
            </w:tcBorders>
            <w:vAlign w:val="center"/>
          </w:tcPr>
          <w:p w14:paraId="099D0B92" w14:textId="77777777"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2020-2021, %</w:t>
            </w:r>
          </w:p>
        </w:tc>
        <w:tc>
          <w:tcPr>
            <w:tcW w:w="1134" w:type="dxa"/>
            <w:tcBorders>
              <w:top w:val="single" w:sz="4" w:space="0" w:color="auto"/>
              <w:bottom w:val="single" w:sz="4" w:space="0" w:color="auto"/>
            </w:tcBorders>
            <w:vAlign w:val="center"/>
          </w:tcPr>
          <w:p w14:paraId="68D18520" w14:textId="79857CEF"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План 2022</w:t>
            </w:r>
          </w:p>
        </w:tc>
        <w:tc>
          <w:tcPr>
            <w:tcW w:w="993" w:type="dxa"/>
            <w:tcBorders>
              <w:top w:val="single" w:sz="4" w:space="0" w:color="auto"/>
              <w:bottom w:val="single" w:sz="4" w:space="0" w:color="auto"/>
            </w:tcBorders>
            <w:vAlign w:val="center"/>
          </w:tcPr>
          <w:p w14:paraId="48ED1975" w14:textId="77777777"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2021-2022, %</w:t>
            </w:r>
          </w:p>
        </w:tc>
        <w:tc>
          <w:tcPr>
            <w:tcW w:w="1134" w:type="dxa"/>
            <w:tcBorders>
              <w:top w:val="single" w:sz="4" w:space="0" w:color="auto"/>
              <w:bottom w:val="single" w:sz="4" w:space="0" w:color="auto"/>
            </w:tcBorders>
            <w:vAlign w:val="center"/>
          </w:tcPr>
          <w:p w14:paraId="4AF66882" w14:textId="77777777"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План 2023</w:t>
            </w:r>
          </w:p>
        </w:tc>
        <w:tc>
          <w:tcPr>
            <w:tcW w:w="708" w:type="dxa"/>
            <w:tcBorders>
              <w:top w:val="single" w:sz="4" w:space="0" w:color="auto"/>
              <w:bottom w:val="single" w:sz="4" w:space="0" w:color="auto"/>
            </w:tcBorders>
            <w:vAlign w:val="center"/>
          </w:tcPr>
          <w:p w14:paraId="6A14163F" w14:textId="77777777"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Темп роста 2022-2023, %</w:t>
            </w:r>
          </w:p>
        </w:tc>
        <w:tc>
          <w:tcPr>
            <w:tcW w:w="993" w:type="dxa"/>
            <w:tcBorders>
              <w:top w:val="single" w:sz="4" w:space="0" w:color="auto"/>
              <w:bottom w:val="single" w:sz="4" w:space="0" w:color="auto"/>
            </w:tcBorders>
            <w:vAlign w:val="center"/>
          </w:tcPr>
          <w:p w14:paraId="54569531" w14:textId="2A21A756" w:rsidR="001F3673" w:rsidRPr="007F2B09" w:rsidRDefault="001F367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План 2024</w:t>
            </w:r>
          </w:p>
        </w:tc>
        <w:tc>
          <w:tcPr>
            <w:tcW w:w="708" w:type="dxa"/>
            <w:tcBorders>
              <w:top w:val="single" w:sz="4" w:space="0" w:color="auto"/>
              <w:bottom w:val="single" w:sz="4" w:space="0" w:color="auto"/>
            </w:tcBorders>
          </w:tcPr>
          <w:p w14:paraId="18A660BB" w14:textId="6FB8B323" w:rsidR="001F3673" w:rsidRPr="007F2B09" w:rsidRDefault="003B6493"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 xml:space="preserve">Темп </w:t>
            </w:r>
            <w:r w:rsidR="001F3673" w:rsidRPr="007F2B09">
              <w:rPr>
                <w:rFonts w:ascii="Times New Roman" w:eastAsia="Times New Roman" w:hAnsi="Times New Roman" w:cs="Times New Roman"/>
                <w:i/>
                <w:iCs/>
                <w:color w:val="0D0D0D" w:themeColor="text1" w:themeTint="F2"/>
                <w:sz w:val="18"/>
                <w:szCs w:val="18"/>
              </w:rPr>
              <w:t>роста 202</w:t>
            </w:r>
            <w:r w:rsidRPr="007F2B09">
              <w:rPr>
                <w:rFonts w:ascii="Times New Roman" w:eastAsia="Times New Roman" w:hAnsi="Times New Roman" w:cs="Times New Roman"/>
                <w:i/>
                <w:iCs/>
                <w:color w:val="0D0D0D" w:themeColor="text1" w:themeTint="F2"/>
                <w:sz w:val="18"/>
                <w:szCs w:val="18"/>
              </w:rPr>
              <w:t>3</w:t>
            </w:r>
            <w:r w:rsidR="001F3673" w:rsidRPr="007F2B09">
              <w:rPr>
                <w:rFonts w:ascii="Times New Roman" w:eastAsia="Times New Roman" w:hAnsi="Times New Roman" w:cs="Times New Roman"/>
                <w:i/>
                <w:iCs/>
                <w:color w:val="0D0D0D" w:themeColor="text1" w:themeTint="F2"/>
                <w:sz w:val="18"/>
                <w:szCs w:val="18"/>
              </w:rPr>
              <w:t>-202</w:t>
            </w:r>
            <w:r w:rsidRPr="007F2B09">
              <w:rPr>
                <w:rFonts w:ascii="Times New Roman" w:eastAsia="Times New Roman" w:hAnsi="Times New Roman" w:cs="Times New Roman"/>
                <w:i/>
                <w:iCs/>
                <w:color w:val="0D0D0D" w:themeColor="text1" w:themeTint="F2"/>
                <w:sz w:val="18"/>
                <w:szCs w:val="18"/>
              </w:rPr>
              <w:t>4</w:t>
            </w:r>
            <w:r w:rsidR="001F3673" w:rsidRPr="007F2B09">
              <w:rPr>
                <w:rFonts w:ascii="Times New Roman" w:eastAsia="Times New Roman" w:hAnsi="Times New Roman" w:cs="Times New Roman"/>
                <w:i/>
                <w:iCs/>
                <w:color w:val="0D0D0D" w:themeColor="text1" w:themeTint="F2"/>
                <w:sz w:val="18"/>
                <w:szCs w:val="18"/>
              </w:rPr>
              <w:t>, %</w:t>
            </w:r>
          </w:p>
        </w:tc>
      </w:tr>
      <w:tr w:rsidR="00BA5014" w:rsidRPr="007F2B09" w14:paraId="7051B63F" w14:textId="41D996F0" w:rsidTr="00E02DBB">
        <w:trPr>
          <w:trHeight w:val="285"/>
        </w:trPr>
        <w:tc>
          <w:tcPr>
            <w:tcW w:w="1701" w:type="dxa"/>
            <w:vAlign w:val="center"/>
          </w:tcPr>
          <w:p w14:paraId="4ABC482C"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3EBE98" w14:textId="311816A7"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67719,5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9927B" w14:textId="6C5F64EE"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79 748,5</w:t>
            </w:r>
          </w:p>
        </w:tc>
        <w:tc>
          <w:tcPr>
            <w:tcW w:w="992" w:type="dxa"/>
            <w:tcBorders>
              <w:top w:val="single" w:sz="4" w:space="0" w:color="auto"/>
              <w:bottom w:val="single" w:sz="4" w:space="0" w:color="auto"/>
            </w:tcBorders>
            <w:vAlign w:val="center"/>
          </w:tcPr>
          <w:p w14:paraId="39E55200" w14:textId="3D3D1E13"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95 890,5</w:t>
            </w:r>
          </w:p>
        </w:tc>
        <w:tc>
          <w:tcPr>
            <w:tcW w:w="992" w:type="dxa"/>
            <w:tcBorders>
              <w:top w:val="single" w:sz="4" w:space="0" w:color="auto"/>
              <w:bottom w:val="single" w:sz="4" w:space="0" w:color="auto"/>
            </w:tcBorders>
            <w:vAlign w:val="center"/>
          </w:tcPr>
          <w:p w14:paraId="2D879142" w14:textId="124155D8" w:rsidR="002B45ED" w:rsidRPr="007F2B09" w:rsidRDefault="00BA5014"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20</w:t>
            </w: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C60DA" w14:textId="3B0666CC"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78 862,9</w:t>
            </w:r>
          </w:p>
        </w:tc>
        <w:tc>
          <w:tcPr>
            <w:tcW w:w="993" w:type="dxa"/>
            <w:tcBorders>
              <w:top w:val="single" w:sz="4" w:space="0" w:color="auto"/>
              <w:bottom w:val="single" w:sz="4" w:space="0" w:color="auto"/>
            </w:tcBorders>
            <w:vAlign w:val="center"/>
          </w:tcPr>
          <w:p w14:paraId="557C56CC" w14:textId="67EA85FC" w:rsidR="002B45ED" w:rsidRPr="007F2B09" w:rsidRDefault="00BA5014"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sidR="008E43AC">
              <w:rPr>
                <w:rFonts w:ascii="Times New Roman" w:hAnsi="Times New Roman" w:cs="Times New Roman"/>
                <w:i/>
                <w:iCs/>
                <w:color w:val="0D0D0D" w:themeColor="text1" w:themeTint="F2"/>
                <w:sz w:val="18"/>
                <w:szCs w:val="18"/>
              </w:rPr>
              <w:t>17</w:t>
            </w:r>
            <w:r w:rsidRPr="007F2B09">
              <w:rPr>
                <w:rFonts w:ascii="Times New Roman" w:hAnsi="Times New Roman" w:cs="Times New Roman"/>
                <w:i/>
                <w:iCs/>
                <w:color w:val="0D0D0D" w:themeColor="text1" w:themeTint="F2"/>
                <w:sz w:val="18"/>
                <w:szCs w:val="18"/>
              </w:rPr>
              <w:t>,</w:t>
            </w:r>
            <w:r w:rsidR="008E43AC">
              <w:rPr>
                <w:rFonts w:ascii="Times New Roman" w:hAnsi="Times New Roman" w:cs="Times New Roman"/>
                <w:i/>
                <w:iCs/>
                <w:color w:val="0D0D0D" w:themeColor="text1" w:themeTint="F2"/>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AB484" w14:textId="1116E173"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85 699</w:t>
            </w:r>
          </w:p>
        </w:tc>
        <w:tc>
          <w:tcPr>
            <w:tcW w:w="708" w:type="dxa"/>
            <w:tcBorders>
              <w:top w:val="single" w:sz="4" w:space="0" w:color="auto"/>
              <w:bottom w:val="single" w:sz="4" w:space="0" w:color="auto"/>
            </w:tcBorders>
            <w:vAlign w:val="center"/>
          </w:tcPr>
          <w:p w14:paraId="018BEEB8" w14:textId="0CCD8114" w:rsidR="002B45ED" w:rsidRPr="007F2B09" w:rsidRDefault="009404CA"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804715" w14:textId="51E60D99"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97693,3</w:t>
            </w:r>
          </w:p>
        </w:tc>
        <w:tc>
          <w:tcPr>
            <w:tcW w:w="708" w:type="dxa"/>
            <w:tcBorders>
              <w:top w:val="single" w:sz="4" w:space="0" w:color="auto"/>
              <w:bottom w:val="single" w:sz="4" w:space="0" w:color="auto"/>
            </w:tcBorders>
          </w:tcPr>
          <w:p w14:paraId="7B33DEEC" w14:textId="78B1CF7E" w:rsidR="002B45ED" w:rsidRPr="007F2B09" w:rsidRDefault="00BA5014"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9404CA" w:rsidRPr="007F2B09">
              <w:rPr>
                <w:rFonts w:ascii="Times New Roman" w:eastAsia="Times New Roman" w:hAnsi="Times New Roman" w:cs="Times New Roman"/>
                <w:i/>
                <w:iCs/>
                <w:color w:val="0D0D0D" w:themeColor="text1" w:themeTint="F2"/>
                <w:sz w:val="18"/>
                <w:szCs w:val="18"/>
              </w:rPr>
              <w:t>13,9</w:t>
            </w:r>
            <w:r w:rsidRPr="007F2B09">
              <w:rPr>
                <w:rFonts w:ascii="Times New Roman" w:eastAsia="Times New Roman" w:hAnsi="Times New Roman" w:cs="Times New Roman"/>
                <w:i/>
                <w:iCs/>
                <w:color w:val="0D0D0D" w:themeColor="text1" w:themeTint="F2"/>
                <w:sz w:val="18"/>
                <w:szCs w:val="18"/>
              </w:rPr>
              <w:t>,</w:t>
            </w:r>
          </w:p>
        </w:tc>
      </w:tr>
      <w:tr w:rsidR="002B45ED" w:rsidRPr="007F2B09" w14:paraId="3ECFF94A" w14:textId="0FFBEBF7" w:rsidTr="00E02DBB">
        <w:trPr>
          <w:trHeight w:val="285"/>
        </w:trPr>
        <w:tc>
          <w:tcPr>
            <w:tcW w:w="1701" w:type="dxa"/>
            <w:vAlign w:val="center"/>
          </w:tcPr>
          <w:p w14:paraId="09C991F1"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center"/>
          </w:tcPr>
          <w:p w14:paraId="3931017F" w14:textId="05A0C335"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3 469,9</w:t>
            </w:r>
          </w:p>
        </w:tc>
        <w:tc>
          <w:tcPr>
            <w:tcW w:w="992" w:type="dxa"/>
            <w:tcBorders>
              <w:top w:val="nil"/>
              <w:left w:val="single" w:sz="4" w:space="0" w:color="auto"/>
              <w:bottom w:val="single" w:sz="4" w:space="0" w:color="auto"/>
              <w:right w:val="single" w:sz="4" w:space="0" w:color="auto"/>
            </w:tcBorders>
            <w:shd w:val="clear" w:color="auto" w:fill="auto"/>
            <w:vAlign w:val="center"/>
          </w:tcPr>
          <w:p w14:paraId="14F07DBB" w14:textId="6E631608"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5 219</w:t>
            </w:r>
          </w:p>
        </w:tc>
        <w:tc>
          <w:tcPr>
            <w:tcW w:w="992" w:type="dxa"/>
            <w:tcBorders>
              <w:top w:val="single" w:sz="4" w:space="0" w:color="auto"/>
              <w:bottom w:val="single" w:sz="4" w:space="0" w:color="auto"/>
            </w:tcBorders>
            <w:vAlign w:val="center"/>
          </w:tcPr>
          <w:p w14:paraId="691424BB" w14:textId="267956DC"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6 450,6</w:t>
            </w:r>
          </w:p>
        </w:tc>
        <w:tc>
          <w:tcPr>
            <w:tcW w:w="992" w:type="dxa"/>
            <w:tcBorders>
              <w:top w:val="single" w:sz="4" w:space="0" w:color="auto"/>
              <w:bottom w:val="single" w:sz="4" w:space="0" w:color="auto"/>
            </w:tcBorders>
            <w:vAlign w:val="center"/>
          </w:tcPr>
          <w:p w14:paraId="44D203CF" w14:textId="2853D314" w:rsidR="002B45ED" w:rsidRPr="007F2B09" w:rsidRDefault="00BA5014"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23</w:t>
            </w: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E8E8ED" w14:textId="646A13CE"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5 591,3</w:t>
            </w:r>
          </w:p>
        </w:tc>
        <w:tc>
          <w:tcPr>
            <w:tcW w:w="993" w:type="dxa"/>
            <w:tcBorders>
              <w:top w:val="single" w:sz="4" w:space="0" w:color="auto"/>
              <w:bottom w:val="single" w:sz="4" w:space="0" w:color="auto"/>
            </w:tcBorders>
            <w:vAlign w:val="center"/>
          </w:tcPr>
          <w:p w14:paraId="4D3CA5F0" w14:textId="2C873933" w:rsidR="002B45ED" w:rsidRPr="007F2B09" w:rsidRDefault="00BA5014"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sidR="008E43AC">
              <w:rPr>
                <w:rFonts w:ascii="Times New Roman" w:hAnsi="Times New Roman" w:cs="Times New Roman"/>
                <w:i/>
                <w:iCs/>
                <w:color w:val="0D0D0D" w:themeColor="text1" w:themeTint="F2"/>
                <w:sz w:val="18"/>
                <w:szCs w:val="18"/>
              </w:rPr>
              <w:t>13</w:t>
            </w:r>
            <w:r w:rsidRPr="007F2B09">
              <w:rPr>
                <w:rFonts w:ascii="Times New Roman" w:hAnsi="Times New Roman" w:cs="Times New Roman"/>
                <w:i/>
                <w:iCs/>
                <w:color w:val="0D0D0D" w:themeColor="text1" w:themeTint="F2"/>
                <w:sz w:val="18"/>
                <w:szCs w:val="18"/>
              </w:rPr>
              <w:t>,</w:t>
            </w:r>
            <w:r w:rsidR="008E43AC">
              <w:rPr>
                <w:rFonts w:ascii="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B6B9DC" w14:textId="35D3BFBC"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6 171,3</w:t>
            </w:r>
          </w:p>
        </w:tc>
        <w:tc>
          <w:tcPr>
            <w:tcW w:w="708" w:type="dxa"/>
            <w:tcBorders>
              <w:top w:val="single" w:sz="4" w:space="0" w:color="auto"/>
              <w:bottom w:val="single" w:sz="4" w:space="0" w:color="auto"/>
            </w:tcBorders>
            <w:vAlign w:val="center"/>
          </w:tcPr>
          <w:p w14:paraId="3F050650" w14:textId="3947F40D" w:rsidR="002B45ED" w:rsidRPr="007F2B09" w:rsidRDefault="00BA5014"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+10,4</w:t>
            </w:r>
          </w:p>
        </w:tc>
        <w:tc>
          <w:tcPr>
            <w:tcW w:w="993" w:type="dxa"/>
            <w:tcBorders>
              <w:top w:val="nil"/>
              <w:left w:val="single" w:sz="4" w:space="0" w:color="auto"/>
              <w:bottom w:val="single" w:sz="4" w:space="0" w:color="auto"/>
              <w:right w:val="single" w:sz="4" w:space="0" w:color="auto"/>
            </w:tcBorders>
            <w:shd w:val="clear" w:color="auto" w:fill="auto"/>
            <w:vAlign w:val="center"/>
          </w:tcPr>
          <w:p w14:paraId="4E980951" w14:textId="7A44C75B"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6 191,3</w:t>
            </w:r>
          </w:p>
        </w:tc>
        <w:tc>
          <w:tcPr>
            <w:tcW w:w="708" w:type="dxa"/>
            <w:tcBorders>
              <w:top w:val="single" w:sz="4" w:space="0" w:color="auto"/>
              <w:bottom w:val="single" w:sz="4" w:space="0" w:color="auto"/>
            </w:tcBorders>
          </w:tcPr>
          <w:p w14:paraId="7881410F" w14:textId="77777777" w:rsidR="00DD7CA8" w:rsidRPr="007F2B09" w:rsidRDefault="00DD7CA8" w:rsidP="00586545">
            <w:pPr>
              <w:spacing w:line="276" w:lineRule="auto"/>
              <w:jc w:val="center"/>
              <w:rPr>
                <w:rFonts w:ascii="Times New Roman" w:eastAsia="Times New Roman" w:hAnsi="Times New Roman" w:cs="Times New Roman"/>
                <w:i/>
                <w:iCs/>
                <w:color w:val="0D0D0D" w:themeColor="text1" w:themeTint="F2"/>
                <w:sz w:val="18"/>
                <w:szCs w:val="18"/>
              </w:rPr>
            </w:pPr>
          </w:p>
          <w:p w14:paraId="39AA572C" w14:textId="16954B95" w:rsidR="002B45ED" w:rsidRPr="007F2B09" w:rsidRDefault="00BA5014"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+0,3</w:t>
            </w:r>
          </w:p>
        </w:tc>
      </w:tr>
      <w:tr w:rsidR="002B45ED" w:rsidRPr="007F2B09" w14:paraId="5541C76E" w14:textId="56DEF84B" w:rsidTr="00883B55">
        <w:trPr>
          <w:trHeight w:val="285"/>
        </w:trPr>
        <w:tc>
          <w:tcPr>
            <w:tcW w:w="1701" w:type="dxa"/>
            <w:vAlign w:val="center"/>
          </w:tcPr>
          <w:p w14:paraId="4B9B57A3"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94AC4C" w14:textId="6A51190E"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74 646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DD432" w14:textId="315B8DBC"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92 719,3</w:t>
            </w:r>
          </w:p>
        </w:tc>
        <w:tc>
          <w:tcPr>
            <w:tcW w:w="992" w:type="dxa"/>
            <w:tcBorders>
              <w:top w:val="single" w:sz="4" w:space="0" w:color="auto"/>
              <w:bottom w:val="single" w:sz="4" w:space="0" w:color="auto"/>
            </w:tcBorders>
            <w:vAlign w:val="center"/>
          </w:tcPr>
          <w:p w14:paraId="73423CAE" w14:textId="03D3333D"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109 304,9</w:t>
            </w:r>
          </w:p>
        </w:tc>
        <w:tc>
          <w:tcPr>
            <w:tcW w:w="992" w:type="dxa"/>
            <w:tcBorders>
              <w:top w:val="single" w:sz="4" w:space="0" w:color="auto"/>
              <w:bottom w:val="single" w:sz="4" w:space="0" w:color="auto"/>
            </w:tcBorders>
            <w:vAlign w:val="center"/>
          </w:tcPr>
          <w:p w14:paraId="4F1EDA18" w14:textId="33C622A5" w:rsidR="002B45ED" w:rsidRPr="007F2B09" w:rsidRDefault="008E43A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+17</w:t>
            </w:r>
            <w:r w:rsidR="00DD7CA8"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1A05C" w14:textId="466E1E38"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91 584,5</w:t>
            </w:r>
          </w:p>
        </w:tc>
        <w:tc>
          <w:tcPr>
            <w:tcW w:w="993" w:type="dxa"/>
            <w:tcBorders>
              <w:top w:val="single" w:sz="4" w:space="0" w:color="auto"/>
              <w:bottom w:val="single" w:sz="4" w:space="0" w:color="auto"/>
            </w:tcBorders>
            <w:vAlign w:val="center"/>
          </w:tcPr>
          <w:p w14:paraId="6C91DADC" w14:textId="03EB2F44" w:rsidR="002B45ED" w:rsidRPr="007F2B09" w:rsidRDefault="00DD7CA8"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r w:rsidR="008E43AC">
              <w:rPr>
                <w:rFonts w:ascii="Times New Roman" w:hAnsi="Times New Roman" w:cs="Times New Roman"/>
                <w:i/>
                <w:iCs/>
                <w:color w:val="0D0D0D" w:themeColor="text1" w:themeTint="F2"/>
                <w:sz w:val="18"/>
                <w:szCs w:val="18"/>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62A6D" w14:textId="176F69AA"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95 921,8</w:t>
            </w:r>
          </w:p>
        </w:tc>
        <w:tc>
          <w:tcPr>
            <w:tcW w:w="708" w:type="dxa"/>
            <w:tcBorders>
              <w:top w:val="single" w:sz="4" w:space="0" w:color="auto"/>
              <w:bottom w:val="single" w:sz="4" w:space="0" w:color="auto"/>
            </w:tcBorders>
            <w:vAlign w:val="center"/>
          </w:tcPr>
          <w:p w14:paraId="60165EDA" w14:textId="4CE62BFE"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E82FC2" w14:textId="4DF590EF"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90 490,4</w:t>
            </w:r>
          </w:p>
        </w:tc>
        <w:tc>
          <w:tcPr>
            <w:tcW w:w="708" w:type="dxa"/>
            <w:tcBorders>
              <w:top w:val="single" w:sz="4" w:space="0" w:color="auto"/>
              <w:bottom w:val="single" w:sz="4" w:space="0" w:color="auto"/>
            </w:tcBorders>
          </w:tcPr>
          <w:p w14:paraId="607D0F80" w14:textId="5DD6CB90"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+6,3</w:t>
            </w:r>
          </w:p>
        </w:tc>
      </w:tr>
      <w:tr w:rsidR="002B45ED" w:rsidRPr="007F2B09" w14:paraId="0446E841" w14:textId="38C87C2A" w:rsidTr="00E02DBB">
        <w:trPr>
          <w:trHeight w:val="285"/>
        </w:trPr>
        <w:tc>
          <w:tcPr>
            <w:tcW w:w="1701" w:type="dxa"/>
            <w:vAlign w:val="center"/>
          </w:tcPr>
          <w:p w14:paraId="578CB8ED"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Жилищно-коммунальное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tcPr>
          <w:p w14:paraId="7FE019ED" w14:textId="637BA5F5"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26 257,7</w:t>
            </w:r>
          </w:p>
        </w:tc>
        <w:tc>
          <w:tcPr>
            <w:tcW w:w="992" w:type="dxa"/>
            <w:tcBorders>
              <w:top w:val="nil"/>
              <w:left w:val="single" w:sz="4" w:space="0" w:color="auto"/>
              <w:bottom w:val="single" w:sz="4" w:space="0" w:color="auto"/>
              <w:right w:val="single" w:sz="4" w:space="0" w:color="auto"/>
            </w:tcBorders>
            <w:shd w:val="clear" w:color="auto" w:fill="auto"/>
            <w:vAlign w:val="center"/>
          </w:tcPr>
          <w:p w14:paraId="4C9F4080" w14:textId="0FCCF381"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38 947,3</w:t>
            </w:r>
          </w:p>
        </w:tc>
        <w:tc>
          <w:tcPr>
            <w:tcW w:w="992" w:type="dxa"/>
            <w:tcBorders>
              <w:top w:val="single" w:sz="4" w:space="0" w:color="auto"/>
              <w:bottom w:val="single" w:sz="4" w:space="0" w:color="auto"/>
            </w:tcBorders>
            <w:vAlign w:val="center"/>
          </w:tcPr>
          <w:p w14:paraId="147A57A1" w14:textId="141D7A98"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17 692,8</w:t>
            </w:r>
          </w:p>
        </w:tc>
        <w:tc>
          <w:tcPr>
            <w:tcW w:w="992" w:type="dxa"/>
            <w:tcBorders>
              <w:top w:val="single" w:sz="4" w:space="0" w:color="auto"/>
              <w:bottom w:val="single" w:sz="4" w:space="0" w:color="auto"/>
            </w:tcBorders>
            <w:vAlign w:val="center"/>
          </w:tcPr>
          <w:p w14:paraId="348068E5" w14:textId="770F9ECF"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54,6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44F5E1" w14:textId="5C721381"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0,00</w:t>
            </w:r>
          </w:p>
        </w:tc>
        <w:tc>
          <w:tcPr>
            <w:tcW w:w="993" w:type="dxa"/>
            <w:tcBorders>
              <w:top w:val="single" w:sz="4" w:space="0" w:color="auto"/>
              <w:bottom w:val="single" w:sz="4" w:space="0" w:color="auto"/>
            </w:tcBorders>
            <w:vAlign w:val="center"/>
          </w:tcPr>
          <w:p w14:paraId="199986AB" w14:textId="4BA3495D" w:rsidR="002B45ED" w:rsidRPr="007F2B09" w:rsidRDefault="00DD7CA8"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CFFE00" w14:textId="2835547C"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16 343,8</w:t>
            </w:r>
          </w:p>
        </w:tc>
        <w:tc>
          <w:tcPr>
            <w:tcW w:w="708" w:type="dxa"/>
            <w:tcBorders>
              <w:top w:val="single" w:sz="4" w:space="0" w:color="auto"/>
              <w:bottom w:val="single" w:sz="4" w:space="0" w:color="auto"/>
            </w:tcBorders>
            <w:vAlign w:val="center"/>
          </w:tcPr>
          <w:p w14:paraId="13502277" w14:textId="524247F4"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7E5028DA" w14:textId="25E63AC8"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0,00</w:t>
            </w:r>
          </w:p>
        </w:tc>
        <w:tc>
          <w:tcPr>
            <w:tcW w:w="708" w:type="dxa"/>
            <w:tcBorders>
              <w:top w:val="single" w:sz="4" w:space="0" w:color="auto"/>
              <w:bottom w:val="single" w:sz="4" w:space="0" w:color="auto"/>
            </w:tcBorders>
          </w:tcPr>
          <w:p w14:paraId="643C2BFA" w14:textId="53CF4D4E" w:rsidR="002B45ED" w:rsidRPr="007F2B09" w:rsidRDefault="00DD7CA8"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r>
      <w:tr w:rsidR="002B45ED" w:rsidRPr="007F2B09" w14:paraId="4B669A3C" w14:textId="73700E87" w:rsidTr="00E02DBB">
        <w:trPr>
          <w:trHeight w:val="285"/>
        </w:trPr>
        <w:tc>
          <w:tcPr>
            <w:tcW w:w="1701" w:type="dxa"/>
            <w:vAlign w:val="center"/>
          </w:tcPr>
          <w:p w14:paraId="2F48C1DB"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Образование</w:t>
            </w:r>
          </w:p>
        </w:tc>
        <w:tc>
          <w:tcPr>
            <w:tcW w:w="993" w:type="dxa"/>
            <w:tcBorders>
              <w:top w:val="nil"/>
              <w:left w:val="single" w:sz="4" w:space="0" w:color="auto"/>
              <w:bottom w:val="single" w:sz="4" w:space="0" w:color="auto"/>
              <w:right w:val="single" w:sz="4" w:space="0" w:color="auto"/>
            </w:tcBorders>
            <w:shd w:val="clear" w:color="auto" w:fill="auto"/>
            <w:vAlign w:val="center"/>
          </w:tcPr>
          <w:p w14:paraId="30234BDC" w14:textId="36C55C41"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294771,7</w:t>
            </w:r>
          </w:p>
        </w:tc>
        <w:tc>
          <w:tcPr>
            <w:tcW w:w="992" w:type="dxa"/>
            <w:tcBorders>
              <w:top w:val="nil"/>
              <w:left w:val="single" w:sz="4" w:space="0" w:color="auto"/>
              <w:bottom w:val="single" w:sz="4" w:space="0" w:color="auto"/>
              <w:right w:val="single" w:sz="4" w:space="0" w:color="auto"/>
            </w:tcBorders>
            <w:shd w:val="clear" w:color="auto" w:fill="auto"/>
            <w:vAlign w:val="center"/>
          </w:tcPr>
          <w:p w14:paraId="1541C9E6" w14:textId="06857435"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312 592,8</w:t>
            </w:r>
          </w:p>
        </w:tc>
        <w:tc>
          <w:tcPr>
            <w:tcW w:w="992" w:type="dxa"/>
            <w:tcBorders>
              <w:top w:val="single" w:sz="4" w:space="0" w:color="auto"/>
              <w:bottom w:val="single" w:sz="4" w:space="0" w:color="auto"/>
            </w:tcBorders>
            <w:vAlign w:val="center"/>
          </w:tcPr>
          <w:p w14:paraId="17EB4025" w14:textId="7B30A456"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342 313,2</w:t>
            </w:r>
          </w:p>
        </w:tc>
        <w:tc>
          <w:tcPr>
            <w:tcW w:w="992" w:type="dxa"/>
            <w:tcBorders>
              <w:top w:val="single" w:sz="4" w:space="0" w:color="auto"/>
              <w:bottom w:val="single" w:sz="4" w:space="0" w:color="auto"/>
            </w:tcBorders>
            <w:vAlign w:val="center"/>
          </w:tcPr>
          <w:p w14:paraId="370878C6" w14:textId="7E8646C8" w:rsidR="002B45ED" w:rsidRPr="007F2B09" w:rsidRDefault="008E43A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+9</w:t>
            </w:r>
            <w:r w:rsidR="00DD7CA8" w:rsidRPr="007F2B09">
              <w:rPr>
                <w:rFonts w:ascii="Times New Roman" w:eastAsia="Times New Roman" w:hAnsi="Times New Roman" w:cs="Times New Roman"/>
                <w:i/>
                <w:iCs/>
                <w:color w:val="0D0D0D" w:themeColor="text1" w:themeTint="F2"/>
                <w:sz w:val="18"/>
                <w:szCs w:val="18"/>
              </w:rPr>
              <w:t>,</w:t>
            </w:r>
            <w:r>
              <w:rPr>
                <w:rFonts w:ascii="Times New Roman" w:eastAsia="Times New Roman" w:hAnsi="Times New Roman" w:cs="Times New Roman"/>
                <w:i/>
                <w:iCs/>
                <w:color w:val="0D0D0D" w:themeColor="text1" w:themeTint="F2"/>
                <w:sz w:val="18"/>
                <w:szCs w:val="18"/>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0E19A5" w14:textId="4E89E131"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311367,1</w:t>
            </w:r>
          </w:p>
        </w:tc>
        <w:tc>
          <w:tcPr>
            <w:tcW w:w="993" w:type="dxa"/>
            <w:tcBorders>
              <w:top w:val="single" w:sz="4" w:space="0" w:color="auto"/>
              <w:bottom w:val="single" w:sz="4" w:space="0" w:color="auto"/>
            </w:tcBorders>
            <w:vAlign w:val="center"/>
          </w:tcPr>
          <w:p w14:paraId="46FAC75A" w14:textId="49F904FD" w:rsidR="002B45ED" w:rsidRPr="007F2B09" w:rsidRDefault="008E43AC" w:rsidP="00586545">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BE9D91" w14:textId="3C317E3B"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302 860,5</w:t>
            </w:r>
          </w:p>
        </w:tc>
        <w:tc>
          <w:tcPr>
            <w:tcW w:w="708" w:type="dxa"/>
            <w:tcBorders>
              <w:top w:val="single" w:sz="4" w:space="0" w:color="auto"/>
              <w:bottom w:val="single" w:sz="4" w:space="0" w:color="auto"/>
            </w:tcBorders>
            <w:vAlign w:val="center"/>
          </w:tcPr>
          <w:p w14:paraId="34AF7D4C" w14:textId="0122FA64"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-2,7</w:t>
            </w:r>
          </w:p>
        </w:tc>
        <w:tc>
          <w:tcPr>
            <w:tcW w:w="993" w:type="dxa"/>
            <w:tcBorders>
              <w:top w:val="nil"/>
              <w:left w:val="single" w:sz="4" w:space="0" w:color="auto"/>
              <w:bottom w:val="single" w:sz="4" w:space="0" w:color="auto"/>
              <w:right w:val="single" w:sz="4" w:space="0" w:color="auto"/>
            </w:tcBorders>
            <w:shd w:val="clear" w:color="auto" w:fill="auto"/>
            <w:vAlign w:val="center"/>
          </w:tcPr>
          <w:p w14:paraId="2CEA42C9" w14:textId="058102C4"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304649,1</w:t>
            </w:r>
          </w:p>
        </w:tc>
        <w:tc>
          <w:tcPr>
            <w:tcW w:w="708" w:type="dxa"/>
            <w:tcBorders>
              <w:top w:val="single" w:sz="4" w:space="0" w:color="auto"/>
              <w:bottom w:val="single" w:sz="4" w:space="0" w:color="auto"/>
            </w:tcBorders>
          </w:tcPr>
          <w:p w14:paraId="52658EC9" w14:textId="77777777" w:rsidR="00983716" w:rsidRPr="007F2B09" w:rsidRDefault="00983716" w:rsidP="00586545">
            <w:pPr>
              <w:spacing w:line="276" w:lineRule="auto"/>
              <w:jc w:val="center"/>
              <w:rPr>
                <w:rFonts w:ascii="Times New Roman" w:eastAsia="Times New Roman" w:hAnsi="Times New Roman" w:cs="Times New Roman"/>
                <w:i/>
                <w:iCs/>
                <w:color w:val="0D0D0D" w:themeColor="text1" w:themeTint="F2"/>
                <w:sz w:val="18"/>
                <w:szCs w:val="18"/>
              </w:rPr>
            </w:pPr>
          </w:p>
          <w:p w14:paraId="73ECD165" w14:textId="4305D913" w:rsidR="002B45ED" w:rsidRPr="007F2B09" w:rsidRDefault="00DD7CA8"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+0,6</w:t>
            </w:r>
          </w:p>
          <w:p w14:paraId="3210E8AB" w14:textId="5E40B857" w:rsidR="00983716"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r>
      <w:tr w:rsidR="002B45ED" w:rsidRPr="007F2B09" w14:paraId="354FB156" w14:textId="4DBAC52E" w:rsidTr="00E02DBB">
        <w:trPr>
          <w:trHeight w:val="568"/>
        </w:trPr>
        <w:tc>
          <w:tcPr>
            <w:tcW w:w="1701" w:type="dxa"/>
            <w:vAlign w:val="center"/>
          </w:tcPr>
          <w:p w14:paraId="3A37D088" w14:textId="20F6D59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Культура, кинематография</w:t>
            </w:r>
          </w:p>
        </w:tc>
        <w:tc>
          <w:tcPr>
            <w:tcW w:w="993" w:type="dxa"/>
            <w:tcBorders>
              <w:top w:val="nil"/>
              <w:left w:val="single" w:sz="4" w:space="0" w:color="auto"/>
              <w:bottom w:val="single" w:sz="4" w:space="0" w:color="auto"/>
              <w:right w:val="single" w:sz="4" w:space="0" w:color="auto"/>
            </w:tcBorders>
            <w:shd w:val="clear" w:color="auto" w:fill="auto"/>
            <w:vAlign w:val="center"/>
          </w:tcPr>
          <w:p w14:paraId="16FDF99C" w14:textId="00F2D07F"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54 290,1</w:t>
            </w:r>
          </w:p>
        </w:tc>
        <w:tc>
          <w:tcPr>
            <w:tcW w:w="992" w:type="dxa"/>
            <w:tcBorders>
              <w:top w:val="nil"/>
              <w:left w:val="single" w:sz="4" w:space="0" w:color="auto"/>
              <w:bottom w:val="single" w:sz="4" w:space="0" w:color="auto"/>
              <w:right w:val="single" w:sz="4" w:space="0" w:color="auto"/>
            </w:tcBorders>
            <w:shd w:val="clear" w:color="auto" w:fill="auto"/>
            <w:vAlign w:val="center"/>
          </w:tcPr>
          <w:p w14:paraId="0A47B7FE" w14:textId="2C7E51D9"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48 863,2</w:t>
            </w:r>
          </w:p>
        </w:tc>
        <w:tc>
          <w:tcPr>
            <w:tcW w:w="992" w:type="dxa"/>
            <w:tcBorders>
              <w:top w:val="single" w:sz="4" w:space="0" w:color="auto"/>
              <w:bottom w:val="single" w:sz="4" w:space="0" w:color="auto"/>
            </w:tcBorders>
            <w:vAlign w:val="center"/>
          </w:tcPr>
          <w:p w14:paraId="7C6A42CB" w14:textId="7D247886"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52 091,1</w:t>
            </w:r>
          </w:p>
        </w:tc>
        <w:tc>
          <w:tcPr>
            <w:tcW w:w="992" w:type="dxa"/>
            <w:tcBorders>
              <w:top w:val="single" w:sz="4" w:space="0" w:color="auto"/>
              <w:bottom w:val="single" w:sz="4" w:space="0" w:color="auto"/>
            </w:tcBorders>
            <w:vAlign w:val="center"/>
          </w:tcPr>
          <w:p w14:paraId="13915671" w14:textId="73091FDC"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6</w:t>
            </w: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ADE7B8" w14:textId="594F6D7A" w:rsidR="002B45ED" w:rsidRPr="007F2B09" w:rsidRDefault="008D60B6" w:rsidP="00586545">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69 066,6</w:t>
            </w:r>
          </w:p>
        </w:tc>
        <w:tc>
          <w:tcPr>
            <w:tcW w:w="993" w:type="dxa"/>
            <w:tcBorders>
              <w:top w:val="single" w:sz="4" w:space="0" w:color="auto"/>
              <w:bottom w:val="single" w:sz="4" w:space="0" w:color="auto"/>
            </w:tcBorders>
            <w:vAlign w:val="center"/>
          </w:tcPr>
          <w:p w14:paraId="2F9F604D" w14:textId="1C8B4B37" w:rsidR="002B45ED" w:rsidRPr="007F2B09" w:rsidRDefault="008D60B6" w:rsidP="00586545">
            <w:pPr>
              <w:spacing w:line="276" w:lineRule="auto"/>
              <w:jc w:val="center"/>
              <w:rPr>
                <w:rFonts w:ascii="Times New Roman" w:hAnsi="Times New Roman" w:cs="Times New Roman"/>
                <w:i/>
                <w:iCs/>
                <w:color w:val="0D0D0D" w:themeColor="text1" w:themeTint="F2"/>
                <w:sz w:val="18"/>
                <w:szCs w:val="18"/>
              </w:rPr>
            </w:pPr>
            <w:r>
              <w:rPr>
                <w:rFonts w:ascii="Times New Roman" w:hAnsi="Times New Roman" w:cs="Times New Roman"/>
                <w:i/>
                <w:iCs/>
                <w:color w:val="0D0D0D" w:themeColor="text1" w:themeTint="F2"/>
                <w:sz w:val="18"/>
                <w:szCs w:val="18"/>
              </w:rPr>
              <w:t>+32</w:t>
            </w:r>
            <w:r w:rsidR="00DD7CA8" w:rsidRPr="007F2B09">
              <w:rPr>
                <w:rFonts w:ascii="Times New Roman" w:hAnsi="Times New Roman" w:cs="Times New Roman"/>
                <w:i/>
                <w:iCs/>
                <w:color w:val="0D0D0D" w:themeColor="text1" w:themeTint="F2"/>
                <w:sz w:val="18"/>
                <w:szCs w:val="18"/>
              </w:rPr>
              <w:t>,</w:t>
            </w:r>
            <w:r>
              <w:rPr>
                <w:rFonts w:ascii="Times New Roman" w:hAnsi="Times New Roman" w:cs="Times New Roman"/>
                <w:i/>
                <w:iCs/>
                <w:color w:val="0D0D0D" w:themeColor="text1" w:themeTint="F2"/>
                <w:sz w:val="18"/>
                <w:szCs w:val="18"/>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3E3760" w14:textId="386CD2B4"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51 283</w:t>
            </w:r>
          </w:p>
        </w:tc>
        <w:tc>
          <w:tcPr>
            <w:tcW w:w="708" w:type="dxa"/>
            <w:tcBorders>
              <w:top w:val="single" w:sz="4" w:space="0" w:color="auto"/>
              <w:bottom w:val="single" w:sz="4" w:space="0" w:color="auto"/>
            </w:tcBorders>
            <w:vAlign w:val="center"/>
          </w:tcPr>
          <w:p w14:paraId="3DDF29B4" w14:textId="5FE8946F"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+4,9</w:t>
            </w:r>
          </w:p>
        </w:tc>
        <w:tc>
          <w:tcPr>
            <w:tcW w:w="993" w:type="dxa"/>
            <w:tcBorders>
              <w:top w:val="nil"/>
              <w:left w:val="single" w:sz="4" w:space="0" w:color="auto"/>
              <w:bottom w:val="single" w:sz="4" w:space="0" w:color="auto"/>
              <w:right w:val="single" w:sz="4" w:space="0" w:color="auto"/>
            </w:tcBorders>
            <w:shd w:val="clear" w:color="auto" w:fill="auto"/>
            <w:vAlign w:val="center"/>
          </w:tcPr>
          <w:p w14:paraId="112B667B" w14:textId="4FAD86D4"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53 457,3</w:t>
            </w:r>
          </w:p>
        </w:tc>
        <w:tc>
          <w:tcPr>
            <w:tcW w:w="708" w:type="dxa"/>
            <w:tcBorders>
              <w:top w:val="single" w:sz="4" w:space="0" w:color="auto"/>
              <w:bottom w:val="single" w:sz="4" w:space="0" w:color="auto"/>
            </w:tcBorders>
          </w:tcPr>
          <w:p w14:paraId="61AD9141" w14:textId="77777777" w:rsidR="00DD7CA8" w:rsidRPr="007F2B09" w:rsidRDefault="00DD7CA8" w:rsidP="00586545">
            <w:pPr>
              <w:spacing w:line="276" w:lineRule="auto"/>
              <w:jc w:val="center"/>
              <w:rPr>
                <w:rFonts w:ascii="Times New Roman" w:eastAsia="Times New Roman" w:hAnsi="Times New Roman" w:cs="Times New Roman"/>
                <w:i/>
                <w:iCs/>
                <w:color w:val="0D0D0D" w:themeColor="text1" w:themeTint="F2"/>
                <w:sz w:val="18"/>
                <w:szCs w:val="18"/>
              </w:rPr>
            </w:pPr>
          </w:p>
          <w:p w14:paraId="49073E52" w14:textId="4D76CD44" w:rsidR="002B45ED" w:rsidRPr="007F2B09" w:rsidRDefault="00DD7CA8"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+4,2</w:t>
            </w:r>
          </w:p>
        </w:tc>
      </w:tr>
      <w:tr w:rsidR="002B45ED" w:rsidRPr="007F2B09" w14:paraId="50803FA3" w14:textId="35EEAE20" w:rsidTr="00E02DBB">
        <w:trPr>
          <w:trHeight w:val="285"/>
        </w:trPr>
        <w:tc>
          <w:tcPr>
            <w:tcW w:w="1701" w:type="dxa"/>
            <w:vAlign w:val="center"/>
          </w:tcPr>
          <w:p w14:paraId="4D530D01"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Социальная политика</w:t>
            </w:r>
          </w:p>
        </w:tc>
        <w:tc>
          <w:tcPr>
            <w:tcW w:w="993" w:type="dxa"/>
            <w:tcBorders>
              <w:top w:val="nil"/>
              <w:left w:val="single" w:sz="4" w:space="0" w:color="auto"/>
              <w:bottom w:val="single" w:sz="4" w:space="0" w:color="auto"/>
              <w:right w:val="single" w:sz="4" w:space="0" w:color="auto"/>
            </w:tcBorders>
            <w:shd w:val="clear" w:color="auto" w:fill="auto"/>
            <w:vAlign w:val="center"/>
          </w:tcPr>
          <w:p w14:paraId="28BF18D4" w14:textId="77BDC446"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7 537,3</w:t>
            </w:r>
          </w:p>
        </w:tc>
        <w:tc>
          <w:tcPr>
            <w:tcW w:w="992" w:type="dxa"/>
            <w:tcBorders>
              <w:top w:val="nil"/>
              <w:left w:val="single" w:sz="4" w:space="0" w:color="auto"/>
              <w:bottom w:val="single" w:sz="4" w:space="0" w:color="auto"/>
              <w:right w:val="single" w:sz="4" w:space="0" w:color="auto"/>
            </w:tcBorders>
            <w:shd w:val="clear" w:color="auto" w:fill="auto"/>
            <w:vAlign w:val="center"/>
          </w:tcPr>
          <w:p w14:paraId="0626B443" w14:textId="21364A9B"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7 665,7</w:t>
            </w:r>
          </w:p>
        </w:tc>
        <w:tc>
          <w:tcPr>
            <w:tcW w:w="992" w:type="dxa"/>
            <w:tcBorders>
              <w:top w:val="single" w:sz="4" w:space="0" w:color="auto"/>
              <w:bottom w:val="single" w:sz="4" w:space="0" w:color="auto"/>
            </w:tcBorders>
            <w:vAlign w:val="center"/>
          </w:tcPr>
          <w:p w14:paraId="15DE1A1A" w14:textId="77777777"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7479,7</w:t>
            </w:r>
          </w:p>
        </w:tc>
        <w:tc>
          <w:tcPr>
            <w:tcW w:w="992" w:type="dxa"/>
            <w:tcBorders>
              <w:top w:val="single" w:sz="4" w:space="0" w:color="auto"/>
              <w:bottom w:val="single" w:sz="4" w:space="0" w:color="auto"/>
            </w:tcBorders>
            <w:vAlign w:val="center"/>
          </w:tcPr>
          <w:p w14:paraId="049C0DEC" w14:textId="7DAA068E" w:rsidR="002B45ED" w:rsidRPr="007F2B09" w:rsidRDefault="00DD7CA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CECC3B" w14:textId="3C456D96"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7 535,1</w:t>
            </w:r>
          </w:p>
        </w:tc>
        <w:tc>
          <w:tcPr>
            <w:tcW w:w="993" w:type="dxa"/>
            <w:tcBorders>
              <w:top w:val="single" w:sz="4" w:space="0" w:color="auto"/>
              <w:bottom w:val="single" w:sz="4" w:space="0" w:color="auto"/>
            </w:tcBorders>
            <w:vAlign w:val="center"/>
          </w:tcPr>
          <w:p w14:paraId="257DE7CD" w14:textId="1110B41E" w:rsidR="002B45ED" w:rsidRPr="007F2B09" w:rsidRDefault="00DD7CA8"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+0,7</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325A65" w14:textId="1BCF1FBA"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7 512,9</w:t>
            </w:r>
          </w:p>
        </w:tc>
        <w:tc>
          <w:tcPr>
            <w:tcW w:w="708" w:type="dxa"/>
            <w:tcBorders>
              <w:top w:val="single" w:sz="4" w:space="0" w:color="auto"/>
              <w:bottom w:val="single" w:sz="4" w:space="0" w:color="auto"/>
            </w:tcBorders>
            <w:vAlign w:val="center"/>
          </w:tcPr>
          <w:p w14:paraId="28C2B400" w14:textId="7B0CA0D1"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-0,3</w:t>
            </w:r>
          </w:p>
        </w:tc>
        <w:tc>
          <w:tcPr>
            <w:tcW w:w="993" w:type="dxa"/>
            <w:tcBorders>
              <w:top w:val="nil"/>
              <w:left w:val="single" w:sz="4" w:space="0" w:color="auto"/>
              <w:bottom w:val="single" w:sz="4" w:space="0" w:color="auto"/>
              <w:right w:val="single" w:sz="4" w:space="0" w:color="auto"/>
            </w:tcBorders>
            <w:shd w:val="clear" w:color="auto" w:fill="auto"/>
            <w:vAlign w:val="center"/>
          </w:tcPr>
          <w:p w14:paraId="209ACF67" w14:textId="79F92B26"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7 598,1</w:t>
            </w:r>
          </w:p>
        </w:tc>
        <w:tc>
          <w:tcPr>
            <w:tcW w:w="708" w:type="dxa"/>
            <w:tcBorders>
              <w:top w:val="single" w:sz="4" w:space="0" w:color="auto"/>
              <w:bottom w:val="single" w:sz="4" w:space="0" w:color="auto"/>
            </w:tcBorders>
          </w:tcPr>
          <w:p w14:paraId="6E136AB9" w14:textId="128CBEC6"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+1,1</w:t>
            </w:r>
          </w:p>
        </w:tc>
      </w:tr>
      <w:tr w:rsidR="002B45ED" w:rsidRPr="007F2B09" w14:paraId="49BA0537" w14:textId="79F21FE8" w:rsidTr="00E02DBB">
        <w:trPr>
          <w:trHeight w:val="285"/>
        </w:trPr>
        <w:tc>
          <w:tcPr>
            <w:tcW w:w="1701" w:type="dxa"/>
            <w:vAlign w:val="center"/>
          </w:tcPr>
          <w:p w14:paraId="63162FAC"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Физическая культура и спорт</w:t>
            </w:r>
          </w:p>
        </w:tc>
        <w:tc>
          <w:tcPr>
            <w:tcW w:w="993" w:type="dxa"/>
            <w:tcBorders>
              <w:top w:val="nil"/>
              <w:left w:val="single" w:sz="4" w:space="0" w:color="auto"/>
              <w:bottom w:val="single" w:sz="4" w:space="0" w:color="auto"/>
              <w:right w:val="single" w:sz="4" w:space="0" w:color="auto"/>
            </w:tcBorders>
            <w:shd w:val="clear" w:color="auto" w:fill="auto"/>
            <w:vAlign w:val="center"/>
          </w:tcPr>
          <w:p w14:paraId="148A81E1" w14:textId="4B72FB71"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602,8</w:t>
            </w:r>
          </w:p>
        </w:tc>
        <w:tc>
          <w:tcPr>
            <w:tcW w:w="992" w:type="dxa"/>
            <w:tcBorders>
              <w:top w:val="nil"/>
              <w:left w:val="single" w:sz="4" w:space="0" w:color="auto"/>
              <w:bottom w:val="single" w:sz="4" w:space="0" w:color="auto"/>
              <w:right w:val="single" w:sz="4" w:space="0" w:color="auto"/>
            </w:tcBorders>
            <w:shd w:val="clear" w:color="auto" w:fill="auto"/>
            <w:vAlign w:val="center"/>
          </w:tcPr>
          <w:p w14:paraId="652FC30E" w14:textId="6F6312E3"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352,2</w:t>
            </w:r>
          </w:p>
        </w:tc>
        <w:tc>
          <w:tcPr>
            <w:tcW w:w="992" w:type="dxa"/>
            <w:tcBorders>
              <w:top w:val="single" w:sz="4" w:space="0" w:color="auto"/>
              <w:bottom w:val="single" w:sz="4" w:space="0" w:color="auto"/>
            </w:tcBorders>
            <w:vAlign w:val="center"/>
          </w:tcPr>
          <w:p w14:paraId="745AEDAA" w14:textId="1342A8FB"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417,7</w:t>
            </w:r>
          </w:p>
        </w:tc>
        <w:tc>
          <w:tcPr>
            <w:tcW w:w="992" w:type="dxa"/>
            <w:tcBorders>
              <w:top w:val="single" w:sz="4" w:space="0" w:color="auto"/>
              <w:bottom w:val="single" w:sz="4" w:space="0" w:color="auto"/>
            </w:tcBorders>
            <w:vAlign w:val="center"/>
          </w:tcPr>
          <w:p w14:paraId="5F5C7D14" w14:textId="69F4BAC3" w:rsidR="002B45ED" w:rsidRPr="007F2B09" w:rsidRDefault="008E43A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 xml:space="preserve"> +18,6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375EE0" w14:textId="41DC1CDB"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150</w:t>
            </w:r>
          </w:p>
        </w:tc>
        <w:tc>
          <w:tcPr>
            <w:tcW w:w="993" w:type="dxa"/>
            <w:tcBorders>
              <w:top w:val="single" w:sz="4" w:space="0" w:color="auto"/>
              <w:bottom w:val="single" w:sz="4" w:space="0" w:color="auto"/>
            </w:tcBorders>
            <w:vAlign w:val="center"/>
          </w:tcPr>
          <w:p w14:paraId="393FA5D2" w14:textId="1B11FC47" w:rsidR="002B45ED" w:rsidRPr="007F2B09" w:rsidRDefault="008E43AC"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C9393C" w14:textId="344BD2C1"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150</w:t>
            </w:r>
          </w:p>
        </w:tc>
        <w:tc>
          <w:tcPr>
            <w:tcW w:w="708" w:type="dxa"/>
            <w:tcBorders>
              <w:top w:val="single" w:sz="4" w:space="0" w:color="auto"/>
              <w:bottom w:val="single" w:sz="4" w:space="0" w:color="auto"/>
            </w:tcBorders>
            <w:vAlign w:val="center"/>
          </w:tcPr>
          <w:p w14:paraId="17A5ABBC" w14:textId="3987273E"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58BF0C47" w14:textId="4C5FD821"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150</w:t>
            </w:r>
          </w:p>
        </w:tc>
        <w:tc>
          <w:tcPr>
            <w:tcW w:w="708" w:type="dxa"/>
            <w:tcBorders>
              <w:top w:val="single" w:sz="4" w:space="0" w:color="auto"/>
              <w:bottom w:val="single" w:sz="4" w:space="0" w:color="auto"/>
            </w:tcBorders>
          </w:tcPr>
          <w:p w14:paraId="3446E985" w14:textId="77777777"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r>
      <w:tr w:rsidR="00BA5014" w:rsidRPr="007F2B09" w14:paraId="4DD7E885" w14:textId="1F79521C" w:rsidTr="00E02DBB">
        <w:trPr>
          <w:trHeight w:val="285"/>
        </w:trPr>
        <w:tc>
          <w:tcPr>
            <w:tcW w:w="1701" w:type="dxa"/>
            <w:vAlign w:val="center"/>
          </w:tcPr>
          <w:p w14:paraId="0066F87C"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Обслуживание государственного и муниципального долга</w:t>
            </w:r>
          </w:p>
        </w:tc>
        <w:tc>
          <w:tcPr>
            <w:tcW w:w="993" w:type="dxa"/>
            <w:vAlign w:val="center"/>
          </w:tcPr>
          <w:p w14:paraId="02D574DE" w14:textId="55257D15"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95756EF" w14:textId="47D2D0DF"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9</w:t>
            </w:r>
          </w:p>
        </w:tc>
        <w:tc>
          <w:tcPr>
            <w:tcW w:w="992" w:type="dxa"/>
            <w:tcBorders>
              <w:top w:val="single" w:sz="4" w:space="0" w:color="auto"/>
              <w:bottom w:val="single" w:sz="4" w:space="0" w:color="auto"/>
            </w:tcBorders>
            <w:vAlign w:val="center"/>
          </w:tcPr>
          <w:p w14:paraId="76AED6E7" w14:textId="77777777"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5,8</w:t>
            </w:r>
          </w:p>
        </w:tc>
        <w:tc>
          <w:tcPr>
            <w:tcW w:w="992" w:type="dxa"/>
            <w:tcBorders>
              <w:top w:val="single" w:sz="4" w:space="0" w:color="auto"/>
              <w:bottom w:val="single" w:sz="4" w:space="0" w:color="auto"/>
            </w:tcBorders>
            <w:vAlign w:val="center"/>
          </w:tcPr>
          <w:p w14:paraId="2C776075" w14:textId="3F97AD44"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-35,6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BC3F7E" w14:textId="443B1A82"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w:t>
            </w:r>
          </w:p>
        </w:tc>
        <w:tc>
          <w:tcPr>
            <w:tcW w:w="993" w:type="dxa"/>
            <w:tcBorders>
              <w:top w:val="single" w:sz="4" w:space="0" w:color="auto"/>
              <w:bottom w:val="single" w:sz="4" w:space="0" w:color="auto"/>
            </w:tcBorders>
            <w:vAlign w:val="center"/>
          </w:tcPr>
          <w:p w14:paraId="22DCC08F" w14:textId="61B23CC5"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48</w:t>
            </w:r>
            <w:r w:rsidRPr="007F2B09">
              <w:rPr>
                <w:rFonts w:ascii="Times New Roman" w:eastAsia="Times New Roman" w:hAnsi="Times New Roman" w:cs="Times New Roman"/>
                <w:i/>
                <w:iCs/>
                <w:color w:val="0D0D0D" w:themeColor="text1" w:themeTint="F2"/>
                <w:sz w:val="18"/>
                <w:szCs w:val="18"/>
              </w:rPr>
              <w:t>,</w:t>
            </w:r>
            <w:r w:rsidR="001A2E12">
              <w:rPr>
                <w:rFonts w:ascii="Times New Roman" w:eastAsia="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D3E420" w14:textId="030C7685"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w:t>
            </w:r>
          </w:p>
        </w:tc>
        <w:tc>
          <w:tcPr>
            <w:tcW w:w="708" w:type="dxa"/>
            <w:tcBorders>
              <w:top w:val="single" w:sz="4" w:space="0" w:color="auto"/>
              <w:bottom w:val="single" w:sz="4" w:space="0" w:color="auto"/>
            </w:tcBorders>
            <w:vAlign w:val="center"/>
          </w:tcPr>
          <w:p w14:paraId="20E35F9E" w14:textId="6E7C4FCF"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3" w:type="dxa"/>
            <w:tcBorders>
              <w:top w:val="nil"/>
              <w:left w:val="single" w:sz="4" w:space="0" w:color="auto"/>
              <w:bottom w:val="single" w:sz="4" w:space="0" w:color="auto"/>
              <w:right w:val="single" w:sz="4" w:space="0" w:color="auto"/>
            </w:tcBorders>
            <w:shd w:val="clear" w:color="auto" w:fill="auto"/>
            <w:vAlign w:val="center"/>
          </w:tcPr>
          <w:p w14:paraId="0C4FB7E5" w14:textId="102B76E1"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w:t>
            </w:r>
          </w:p>
        </w:tc>
        <w:tc>
          <w:tcPr>
            <w:tcW w:w="708" w:type="dxa"/>
            <w:tcBorders>
              <w:top w:val="single" w:sz="4" w:space="0" w:color="auto"/>
              <w:bottom w:val="single" w:sz="4" w:space="0" w:color="auto"/>
            </w:tcBorders>
          </w:tcPr>
          <w:p w14:paraId="64D20FD2" w14:textId="77777777" w:rsidR="00983716" w:rsidRPr="007F2B09" w:rsidRDefault="00983716" w:rsidP="00586545">
            <w:pPr>
              <w:spacing w:line="276" w:lineRule="auto"/>
              <w:jc w:val="center"/>
              <w:rPr>
                <w:rFonts w:ascii="Times New Roman" w:eastAsia="Times New Roman" w:hAnsi="Times New Roman" w:cs="Times New Roman"/>
                <w:i/>
                <w:iCs/>
                <w:color w:val="0D0D0D" w:themeColor="text1" w:themeTint="F2"/>
                <w:sz w:val="18"/>
                <w:szCs w:val="18"/>
              </w:rPr>
            </w:pPr>
          </w:p>
          <w:p w14:paraId="694E76C0" w14:textId="762782CE" w:rsidR="002B45ED" w:rsidRPr="007F2B09" w:rsidRDefault="00983716" w:rsidP="00586545">
            <w:pPr>
              <w:spacing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r>
      <w:tr w:rsidR="00BA5014" w:rsidRPr="007F2B09" w14:paraId="652C2196" w14:textId="022E8430" w:rsidTr="00E02DBB">
        <w:trPr>
          <w:trHeight w:val="598"/>
        </w:trPr>
        <w:tc>
          <w:tcPr>
            <w:tcW w:w="1701" w:type="dxa"/>
            <w:vAlign w:val="center"/>
          </w:tcPr>
          <w:p w14:paraId="6F001207" w14:textId="77777777" w:rsidR="002B45ED" w:rsidRPr="007F2B09" w:rsidRDefault="002B45ED"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Межбюджетные трансферты</w:t>
            </w:r>
          </w:p>
        </w:tc>
        <w:tc>
          <w:tcPr>
            <w:tcW w:w="993" w:type="dxa"/>
            <w:vAlign w:val="center"/>
          </w:tcPr>
          <w:p w14:paraId="2A57E339" w14:textId="438FD767"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22 352,1</w:t>
            </w:r>
          </w:p>
        </w:tc>
        <w:tc>
          <w:tcPr>
            <w:tcW w:w="992" w:type="dxa"/>
            <w:tcBorders>
              <w:top w:val="nil"/>
              <w:left w:val="single" w:sz="4" w:space="0" w:color="auto"/>
              <w:bottom w:val="single" w:sz="4" w:space="0" w:color="auto"/>
              <w:right w:val="single" w:sz="4" w:space="0" w:color="auto"/>
            </w:tcBorders>
            <w:shd w:val="clear" w:color="auto" w:fill="auto"/>
            <w:vAlign w:val="center"/>
          </w:tcPr>
          <w:p w14:paraId="70C07CF8" w14:textId="277CEF6E"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22 064,2</w:t>
            </w:r>
          </w:p>
        </w:tc>
        <w:tc>
          <w:tcPr>
            <w:tcW w:w="992" w:type="dxa"/>
            <w:tcBorders>
              <w:top w:val="single" w:sz="4" w:space="0" w:color="auto"/>
              <w:bottom w:val="single" w:sz="4" w:space="0" w:color="auto"/>
            </w:tcBorders>
            <w:vAlign w:val="center"/>
          </w:tcPr>
          <w:p w14:paraId="23871BA0" w14:textId="4E130798" w:rsidR="002B45ED" w:rsidRPr="007F2B09" w:rsidRDefault="00130A17"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Pr>
                <w:rFonts w:ascii="Times New Roman" w:eastAsia="Times New Roman" w:hAnsi="Times New Roman" w:cs="Times New Roman"/>
                <w:i/>
                <w:iCs/>
                <w:color w:val="0D0D0D" w:themeColor="text1" w:themeTint="F2"/>
                <w:sz w:val="18"/>
                <w:szCs w:val="18"/>
              </w:rPr>
              <w:t>23 785,2</w:t>
            </w:r>
          </w:p>
        </w:tc>
        <w:tc>
          <w:tcPr>
            <w:tcW w:w="992" w:type="dxa"/>
            <w:tcBorders>
              <w:top w:val="single" w:sz="4" w:space="0" w:color="auto"/>
              <w:bottom w:val="single" w:sz="4" w:space="0" w:color="auto"/>
            </w:tcBorders>
            <w:vAlign w:val="center"/>
          </w:tcPr>
          <w:p w14:paraId="113B8166" w14:textId="34342D10"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8E43AC">
              <w:rPr>
                <w:rFonts w:ascii="Times New Roman" w:eastAsia="Times New Roman" w:hAnsi="Times New Roman" w:cs="Times New Roman"/>
                <w:i/>
                <w:iCs/>
                <w:color w:val="0D0D0D" w:themeColor="text1" w:themeTint="F2"/>
                <w:sz w:val="18"/>
                <w:szCs w:val="18"/>
              </w:rPr>
              <w:t>7,8</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DFE957" w14:textId="09301D82"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24 501,4</w:t>
            </w:r>
          </w:p>
        </w:tc>
        <w:tc>
          <w:tcPr>
            <w:tcW w:w="993" w:type="dxa"/>
            <w:tcBorders>
              <w:top w:val="single" w:sz="4" w:space="0" w:color="auto"/>
              <w:bottom w:val="single" w:sz="4" w:space="0" w:color="auto"/>
            </w:tcBorders>
            <w:vAlign w:val="center"/>
          </w:tcPr>
          <w:p w14:paraId="53078CCA" w14:textId="01645C07"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r w:rsidR="001A2E12">
              <w:rPr>
                <w:rFonts w:ascii="Times New Roman" w:eastAsia="Times New Roman" w:hAnsi="Times New Roman" w:cs="Times New Roman"/>
                <w:i/>
                <w:iCs/>
                <w:color w:val="0D0D0D" w:themeColor="text1" w:themeTint="F2"/>
                <w:sz w:val="18"/>
                <w:szCs w:val="18"/>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B10795" w14:textId="2086B406"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36 406</w:t>
            </w:r>
          </w:p>
        </w:tc>
        <w:tc>
          <w:tcPr>
            <w:tcW w:w="708" w:type="dxa"/>
            <w:tcBorders>
              <w:top w:val="single" w:sz="4" w:space="0" w:color="auto"/>
              <w:bottom w:val="single" w:sz="4" w:space="0" w:color="auto"/>
            </w:tcBorders>
            <w:vAlign w:val="center"/>
          </w:tcPr>
          <w:p w14:paraId="197CD60B" w14:textId="59C9A8E6" w:rsidR="002B45ED" w:rsidRPr="007F2B09" w:rsidRDefault="00983716"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+48,6</w:t>
            </w:r>
          </w:p>
        </w:tc>
        <w:tc>
          <w:tcPr>
            <w:tcW w:w="993" w:type="dxa"/>
            <w:tcBorders>
              <w:top w:val="nil"/>
              <w:left w:val="single" w:sz="4" w:space="0" w:color="auto"/>
              <w:bottom w:val="single" w:sz="4" w:space="0" w:color="auto"/>
              <w:right w:val="single" w:sz="4" w:space="0" w:color="auto"/>
            </w:tcBorders>
            <w:shd w:val="clear" w:color="auto" w:fill="auto"/>
            <w:vAlign w:val="center"/>
          </w:tcPr>
          <w:p w14:paraId="4D91D025" w14:textId="1582E6BB" w:rsidR="002B45ED"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25 841,5</w:t>
            </w:r>
          </w:p>
        </w:tc>
        <w:tc>
          <w:tcPr>
            <w:tcW w:w="708" w:type="dxa"/>
            <w:tcBorders>
              <w:top w:val="single" w:sz="4" w:space="0" w:color="auto"/>
              <w:bottom w:val="single" w:sz="4" w:space="0" w:color="auto"/>
            </w:tcBorders>
          </w:tcPr>
          <w:p w14:paraId="4DA42E75" w14:textId="77777777" w:rsidR="00983716" w:rsidRPr="007F2B09" w:rsidRDefault="00983716"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p>
          <w:p w14:paraId="6DEB09D0" w14:textId="423A3230" w:rsidR="002B45ED" w:rsidRPr="007F2B09" w:rsidRDefault="00983716" w:rsidP="00586545">
            <w:pPr>
              <w:spacing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-29</w:t>
            </w:r>
          </w:p>
        </w:tc>
      </w:tr>
      <w:tr w:rsidR="009E6D19" w:rsidRPr="007F2B09" w14:paraId="649C9DDC" w14:textId="77777777" w:rsidTr="00E02DBB">
        <w:trPr>
          <w:trHeight w:val="285"/>
        </w:trPr>
        <w:tc>
          <w:tcPr>
            <w:tcW w:w="1701" w:type="dxa"/>
            <w:vAlign w:val="center"/>
          </w:tcPr>
          <w:p w14:paraId="0826D235" w14:textId="1D0AA306" w:rsidR="009E6D19" w:rsidRPr="007F2B09" w:rsidRDefault="009E6D19"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bookmarkStart w:id="12" w:name="_Hlk88733363"/>
            <w:r w:rsidRPr="007F2B09">
              <w:rPr>
                <w:rFonts w:ascii="Times New Roman" w:eastAsia="Times New Roman" w:hAnsi="Times New Roman" w:cs="Times New Roman"/>
                <w:i/>
                <w:iCs/>
                <w:color w:val="0D0D0D" w:themeColor="text1" w:themeTint="F2"/>
                <w:sz w:val="18"/>
                <w:szCs w:val="18"/>
              </w:rPr>
              <w:t>Условно утвержденные расходы</w:t>
            </w:r>
          </w:p>
        </w:tc>
        <w:tc>
          <w:tcPr>
            <w:tcW w:w="993" w:type="dxa"/>
            <w:vAlign w:val="center"/>
          </w:tcPr>
          <w:p w14:paraId="545AF3D3" w14:textId="249DC93C" w:rsidR="009E6D19" w:rsidRPr="007F2B09" w:rsidRDefault="00FE249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048C4D0" w14:textId="543DBB5E" w:rsidR="009E6D19" w:rsidRPr="007F2B09" w:rsidRDefault="00FE249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42B32D43" w14:textId="5F49E44E" w:rsidR="009E6D19" w:rsidRPr="007F2B09" w:rsidRDefault="00FE249F"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w:t>
            </w:r>
          </w:p>
        </w:tc>
        <w:tc>
          <w:tcPr>
            <w:tcW w:w="992" w:type="dxa"/>
            <w:tcBorders>
              <w:top w:val="single" w:sz="4" w:space="0" w:color="auto"/>
              <w:bottom w:val="single" w:sz="4" w:space="0" w:color="auto"/>
            </w:tcBorders>
            <w:vAlign w:val="center"/>
          </w:tcPr>
          <w:p w14:paraId="6EDC4B0A"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37A776" w14:textId="30C87867" w:rsidR="009E6D19" w:rsidRPr="007F2B09" w:rsidRDefault="00FE249F" w:rsidP="00586545">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w:t>
            </w:r>
          </w:p>
        </w:tc>
        <w:tc>
          <w:tcPr>
            <w:tcW w:w="993" w:type="dxa"/>
            <w:tcBorders>
              <w:top w:val="single" w:sz="4" w:space="0" w:color="auto"/>
              <w:bottom w:val="single" w:sz="4" w:space="0" w:color="auto"/>
            </w:tcBorders>
            <w:vAlign w:val="center"/>
          </w:tcPr>
          <w:p w14:paraId="362011D7"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5932E3" w14:textId="75AC9E5D" w:rsidR="009E6D19" w:rsidRPr="007F2B09" w:rsidRDefault="009E6D19" w:rsidP="00586545">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7F2B09">
              <w:rPr>
                <w:rFonts w:ascii="Times New Roman" w:eastAsia="Calibri" w:hAnsi="Times New Roman" w:cs="Times New Roman"/>
                <w:i/>
                <w:iCs/>
                <w:color w:val="0D0D0D" w:themeColor="text1" w:themeTint="F2"/>
                <w:sz w:val="18"/>
                <w:szCs w:val="18"/>
              </w:rPr>
              <w:t>9 561,5</w:t>
            </w:r>
          </w:p>
        </w:tc>
        <w:tc>
          <w:tcPr>
            <w:tcW w:w="708" w:type="dxa"/>
            <w:tcBorders>
              <w:top w:val="single" w:sz="4" w:space="0" w:color="auto"/>
              <w:bottom w:val="single" w:sz="4" w:space="0" w:color="auto"/>
            </w:tcBorders>
            <w:vAlign w:val="center"/>
          </w:tcPr>
          <w:p w14:paraId="0401D069"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tcPr>
          <w:p w14:paraId="54A50A7C" w14:textId="246A1B2E" w:rsidR="009E6D19" w:rsidRPr="007F2B09" w:rsidRDefault="009E6D19" w:rsidP="00586545">
            <w:pPr>
              <w:spacing w:before="100" w:beforeAutospacing="1" w:after="100" w:afterAutospacing="1" w:line="276" w:lineRule="auto"/>
              <w:jc w:val="center"/>
              <w:rPr>
                <w:rFonts w:ascii="Times New Roman" w:hAnsi="Times New Roman" w:cs="Times New Roman"/>
                <w:i/>
                <w:iCs/>
                <w:color w:val="0D0D0D" w:themeColor="text1" w:themeTint="F2"/>
                <w:sz w:val="18"/>
                <w:szCs w:val="18"/>
              </w:rPr>
            </w:pPr>
            <w:r w:rsidRPr="007F2B09">
              <w:rPr>
                <w:rFonts w:ascii="Times New Roman" w:eastAsia="Calibri" w:hAnsi="Times New Roman" w:cs="Times New Roman"/>
                <w:i/>
                <w:iCs/>
                <w:color w:val="0D0D0D" w:themeColor="text1" w:themeTint="F2"/>
                <w:sz w:val="18"/>
                <w:szCs w:val="18"/>
              </w:rPr>
              <w:t>20 037,6</w:t>
            </w:r>
          </w:p>
        </w:tc>
        <w:tc>
          <w:tcPr>
            <w:tcW w:w="708" w:type="dxa"/>
            <w:tcBorders>
              <w:top w:val="single" w:sz="4" w:space="0" w:color="auto"/>
              <w:bottom w:val="single" w:sz="4" w:space="0" w:color="auto"/>
            </w:tcBorders>
          </w:tcPr>
          <w:p w14:paraId="5A9015AE"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r>
      <w:bookmarkEnd w:id="12"/>
      <w:tr w:rsidR="00BA5014" w:rsidRPr="007F2B09" w14:paraId="3CBDC737" w14:textId="6CE45065" w:rsidTr="00E02DBB">
        <w:trPr>
          <w:trHeight w:val="812"/>
        </w:trPr>
        <w:tc>
          <w:tcPr>
            <w:tcW w:w="1701" w:type="dxa"/>
            <w:vAlign w:val="center"/>
          </w:tcPr>
          <w:p w14:paraId="69115D2B" w14:textId="77777777" w:rsidR="009E6D19" w:rsidRPr="007F2B09" w:rsidRDefault="009E6D19" w:rsidP="00586545">
            <w:pPr>
              <w:spacing w:before="100" w:before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Итого</w:t>
            </w:r>
          </w:p>
        </w:tc>
        <w:tc>
          <w:tcPr>
            <w:tcW w:w="993" w:type="dxa"/>
            <w:vAlign w:val="center"/>
          </w:tcPr>
          <w:p w14:paraId="12E28F32" w14:textId="77777777"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p>
          <w:p w14:paraId="2BDC644B" w14:textId="77777777" w:rsidR="00983716" w:rsidRPr="007F2B09" w:rsidRDefault="00983716" w:rsidP="00586545">
            <w:pPr>
              <w:spacing w:line="276" w:lineRule="auto"/>
              <w:jc w:val="center"/>
              <w:rPr>
                <w:rFonts w:ascii="Times New Roman" w:hAnsi="Times New Roman" w:cs="Times New Roman"/>
                <w:i/>
                <w:iCs/>
                <w:color w:val="0D0D0D" w:themeColor="text1" w:themeTint="F2"/>
                <w:sz w:val="18"/>
                <w:szCs w:val="18"/>
              </w:rPr>
            </w:pPr>
          </w:p>
          <w:p w14:paraId="23969EF2" w14:textId="5BD595B0" w:rsidR="002B45ED" w:rsidRPr="007F2B09" w:rsidRDefault="002B45ED"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551647,1</w:t>
            </w:r>
          </w:p>
          <w:p w14:paraId="1AB0FA0E"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tc>
        <w:tc>
          <w:tcPr>
            <w:tcW w:w="992" w:type="dxa"/>
            <w:tcBorders>
              <w:top w:val="single" w:sz="4" w:space="0" w:color="auto"/>
            </w:tcBorders>
            <w:vAlign w:val="center"/>
          </w:tcPr>
          <w:p w14:paraId="5A30271E" w14:textId="63772117" w:rsidR="009E6D19" w:rsidRPr="007F2B09" w:rsidRDefault="002B45ED"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608171,4</w:t>
            </w:r>
          </w:p>
        </w:tc>
        <w:tc>
          <w:tcPr>
            <w:tcW w:w="992" w:type="dxa"/>
            <w:tcBorders>
              <w:top w:val="single" w:sz="4" w:space="0" w:color="auto"/>
            </w:tcBorders>
            <w:vAlign w:val="center"/>
          </w:tcPr>
          <w:p w14:paraId="04598457" w14:textId="626294CC" w:rsidR="009E6D19" w:rsidRPr="007F2B09" w:rsidRDefault="0027398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655431,5</w:t>
            </w:r>
          </w:p>
        </w:tc>
        <w:tc>
          <w:tcPr>
            <w:tcW w:w="992" w:type="dxa"/>
            <w:tcBorders>
              <w:top w:val="single" w:sz="4" w:space="0" w:color="auto"/>
            </w:tcBorders>
            <w:vAlign w:val="center"/>
          </w:tcPr>
          <w:p w14:paraId="7936BA4B" w14:textId="0E2D5B87" w:rsidR="009E6D19" w:rsidRPr="007F2B09" w:rsidRDefault="0027398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+7,8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95D465" w14:textId="537632F6" w:rsidR="009E6D19" w:rsidRPr="007F2B09" w:rsidRDefault="009E6D19"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5</w:t>
            </w:r>
            <w:r w:rsidR="008D60B6">
              <w:rPr>
                <w:rFonts w:ascii="Times New Roman" w:hAnsi="Times New Roman" w:cs="Times New Roman"/>
                <w:i/>
                <w:iCs/>
                <w:color w:val="0D0D0D" w:themeColor="text1" w:themeTint="F2"/>
                <w:sz w:val="18"/>
                <w:szCs w:val="18"/>
              </w:rPr>
              <w:t>8</w:t>
            </w:r>
            <w:r w:rsidRPr="007F2B09">
              <w:rPr>
                <w:rFonts w:ascii="Times New Roman" w:hAnsi="Times New Roman" w:cs="Times New Roman"/>
                <w:i/>
                <w:iCs/>
                <w:color w:val="0D0D0D" w:themeColor="text1" w:themeTint="F2"/>
                <w:sz w:val="18"/>
                <w:szCs w:val="18"/>
              </w:rPr>
              <w:t xml:space="preserve">8 </w:t>
            </w:r>
            <w:r w:rsidR="008D60B6">
              <w:rPr>
                <w:rFonts w:ascii="Times New Roman" w:hAnsi="Times New Roman" w:cs="Times New Roman"/>
                <w:i/>
                <w:iCs/>
                <w:color w:val="0D0D0D" w:themeColor="text1" w:themeTint="F2"/>
                <w:sz w:val="18"/>
                <w:szCs w:val="18"/>
              </w:rPr>
              <w:t>661</w:t>
            </w:r>
            <w:r w:rsidRPr="007F2B09">
              <w:rPr>
                <w:rFonts w:ascii="Times New Roman" w:hAnsi="Times New Roman" w:cs="Times New Roman"/>
                <w:i/>
                <w:iCs/>
                <w:color w:val="0D0D0D" w:themeColor="text1" w:themeTint="F2"/>
                <w:sz w:val="18"/>
                <w:szCs w:val="18"/>
              </w:rPr>
              <w:t>,</w:t>
            </w:r>
            <w:r w:rsidR="008D60B6">
              <w:rPr>
                <w:rFonts w:ascii="Times New Roman" w:hAnsi="Times New Roman" w:cs="Times New Roman"/>
                <w:i/>
                <w:iCs/>
                <w:color w:val="0D0D0D" w:themeColor="text1" w:themeTint="F2"/>
                <w:sz w:val="18"/>
                <w:szCs w:val="18"/>
              </w:rPr>
              <w:t>9</w:t>
            </w:r>
          </w:p>
        </w:tc>
        <w:tc>
          <w:tcPr>
            <w:tcW w:w="993" w:type="dxa"/>
            <w:tcBorders>
              <w:top w:val="single" w:sz="4" w:space="0" w:color="auto"/>
            </w:tcBorders>
            <w:vAlign w:val="center"/>
          </w:tcPr>
          <w:p w14:paraId="6601F7FD" w14:textId="156AC079" w:rsidR="009E6D19" w:rsidRPr="007F2B09" w:rsidRDefault="00273988" w:rsidP="00586545">
            <w:pPr>
              <w:spacing w:line="276" w:lineRule="auto"/>
              <w:jc w:val="center"/>
              <w:rPr>
                <w:rFonts w:ascii="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-1</w:t>
            </w:r>
            <w:r w:rsidR="008D60B6">
              <w:rPr>
                <w:rFonts w:ascii="Times New Roman" w:hAnsi="Times New Roman" w:cs="Times New Roman"/>
                <w:i/>
                <w:iCs/>
                <w:color w:val="0D0D0D" w:themeColor="text1" w:themeTint="F2"/>
                <w:sz w:val="18"/>
                <w:szCs w:val="18"/>
              </w:rPr>
              <w:t>0</w:t>
            </w:r>
            <w:r w:rsidRPr="007F2B09">
              <w:rPr>
                <w:rFonts w:ascii="Times New Roman" w:hAnsi="Times New Roman" w:cs="Times New Roman"/>
                <w:i/>
                <w:iCs/>
                <w:color w:val="0D0D0D" w:themeColor="text1" w:themeTint="F2"/>
                <w:sz w:val="18"/>
                <w:szCs w:val="18"/>
              </w:rPr>
              <w:t>,</w:t>
            </w:r>
            <w:r w:rsidR="008D60B6">
              <w:rPr>
                <w:rFonts w:ascii="Times New Roman" w:hAnsi="Times New Roman" w:cs="Times New Roman"/>
                <w:i/>
                <w:iCs/>
                <w:color w:val="0D0D0D" w:themeColor="text1" w:themeTint="F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381D1" w14:textId="3D031216"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611 909,8</w:t>
            </w:r>
          </w:p>
        </w:tc>
        <w:tc>
          <w:tcPr>
            <w:tcW w:w="708" w:type="dxa"/>
            <w:tcBorders>
              <w:top w:val="single" w:sz="4" w:space="0" w:color="auto"/>
            </w:tcBorders>
            <w:vAlign w:val="center"/>
          </w:tcPr>
          <w:p w14:paraId="59E8381E" w14:textId="76D1393E" w:rsidR="009E6D19" w:rsidRPr="007F2B09" w:rsidRDefault="0027398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D18D2" w14:textId="66D5718A"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hAnsi="Times New Roman" w:cs="Times New Roman"/>
                <w:i/>
                <w:iCs/>
                <w:color w:val="0D0D0D" w:themeColor="text1" w:themeTint="F2"/>
                <w:sz w:val="18"/>
                <w:szCs w:val="18"/>
              </w:rPr>
              <w:t>606108,6</w:t>
            </w:r>
          </w:p>
        </w:tc>
        <w:tc>
          <w:tcPr>
            <w:tcW w:w="708" w:type="dxa"/>
            <w:tcBorders>
              <w:top w:val="single" w:sz="4" w:space="0" w:color="auto"/>
            </w:tcBorders>
          </w:tcPr>
          <w:p w14:paraId="08AC9EED" w14:textId="77777777" w:rsidR="009E6D19" w:rsidRPr="007F2B09" w:rsidRDefault="009E6D19"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p>
          <w:p w14:paraId="5BDDF9F1" w14:textId="108EC43A" w:rsidR="00273988" w:rsidRPr="007F2B09" w:rsidRDefault="00273988" w:rsidP="00586545">
            <w:pPr>
              <w:spacing w:before="100" w:beforeAutospacing="1" w:after="100" w:afterAutospacing="1" w:line="276" w:lineRule="auto"/>
              <w:jc w:val="center"/>
              <w:rPr>
                <w:rFonts w:ascii="Times New Roman" w:eastAsia="Times New Roman" w:hAnsi="Times New Roman" w:cs="Times New Roman"/>
                <w:i/>
                <w:iCs/>
                <w:color w:val="0D0D0D" w:themeColor="text1" w:themeTint="F2"/>
                <w:sz w:val="18"/>
                <w:szCs w:val="18"/>
              </w:rPr>
            </w:pPr>
            <w:r w:rsidRPr="007F2B09">
              <w:rPr>
                <w:rFonts w:ascii="Times New Roman" w:eastAsia="Times New Roman" w:hAnsi="Times New Roman" w:cs="Times New Roman"/>
                <w:i/>
                <w:iCs/>
                <w:color w:val="0D0D0D" w:themeColor="text1" w:themeTint="F2"/>
                <w:sz w:val="18"/>
                <w:szCs w:val="18"/>
              </w:rPr>
              <w:t>-0,9</w:t>
            </w:r>
          </w:p>
        </w:tc>
      </w:tr>
    </w:tbl>
    <w:p w14:paraId="57906D88" w14:textId="77777777" w:rsidR="00383C11" w:rsidRPr="007F2B09" w:rsidRDefault="00383C11" w:rsidP="00586545">
      <w:pPr>
        <w:spacing w:after="0"/>
        <w:jc w:val="both"/>
        <w:rPr>
          <w:rFonts w:ascii="Times New Roman" w:eastAsia="Times New Roman" w:hAnsi="Times New Roman" w:cs="Times New Roman"/>
          <w:color w:val="0D0D0D" w:themeColor="text1" w:themeTint="F2"/>
          <w:sz w:val="20"/>
          <w:szCs w:val="20"/>
          <w:lang w:eastAsia="ru-RU"/>
        </w:rPr>
      </w:pPr>
      <w:r w:rsidRPr="007F2B09">
        <w:rPr>
          <w:rFonts w:ascii="Times New Roman" w:eastAsia="Times New Roman" w:hAnsi="Times New Roman" w:cs="Times New Roman"/>
          <w:color w:val="0D0D0D" w:themeColor="text1" w:themeTint="F2"/>
          <w:sz w:val="20"/>
          <w:szCs w:val="20"/>
          <w:lang w:eastAsia="ru-RU"/>
        </w:rPr>
        <w:t xml:space="preserve">   </w:t>
      </w:r>
    </w:p>
    <w:p w14:paraId="40E95118" w14:textId="31F882A0" w:rsidR="00BB24CB" w:rsidRPr="007F2B09" w:rsidRDefault="00DD23D5"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Большая часть расходов бюджета муниципального образования «</w:t>
      </w:r>
      <w:proofErr w:type="spellStart"/>
      <w:r w:rsidR="00BB24CB" w:rsidRPr="007F2B09">
        <w:rPr>
          <w:rFonts w:ascii="Times New Roman" w:eastAsia="Calibri" w:hAnsi="Times New Roman" w:cs="Times New Roman"/>
          <w:color w:val="0D0D0D" w:themeColor="text1" w:themeTint="F2"/>
          <w:sz w:val="28"/>
          <w:szCs w:val="28"/>
        </w:rPr>
        <w:t>Катангский</w:t>
      </w:r>
      <w:proofErr w:type="spellEnd"/>
      <w:r w:rsidR="00BB24CB" w:rsidRPr="007F2B09">
        <w:rPr>
          <w:rFonts w:ascii="Times New Roman" w:eastAsia="Calibri" w:hAnsi="Times New Roman" w:cs="Times New Roman"/>
          <w:color w:val="0D0D0D" w:themeColor="text1" w:themeTint="F2"/>
          <w:sz w:val="28"/>
          <w:szCs w:val="28"/>
        </w:rPr>
        <w:t xml:space="preserve"> район» район в 2022 году и плановом периоде прогнозируется по четырем разделам:  </w:t>
      </w:r>
    </w:p>
    <w:p w14:paraId="19BB3EA8" w14:textId="40497246" w:rsidR="00BB24CB" w:rsidRPr="007F2B09" w:rsidRDefault="00DD23D5"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lastRenderedPageBreak/>
        <w:t xml:space="preserve">      </w:t>
      </w:r>
      <w:r w:rsidR="00BB24CB" w:rsidRPr="007F2B09">
        <w:rPr>
          <w:rFonts w:ascii="Times New Roman" w:eastAsia="Calibri" w:hAnsi="Times New Roman" w:cs="Times New Roman"/>
          <w:color w:val="0D0D0D" w:themeColor="text1" w:themeTint="F2"/>
          <w:sz w:val="28"/>
          <w:szCs w:val="28"/>
        </w:rPr>
        <w:t xml:space="preserve">«Образование»: 2022 год – </w:t>
      </w:r>
      <w:r w:rsidR="00BB24CB" w:rsidRPr="007F2B09">
        <w:rPr>
          <w:rFonts w:ascii="Times New Roman" w:hAnsi="Times New Roman" w:cs="Times New Roman"/>
          <w:color w:val="0D0D0D" w:themeColor="text1" w:themeTint="F2"/>
          <w:sz w:val="28"/>
          <w:szCs w:val="28"/>
        </w:rPr>
        <w:t>311</w:t>
      </w:r>
      <w:r w:rsidR="00E921C4">
        <w:rPr>
          <w:rFonts w:ascii="Times New Roman" w:hAnsi="Times New Roman" w:cs="Times New Roman"/>
          <w:color w:val="0D0D0D" w:themeColor="text1" w:themeTint="F2"/>
          <w:sz w:val="28"/>
          <w:szCs w:val="28"/>
        </w:rPr>
        <w:t xml:space="preserve"> </w:t>
      </w:r>
      <w:r w:rsidR="00BB24CB" w:rsidRPr="007F2B09">
        <w:rPr>
          <w:rFonts w:ascii="Times New Roman" w:hAnsi="Times New Roman" w:cs="Times New Roman"/>
          <w:color w:val="0D0D0D" w:themeColor="text1" w:themeTint="F2"/>
          <w:sz w:val="28"/>
          <w:szCs w:val="28"/>
        </w:rPr>
        <w:t>367,1</w:t>
      </w:r>
      <w:r w:rsidR="00BB24CB" w:rsidRPr="007F2B09">
        <w:rPr>
          <w:rFonts w:ascii="Times New Roman" w:eastAsia="Calibri" w:hAnsi="Times New Roman" w:cs="Times New Roman"/>
          <w:color w:val="0D0D0D" w:themeColor="text1" w:themeTint="F2"/>
          <w:sz w:val="28"/>
          <w:szCs w:val="28"/>
        </w:rPr>
        <w:t xml:space="preserve"> тыс. рублей (5</w:t>
      </w:r>
      <w:r w:rsidR="008D60B6">
        <w:rPr>
          <w:rFonts w:ascii="Times New Roman" w:eastAsia="Calibri" w:hAnsi="Times New Roman" w:cs="Times New Roman"/>
          <w:color w:val="0D0D0D" w:themeColor="text1" w:themeTint="F2"/>
          <w:sz w:val="28"/>
          <w:szCs w:val="28"/>
        </w:rPr>
        <w:t>2</w:t>
      </w:r>
      <w:r w:rsidR="00BB24CB" w:rsidRPr="007F2B09">
        <w:rPr>
          <w:rFonts w:ascii="Times New Roman" w:eastAsia="Calibri" w:hAnsi="Times New Roman" w:cs="Times New Roman"/>
          <w:color w:val="0D0D0D" w:themeColor="text1" w:themeTint="F2"/>
          <w:sz w:val="28"/>
          <w:szCs w:val="28"/>
        </w:rPr>
        <w:t>,</w:t>
      </w:r>
      <w:r w:rsidR="008D60B6">
        <w:rPr>
          <w:rFonts w:ascii="Times New Roman" w:eastAsia="Calibri" w:hAnsi="Times New Roman" w:cs="Times New Roman"/>
          <w:color w:val="0D0D0D" w:themeColor="text1" w:themeTint="F2"/>
          <w:sz w:val="28"/>
          <w:szCs w:val="28"/>
        </w:rPr>
        <w:t>9</w:t>
      </w:r>
      <w:r w:rsidR="00BB24CB" w:rsidRPr="007F2B09">
        <w:rPr>
          <w:rFonts w:ascii="Times New Roman" w:eastAsia="Calibri" w:hAnsi="Times New Roman" w:cs="Times New Roman"/>
          <w:color w:val="0D0D0D" w:themeColor="text1" w:themeTint="F2"/>
          <w:sz w:val="28"/>
          <w:szCs w:val="28"/>
        </w:rPr>
        <w:t xml:space="preserve">%), 2023 год – </w:t>
      </w:r>
      <w:r w:rsidR="00BB24CB" w:rsidRPr="007F2B09">
        <w:rPr>
          <w:rFonts w:ascii="Times New Roman" w:hAnsi="Times New Roman" w:cs="Times New Roman"/>
          <w:color w:val="0D0D0D" w:themeColor="text1" w:themeTint="F2"/>
          <w:sz w:val="28"/>
          <w:szCs w:val="28"/>
        </w:rPr>
        <w:t>302 860,5</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w:t>
      </w:r>
      <w:r w:rsidR="00693547" w:rsidRPr="007F2B09">
        <w:rPr>
          <w:rFonts w:ascii="Times New Roman" w:eastAsia="Calibri" w:hAnsi="Times New Roman" w:cs="Times New Roman"/>
          <w:color w:val="0D0D0D" w:themeColor="text1" w:themeTint="F2"/>
          <w:sz w:val="28"/>
          <w:szCs w:val="28"/>
        </w:rPr>
        <w:t>50</w:t>
      </w:r>
      <w:r w:rsidR="00BB24CB" w:rsidRPr="007F2B09">
        <w:rPr>
          <w:rFonts w:ascii="Times New Roman" w:eastAsia="Calibri" w:hAnsi="Times New Roman" w:cs="Times New Roman"/>
          <w:color w:val="0D0D0D" w:themeColor="text1" w:themeTint="F2"/>
          <w:sz w:val="28"/>
          <w:szCs w:val="28"/>
        </w:rPr>
        <w:t>,</w:t>
      </w:r>
      <w:r w:rsidR="00693547" w:rsidRPr="007F2B09">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xml:space="preserve">%), 2024 год - </w:t>
      </w:r>
      <w:r w:rsidR="00BB24CB" w:rsidRPr="007F2B09">
        <w:rPr>
          <w:rFonts w:ascii="Times New Roman" w:hAnsi="Times New Roman" w:cs="Times New Roman"/>
          <w:color w:val="0D0D0D" w:themeColor="text1" w:themeTint="F2"/>
          <w:sz w:val="28"/>
          <w:szCs w:val="28"/>
        </w:rPr>
        <w:t>304 649,1</w:t>
      </w:r>
      <w:r w:rsidR="00BB24CB" w:rsidRPr="007F2B09">
        <w:rPr>
          <w:rFonts w:ascii="Times New Roman" w:hAnsi="Times New Roman" w:cs="Times New Roman"/>
          <w:i/>
          <w:iCs/>
          <w:color w:val="0D0D0D" w:themeColor="text1" w:themeTint="F2"/>
          <w:sz w:val="18"/>
          <w:szCs w:val="18"/>
        </w:rPr>
        <w:t xml:space="preserve"> </w:t>
      </w:r>
      <w:r w:rsidR="00BB24CB" w:rsidRPr="007F2B09">
        <w:rPr>
          <w:rFonts w:ascii="Times New Roman" w:eastAsia="Calibri" w:hAnsi="Times New Roman" w:cs="Times New Roman"/>
          <w:color w:val="0D0D0D" w:themeColor="text1" w:themeTint="F2"/>
          <w:sz w:val="28"/>
          <w:szCs w:val="28"/>
        </w:rPr>
        <w:t>тыс. рублей (52%)</w:t>
      </w:r>
      <w:r w:rsidR="00AB52E7">
        <w:rPr>
          <w:rFonts w:ascii="Times New Roman" w:eastAsia="Calibri" w:hAnsi="Times New Roman" w:cs="Times New Roman"/>
          <w:color w:val="0D0D0D" w:themeColor="text1" w:themeTint="F2"/>
          <w:sz w:val="28"/>
          <w:szCs w:val="28"/>
        </w:rPr>
        <w:t>.</w:t>
      </w:r>
    </w:p>
    <w:p w14:paraId="548DB3AC" w14:textId="303BBB75" w:rsidR="00BB24CB" w:rsidRPr="007F2B09" w:rsidRDefault="00BB24CB" w:rsidP="00586545">
      <w:pPr>
        <w:spacing w:after="0"/>
        <w:jc w:val="both"/>
        <w:rPr>
          <w:rFonts w:ascii="Times New Roman" w:eastAsia="Calibri" w:hAnsi="Times New Roman" w:cs="Times New Roman"/>
          <w:color w:val="0D0D0D" w:themeColor="text1" w:themeTint="F2"/>
          <w:sz w:val="28"/>
          <w:szCs w:val="28"/>
        </w:rPr>
      </w:pPr>
      <w:r w:rsidRPr="007F2B09">
        <w:rPr>
          <w:rFonts w:ascii="Times New Roman" w:eastAsia="Calibri" w:hAnsi="Times New Roman" w:cs="Times New Roman"/>
          <w:color w:val="0D0D0D" w:themeColor="text1" w:themeTint="F2"/>
          <w:sz w:val="28"/>
          <w:szCs w:val="28"/>
        </w:rPr>
        <w:t xml:space="preserve"> </w:t>
      </w:r>
      <w:r w:rsidR="00DD23D5">
        <w:rPr>
          <w:rFonts w:ascii="Times New Roman" w:eastAsia="Calibri" w:hAnsi="Times New Roman" w:cs="Times New Roman"/>
          <w:color w:val="0D0D0D" w:themeColor="text1" w:themeTint="F2"/>
          <w:sz w:val="28"/>
          <w:szCs w:val="28"/>
        </w:rPr>
        <w:t xml:space="preserve">     </w:t>
      </w:r>
      <w:r w:rsidRPr="007F2B09">
        <w:rPr>
          <w:rFonts w:ascii="Times New Roman" w:eastAsia="Calibri" w:hAnsi="Times New Roman" w:cs="Times New Roman"/>
          <w:color w:val="0D0D0D" w:themeColor="text1" w:themeTint="F2"/>
          <w:sz w:val="28"/>
          <w:szCs w:val="28"/>
        </w:rPr>
        <w:t xml:space="preserve">«Национальная экономика»:  2022 год – </w:t>
      </w:r>
      <w:r w:rsidRPr="007F2B09">
        <w:rPr>
          <w:rFonts w:ascii="Times New Roman" w:hAnsi="Times New Roman" w:cs="Times New Roman"/>
          <w:color w:val="0D0D0D" w:themeColor="text1" w:themeTint="F2"/>
          <w:sz w:val="28"/>
          <w:szCs w:val="28"/>
        </w:rPr>
        <w:t>91 584,5</w:t>
      </w:r>
      <w:r w:rsidRPr="007F2B09">
        <w:rPr>
          <w:rFonts w:ascii="Times New Roman" w:eastAsia="Calibri" w:hAnsi="Times New Roman" w:cs="Times New Roman"/>
          <w:color w:val="0D0D0D" w:themeColor="text1" w:themeTint="F2"/>
          <w:sz w:val="28"/>
          <w:szCs w:val="28"/>
        </w:rPr>
        <w:t xml:space="preserve"> тыс. рублей (1</w:t>
      </w:r>
      <w:r w:rsidR="004E3810">
        <w:rPr>
          <w:rFonts w:ascii="Times New Roman" w:eastAsia="Calibri" w:hAnsi="Times New Roman" w:cs="Times New Roman"/>
          <w:color w:val="0D0D0D" w:themeColor="text1" w:themeTint="F2"/>
          <w:sz w:val="28"/>
          <w:szCs w:val="28"/>
        </w:rPr>
        <w:t>5</w:t>
      </w:r>
      <w:r w:rsidRPr="007F2B09">
        <w:rPr>
          <w:rFonts w:ascii="Times New Roman" w:eastAsia="Calibri" w:hAnsi="Times New Roman" w:cs="Times New Roman"/>
          <w:color w:val="0D0D0D" w:themeColor="text1" w:themeTint="F2"/>
          <w:sz w:val="28"/>
          <w:szCs w:val="28"/>
        </w:rPr>
        <w:t>,</w:t>
      </w:r>
      <w:r w:rsidR="004E3810">
        <w:rPr>
          <w:rFonts w:ascii="Times New Roman" w:eastAsia="Calibri" w:hAnsi="Times New Roman" w:cs="Times New Roman"/>
          <w:color w:val="0D0D0D" w:themeColor="text1" w:themeTint="F2"/>
          <w:sz w:val="28"/>
          <w:szCs w:val="28"/>
        </w:rPr>
        <w:t>6</w:t>
      </w:r>
      <w:r w:rsidRPr="007F2B09">
        <w:rPr>
          <w:rFonts w:ascii="Times New Roman" w:eastAsia="Calibri" w:hAnsi="Times New Roman" w:cs="Times New Roman"/>
          <w:color w:val="0D0D0D" w:themeColor="text1" w:themeTint="F2"/>
          <w:sz w:val="28"/>
          <w:szCs w:val="28"/>
        </w:rPr>
        <w:t xml:space="preserve">%), 2023 год – </w:t>
      </w:r>
      <w:r w:rsidRPr="007F2B09">
        <w:rPr>
          <w:rFonts w:ascii="Times New Roman" w:hAnsi="Times New Roman" w:cs="Times New Roman"/>
          <w:color w:val="0D0D0D" w:themeColor="text1" w:themeTint="F2"/>
          <w:sz w:val="28"/>
          <w:szCs w:val="28"/>
        </w:rPr>
        <w:t>95 921,8</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9404CA" w:rsidRPr="007F2B09">
        <w:rPr>
          <w:rFonts w:ascii="Times New Roman" w:eastAsia="Calibri" w:hAnsi="Times New Roman" w:cs="Times New Roman"/>
          <w:color w:val="0D0D0D" w:themeColor="text1" w:themeTint="F2"/>
          <w:sz w:val="28"/>
          <w:szCs w:val="28"/>
        </w:rPr>
        <w:t>15</w:t>
      </w:r>
      <w:r w:rsidRPr="007F2B09">
        <w:rPr>
          <w:rFonts w:ascii="Times New Roman" w:eastAsia="Calibri" w:hAnsi="Times New Roman" w:cs="Times New Roman"/>
          <w:color w:val="0D0D0D" w:themeColor="text1" w:themeTint="F2"/>
          <w:sz w:val="28"/>
          <w:szCs w:val="28"/>
        </w:rPr>
        <w:t>,</w:t>
      </w:r>
      <w:r w:rsidR="00693547" w:rsidRPr="007F2B09">
        <w:rPr>
          <w:rFonts w:ascii="Times New Roman" w:eastAsia="Calibri" w:hAnsi="Times New Roman" w:cs="Times New Roman"/>
          <w:color w:val="0D0D0D" w:themeColor="text1" w:themeTint="F2"/>
          <w:sz w:val="28"/>
          <w:szCs w:val="28"/>
        </w:rPr>
        <w:t>9</w:t>
      </w:r>
      <w:r w:rsidRPr="007F2B09">
        <w:rPr>
          <w:rFonts w:ascii="Times New Roman" w:eastAsia="Calibri" w:hAnsi="Times New Roman" w:cs="Times New Roman"/>
          <w:color w:val="0D0D0D" w:themeColor="text1" w:themeTint="F2"/>
          <w:sz w:val="28"/>
          <w:szCs w:val="28"/>
        </w:rPr>
        <w:t xml:space="preserve">%), 2024 год -  </w:t>
      </w:r>
      <w:r w:rsidRPr="007F2B09">
        <w:rPr>
          <w:rFonts w:ascii="Times New Roman" w:hAnsi="Times New Roman" w:cs="Times New Roman"/>
          <w:i/>
          <w:iCs/>
          <w:color w:val="0D0D0D" w:themeColor="text1" w:themeTint="F2"/>
          <w:sz w:val="18"/>
          <w:szCs w:val="18"/>
        </w:rPr>
        <w:t xml:space="preserve"> </w:t>
      </w:r>
      <w:r w:rsidRPr="007F2B09">
        <w:rPr>
          <w:rFonts w:ascii="Times New Roman" w:hAnsi="Times New Roman" w:cs="Times New Roman"/>
          <w:color w:val="0D0D0D" w:themeColor="text1" w:themeTint="F2"/>
          <w:sz w:val="28"/>
          <w:szCs w:val="28"/>
        </w:rPr>
        <w:t>90 490,4</w:t>
      </w:r>
      <w:r w:rsidRPr="007F2B09">
        <w:rPr>
          <w:rFonts w:ascii="Times New Roman" w:hAnsi="Times New Roman" w:cs="Times New Roman"/>
          <w:i/>
          <w:iCs/>
          <w:color w:val="0D0D0D" w:themeColor="text1" w:themeTint="F2"/>
          <w:sz w:val="18"/>
          <w:szCs w:val="18"/>
        </w:rPr>
        <w:t xml:space="preserve"> </w:t>
      </w:r>
      <w:r w:rsidRPr="007F2B09">
        <w:rPr>
          <w:rFonts w:ascii="Times New Roman" w:eastAsia="Calibri" w:hAnsi="Times New Roman" w:cs="Times New Roman"/>
          <w:color w:val="0D0D0D" w:themeColor="text1" w:themeTint="F2"/>
          <w:sz w:val="28"/>
          <w:szCs w:val="28"/>
        </w:rPr>
        <w:t>тыс. рублей (</w:t>
      </w:r>
      <w:r w:rsidR="009404CA" w:rsidRPr="007F2B09">
        <w:rPr>
          <w:rFonts w:ascii="Times New Roman" w:eastAsia="Calibri" w:hAnsi="Times New Roman" w:cs="Times New Roman"/>
          <w:color w:val="0D0D0D" w:themeColor="text1" w:themeTint="F2"/>
          <w:sz w:val="28"/>
          <w:szCs w:val="28"/>
        </w:rPr>
        <w:t>1</w:t>
      </w:r>
      <w:r w:rsidR="00693547" w:rsidRPr="007F2B09">
        <w:rPr>
          <w:rFonts w:ascii="Times New Roman" w:eastAsia="Calibri" w:hAnsi="Times New Roman" w:cs="Times New Roman"/>
          <w:color w:val="0D0D0D" w:themeColor="text1" w:themeTint="F2"/>
          <w:sz w:val="28"/>
          <w:szCs w:val="28"/>
        </w:rPr>
        <w:t>5</w:t>
      </w:r>
      <w:r w:rsidR="009404CA" w:rsidRPr="007F2B09">
        <w:rPr>
          <w:rFonts w:ascii="Times New Roman" w:eastAsia="Calibri" w:hAnsi="Times New Roman" w:cs="Times New Roman"/>
          <w:color w:val="0D0D0D" w:themeColor="text1" w:themeTint="F2"/>
          <w:sz w:val="28"/>
          <w:szCs w:val="28"/>
        </w:rPr>
        <w:t>,</w:t>
      </w:r>
      <w:r w:rsidR="00693547" w:rsidRPr="007F2B09">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w:t>
      </w:r>
      <w:r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p>
    <w:p w14:paraId="1A48F09A" w14:textId="7037E198" w:rsidR="00BB24CB" w:rsidRPr="007F2B09" w:rsidRDefault="00DD23D5"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 xml:space="preserve">«Общегосударственные вопросы»: </w:t>
      </w:r>
      <w:r w:rsidR="009404CA" w:rsidRPr="007F2B09">
        <w:rPr>
          <w:rFonts w:ascii="Times New Roman" w:eastAsia="Calibri" w:hAnsi="Times New Roman" w:cs="Times New Roman"/>
          <w:color w:val="0D0D0D" w:themeColor="text1" w:themeTint="F2"/>
          <w:sz w:val="28"/>
          <w:szCs w:val="28"/>
        </w:rPr>
        <w:t xml:space="preserve">2022 год – </w:t>
      </w:r>
      <w:r w:rsidR="009404CA" w:rsidRPr="007F2B09">
        <w:rPr>
          <w:rFonts w:ascii="Times New Roman" w:hAnsi="Times New Roman" w:cs="Times New Roman"/>
          <w:color w:val="0D0D0D" w:themeColor="text1" w:themeTint="F2"/>
          <w:sz w:val="28"/>
          <w:szCs w:val="28"/>
        </w:rPr>
        <w:t>78 862,9</w:t>
      </w:r>
      <w:r w:rsidR="009404CA" w:rsidRPr="007F2B09">
        <w:rPr>
          <w:rFonts w:ascii="Times New Roman" w:eastAsia="Calibri" w:hAnsi="Times New Roman" w:cs="Times New Roman"/>
          <w:color w:val="0D0D0D" w:themeColor="text1" w:themeTint="F2"/>
          <w:sz w:val="28"/>
          <w:szCs w:val="28"/>
        </w:rPr>
        <w:t xml:space="preserve"> тыс. рублей (13,</w:t>
      </w:r>
      <w:r w:rsidR="004E3810">
        <w:rPr>
          <w:rFonts w:ascii="Times New Roman" w:eastAsia="Calibri" w:hAnsi="Times New Roman" w:cs="Times New Roman"/>
          <w:color w:val="0D0D0D" w:themeColor="text1" w:themeTint="F2"/>
          <w:sz w:val="28"/>
          <w:szCs w:val="28"/>
        </w:rPr>
        <w:t>4</w:t>
      </w:r>
      <w:r w:rsidR="009404CA" w:rsidRPr="007F2B09">
        <w:rPr>
          <w:rFonts w:ascii="Times New Roman" w:eastAsia="Calibri" w:hAnsi="Times New Roman" w:cs="Times New Roman"/>
          <w:color w:val="0D0D0D" w:themeColor="text1" w:themeTint="F2"/>
          <w:sz w:val="28"/>
          <w:szCs w:val="28"/>
        </w:rPr>
        <w:t>%), 2023 год – 8</w:t>
      </w:r>
      <w:r w:rsidR="009404CA" w:rsidRPr="007F2B09">
        <w:rPr>
          <w:rFonts w:ascii="Times New Roman" w:hAnsi="Times New Roman" w:cs="Times New Roman"/>
          <w:color w:val="0D0D0D" w:themeColor="text1" w:themeTint="F2"/>
          <w:sz w:val="28"/>
          <w:szCs w:val="28"/>
        </w:rPr>
        <w:t>5 699</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(14</w:t>
      </w:r>
      <w:r w:rsidR="00693547" w:rsidRPr="007F2B09">
        <w:rPr>
          <w:rFonts w:ascii="Times New Roman" w:eastAsia="Calibri" w:hAnsi="Times New Roman" w:cs="Times New Roman"/>
          <w:color w:val="0D0D0D" w:themeColor="text1" w:themeTint="F2"/>
          <w:sz w:val="28"/>
          <w:szCs w:val="28"/>
        </w:rPr>
        <w:t>,2</w:t>
      </w:r>
      <w:r w:rsidR="009404CA" w:rsidRPr="007F2B09">
        <w:rPr>
          <w:rFonts w:ascii="Times New Roman" w:eastAsia="Calibri" w:hAnsi="Times New Roman" w:cs="Times New Roman"/>
          <w:color w:val="0D0D0D" w:themeColor="text1" w:themeTint="F2"/>
          <w:sz w:val="28"/>
          <w:szCs w:val="28"/>
        </w:rPr>
        <w:t xml:space="preserve">%), 2024 год -  </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hAnsi="Times New Roman" w:cs="Times New Roman"/>
          <w:color w:val="0D0D0D" w:themeColor="text1" w:themeTint="F2"/>
          <w:sz w:val="28"/>
          <w:szCs w:val="28"/>
        </w:rPr>
        <w:t>97 693,3</w:t>
      </w:r>
      <w:r w:rsidR="009404CA" w:rsidRPr="007F2B09">
        <w:rPr>
          <w:rFonts w:ascii="Times New Roman" w:hAnsi="Times New Roman" w:cs="Times New Roman"/>
          <w:i/>
          <w:iCs/>
          <w:color w:val="0D0D0D" w:themeColor="text1" w:themeTint="F2"/>
          <w:sz w:val="18"/>
          <w:szCs w:val="18"/>
        </w:rPr>
        <w:t xml:space="preserve"> </w:t>
      </w:r>
      <w:r w:rsidR="009404CA" w:rsidRPr="007F2B09">
        <w:rPr>
          <w:rFonts w:ascii="Times New Roman" w:eastAsia="Calibri" w:hAnsi="Times New Roman" w:cs="Times New Roman"/>
          <w:color w:val="0D0D0D" w:themeColor="text1" w:themeTint="F2"/>
          <w:sz w:val="28"/>
          <w:szCs w:val="28"/>
        </w:rPr>
        <w:t>тыс. рублей (16,</w:t>
      </w:r>
      <w:r w:rsidR="0017523E" w:rsidRPr="007F2B09">
        <w:rPr>
          <w:rFonts w:ascii="Times New Roman" w:eastAsia="Calibri" w:hAnsi="Times New Roman" w:cs="Times New Roman"/>
          <w:color w:val="0D0D0D" w:themeColor="text1" w:themeTint="F2"/>
          <w:sz w:val="28"/>
          <w:szCs w:val="28"/>
        </w:rPr>
        <w:t>7</w:t>
      </w:r>
      <w:r w:rsidR="009404CA" w:rsidRPr="007F2B09">
        <w:rPr>
          <w:rFonts w:ascii="Times New Roman" w:eastAsia="Calibri" w:hAnsi="Times New Roman" w:cs="Times New Roman"/>
          <w:color w:val="0D0D0D" w:themeColor="text1" w:themeTint="F2"/>
          <w:sz w:val="28"/>
          <w:szCs w:val="28"/>
        </w:rPr>
        <w:t>%)</w:t>
      </w:r>
      <w:r w:rsidR="00AB52E7">
        <w:rPr>
          <w:rFonts w:ascii="Times New Roman" w:eastAsia="Calibri" w:hAnsi="Times New Roman" w:cs="Times New Roman"/>
          <w:color w:val="0D0D0D" w:themeColor="text1" w:themeTint="F2"/>
          <w:sz w:val="28"/>
          <w:szCs w:val="28"/>
        </w:rPr>
        <w:t>.</w:t>
      </w:r>
      <w:r w:rsidR="009404CA" w:rsidRPr="007F2B09">
        <w:rPr>
          <w:rFonts w:ascii="Times New Roman" w:eastAsia="Calibri" w:hAnsi="Times New Roman" w:cs="Times New Roman"/>
          <w:color w:val="0D0D0D" w:themeColor="text1" w:themeTint="F2"/>
          <w:sz w:val="28"/>
          <w:szCs w:val="28"/>
        </w:rPr>
        <w:t xml:space="preserve"> </w:t>
      </w:r>
      <w:r w:rsidR="00456322" w:rsidRPr="007F2B09">
        <w:rPr>
          <w:rFonts w:ascii="Times New Roman" w:eastAsia="Calibri" w:hAnsi="Times New Roman" w:cs="Times New Roman"/>
          <w:color w:val="0D0D0D" w:themeColor="text1" w:themeTint="F2"/>
          <w:sz w:val="28"/>
          <w:szCs w:val="28"/>
        </w:rPr>
        <w:t xml:space="preserve"> </w:t>
      </w:r>
    </w:p>
    <w:p w14:paraId="57A9C766" w14:textId="3AF1BBDE" w:rsidR="00BB24CB" w:rsidRPr="007F2B09" w:rsidRDefault="00DD23D5" w:rsidP="00586545">
      <w:pPr>
        <w:spacing w:after="0"/>
        <w:jc w:val="both"/>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«Культура и кинематография</w:t>
      </w:r>
      <w:r w:rsidR="00D82850" w:rsidRPr="007F2B09">
        <w:rPr>
          <w:rFonts w:ascii="Times New Roman" w:eastAsia="Calibri" w:hAnsi="Times New Roman" w:cs="Times New Roman"/>
          <w:color w:val="0D0D0D" w:themeColor="text1" w:themeTint="F2"/>
          <w:sz w:val="28"/>
          <w:szCs w:val="28"/>
        </w:rPr>
        <w:t xml:space="preserve">: 2022 год – </w:t>
      </w:r>
      <w:r w:rsidR="004E3810">
        <w:rPr>
          <w:rFonts w:ascii="Times New Roman" w:hAnsi="Times New Roman" w:cs="Times New Roman"/>
          <w:color w:val="0D0D0D" w:themeColor="text1" w:themeTint="F2"/>
          <w:sz w:val="28"/>
          <w:szCs w:val="28"/>
        </w:rPr>
        <w:t>69 066,6</w:t>
      </w:r>
      <w:r w:rsidR="00D82850" w:rsidRPr="007F2B09">
        <w:rPr>
          <w:rFonts w:ascii="Times New Roman" w:eastAsia="Calibri" w:hAnsi="Times New Roman" w:cs="Times New Roman"/>
          <w:color w:val="0D0D0D" w:themeColor="text1" w:themeTint="F2"/>
          <w:sz w:val="28"/>
          <w:szCs w:val="28"/>
        </w:rPr>
        <w:t xml:space="preserve"> тыс. рублей (</w:t>
      </w:r>
      <w:r w:rsidR="004E3810">
        <w:rPr>
          <w:rFonts w:ascii="Times New Roman" w:eastAsia="Calibri" w:hAnsi="Times New Roman" w:cs="Times New Roman"/>
          <w:color w:val="0D0D0D" w:themeColor="text1" w:themeTint="F2"/>
          <w:sz w:val="28"/>
          <w:szCs w:val="28"/>
        </w:rPr>
        <w:t>11,7</w:t>
      </w:r>
      <w:r w:rsidR="00D82850" w:rsidRPr="007F2B09">
        <w:rPr>
          <w:rFonts w:ascii="Times New Roman" w:eastAsia="Calibri" w:hAnsi="Times New Roman" w:cs="Times New Roman"/>
          <w:color w:val="0D0D0D" w:themeColor="text1" w:themeTint="F2"/>
          <w:sz w:val="28"/>
          <w:szCs w:val="28"/>
        </w:rPr>
        <w:t xml:space="preserve">%), 2023 год – </w:t>
      </w:r>
      <w:r w:rsidR="00D82850" w:rsidRPr="007F2B09">
        <w:rPr>
          <w:rFonts w:ascii="Times New Roman" w:hAnsi="Times New Roman" w:cs="Times New Roman"/>
          <w:color w:val="0D0D0D" w:themeColor="text1" w:themeTint="F2"/>
          <w:sz w:val="28"/>
          <w:szCs w:val="28"/>
        </w:rPr>
        <w:t xml:space="preserve"> 51 283</w:t>
      </w:r>
      <w:r w:rsidR="00D82850" w:rsidRPr="007F2B09">
        <w:rPr>
          <w:rFonts w:ascii="Times New Roman" w:hAnsi="Times New Roman" w:cs="Times New Roman"/>
          <w:i/>
          <w:iCs/>
          <w:color w:val="0D0D0D" w:themeColor="text1" w:themeTint="F2"/>
          <w:sz w:val="18"/>
          <w:szCs w:val="18"/>
        </w:rPr>
        <w:t xml:space="preserve"> </w:t>
      </w:r>
      <w:r w:rsidR="00D82850" w:rsidRPr="007F2B09">
        <w:rPr>
          <w:rFonts w:ascii="Times New Roman" w:eastAsia="Calibri" w:hAnsi="Times New Roman" w:cs="Times New Roman"/>
          <w:color w:val="0D0D0D" w:themeColor="text1" w:themeTint="F2"/>
          <w:sz w:val="28"/>
          <w:szCs w:val="28"/>
        </w:rPr>
        <w:t>тыс. рублей (8,</w:t>
      </w:r>
      <w:r w:rsidR="0017523E" w:rsidRPr="007F2B09">
        <w:rPr>
          <w:rFonts w:ascii="Times New Roman" w:eastAsia="Calibri" w:hAnsi="Times New Roman" w:cs="Times New Roman"/>
          <w:color w:val="0D0D0D" w:themeColor="text1" w:themeTint="F2"/>
          <w:sz w:val="28"/>
          <w:szCs w:val="28"/>
        </w:rPr>
        <w:t>5</w:t>
      </w:r>
      <w:r w:rsidR="00D82850" w:rsidRPr="007F2B09">
        <w:rPr>
          <w:rFonts w:ascii="Times New Roman" w:eastAsia="Calibri" w:hAnsi="Times New Roman" w:cs="Times New Roman"/>
          <w:color w:val="0D0D0D" w:themeColor="text1" w:themeTint="F2"/>
          <w:sz w:val="28"/>
          <w:szCs w:val="28"/>
        </w:rPr>
        <w:t xml:space="preserve">%), 2024 год </w:t>
      </w:r>
      <w:r w:rsidR="0017523E" w:rsidRPr="007F2B09">
        <w:rPr>
          <w:rFonts w:ascii="Times New Roman" w:eastAsia="Calibri" w:hAnsi="Times New Roman" w:cs="Times New Roman"/>
          <w:color w:val="0D0D0D" w:themeColor="text1" w:themeTint="F2"/>
          <w:sz w:val="28"/>
          <w:szCs w:val="28"/>
        </w:rPr>
        <w:t>–</w:t>
      </w:r>
      <w:r w:rsidR="00D82850" w:rsidRPr="007F2B09">
        <w:rPr>
          <w:rFonts w:ascii="Times New Roman" w:eastAsia="Calibri" w:hAnsi="Times New Roman" w:cs="Times New Roman"/>
          <w:color w:val="0D0D0D" w:themeColor="text1" w:themeTint="F2"/>
          <w:sz w:val="28"/>
          <w:szCs w:val="28"/>
        </w:rPr>
        <w:t xml:space="preserve"> </w:t>
      </w:r>
      <w:r w:rsidR="0017523E" w:rsidRPr="007F2B09">
        <w:rPr>
          <w:rFonts w:ascii="Times New Roman" w:eastAsia="Calibri" w:hAnsi="Times New Roman" w:cs="Times New Roman"/>
          <w:color w:val="0D0D0D" w:themeColor="text1" w:themeTint="F2"/>
          <w:sz w:val="28"/>
          <w:szCs w:val="28"/>
        </w:rPr>
        <w:t xml:space="preserve">53457,3 </w:t>
      </w:r>
      <w:r w:rsidR="00D82850" w:rsidRPr="007F2B09">
        <w:rPr>
          <w:rFonts w:ascii="Times New Roman" w:eastAsia="Calibri" w:hAnsi="Times New Roman" w:cs="Times New Roman"/>
          <w:color w:val="0D0D0D" w:themeColor="text1" w:themeTint="F2"/>
          <w:sz w:val="28"/>
          <w:szCs w:val="28"/>
        </w:rPr>
        <w:t>тыс. рублей (</w:t>
      </w:r>
      <w:r w:rsidR="0017523E" w:rsidRPr="007F2B09">
        <w:rPr>
          <w:rFonts w:ascii="Times New Roman" w:eastAsia="Calibri" w:hAnsi="Times New Roman" w:cs="Times New Roman"/>
          <w:color w:val="0D0D0D" w:themeColor="text1" w:themeTint="F2"/>
          <w:sz w:val="28"/>
          <w:szCs w:val="28"/>
        </w:rPr>
        <w:t>9</w:t>
      </w:r>
      <w:r w:rsidR="00D82850" w:rsidRPr="007F2B09">
        <w:rPr>
          <w:rFonts w:ascii="Times New Roman" w:eastAsia="Calibri" w:hAnsi="Times New Roman" w:cs="Times New Roman"/>
          <w:color w:val="0D0D0D" w:themeColor="text1" w:themeTint="F2"/>
          <w:sz w:val="28"/>
          <w:szCs w:val="28"/>
        </w:rPr>
        <w:t>,</w:t>
      </w:r>
      <w:r w:rsidR="0017523E" w:rsidRPr="007F2B09">
        <w:rPr>
          <w:rFonts w:ascii="Times New Roman" w:eastAsia="Calibri" w:hAnsi="Times New Roman" w:cs="Times New Roman"/>
          <w:color w:val="0D0D0D" w:themeColor="text1" w:themeTint="F2"/>
          <w:sz w:val="28"/>
          <w:szCs w:val="28"/>
        </w:rPr>
        <w:t>1</w:t>
      </w:r>
      <w:r w:rsidR="00D82850" w:rsidRPr="007F2B09">
        <w:rPr>
          <w:rFonts w:ascii="Times New Roman" w:eastAsia="Calibri" w:hAnsi="Times New Roman" w:cs="Times New Roman"/>
          <w:color w:val="0D0D0D" w:themeColor="text1" w:themeTint="F2"/>
          <w:sz w:val="28"/>
          <w:szCs w:val="28"/>
        </w:rPr>
        <w:t>%)</w:t>
      </w:r>
      <w:r>
        <w:rPr>
          <w:rFonts w:ascii="Times New Roman" w:eastAsia="Calibri" w:hAnsi="Times New Roman" w:cs="Times New Roman"/>
          <w:color w:val="0D0D0D" w:themeColor="text1" w:themeTint="F2"/>
          <w:sz w:val="28"/>
          <w:szCs w:val="28"/>
        </w:rPr>
        <w:t>.</w:t>
      </w:r>
    </w:p>
    <w:p w14:paraId="2C9BD086" w14:textId="1D4A4EBB" w:rsidR="00AA2E41" w:rsidRPr="007F2B09" w:rsidRDefault="000E20B4"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В структуре расходов по-прежнему наибольший удельный вес занимают расходы на финансирование социальной сферы</w:t>
      </w:r>
      <w:r w:rsidR="003549F3" w:rsidRPr="007F2B09">
        <w:rPr>
          <w:rFonts w:ascii="Times New Roman" w:eastAsia="Calibri" w:hAnsi="Times New Roman" w:cs="Times New Roman"/>
          <w:color w:val="0D0D0D" w:themeColor="text1" w:themeTint="F2"/>
          <w:sz w:val="28"/>
          <w:szCs w:val="28"/>
        </w:rPr>
        <w:t xml:space="preserve"> (образование, культура и кинематография, социальная политика, физкультура и спорт)</w:t>
      </w:r>
      <w:r w:rsidR="00BB24CB" w:rsidRPr="007F2B09">
        <w:rPr>
          <w:rFonts w:ascii="Times New Roman" w:eastAsia="Calibri" w:hAnsi="Times New Roman" w:cs="Times New Roman"/>
          <w:color w:val="0D0D0D" w:themeColor="text1" w:themeTint="F2"/>
          <w:sz w:val="28"/>
          <w:szCs w:val="28"/>
        </w:rPr>
        <w:t>:</w:t>
      </w:r>
      <w:r w:rsidR="003549F3"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202</w:t>
      </w:r>
      <w:r w:rsidR="003549F3" w:rsidRPr="007F2B09">
        <w:rPr>
          <w:rFonts w:ascii="Times New Roman" w:eastAsia="Calibri" w:hAnsi="Times New Roman" w:cs="Times New Roman"/>
          <w:color w:val="0D0D0D" w:themeColor="text1" w:themeTint="F2"/>
          <w:sz w:val="28"/>
          <w:szCs w:val="28"/>
        </w:rPr>
        <w:t>2</w:t>
      </w:r>
      <w:r w:rsidR="00BB24CB" w:rsidRPr="007F2B09">
        <w:rPr>
          <w:rFonts w:ascii="Times New Roman" w:eastAsia="Calibri" w:hAnsi="Times New Roman" w:cs="Times New Roman"/>
          <w:color w:val="0D0D0D" w:themeColor="text1" w:themeTint="F2"/>
          <w:sz w:val="28"/>
          <w:szCs w:val="28"/>
        </w:rPr>
        <w:t xml:space="preserve"> год – </w:t>
      </w:r>
      <w:r w:rsidR="003549F3" w:rsidRPr="007F2B09">
        <w:rPr>
          <w:rFonts w:ascii="Times New Roman" w:eastAsia="Calibri" w:hAnsi="Times New Roman" w:cs="Times New Roman"/>
          <w:color w:val="0D0D0D" w:themeColor="text1" w:themeTint="F2"/>
          <w:sz w:val="28"/>
          <w:szCs w:val="28"/>
        </w:rPr>
        <w:t>6</w:t>
      </w:r>
      <w:r w:rsidR="004E3810">
        <w:rPr>
          <w:rFonts w:ascii="Times New Roman" w:eastAsia="Calibri" w:hAnsi="Times New Roman" w:cs="Times New Roman"/>
          <w:color w:val="0D0D0D" w:themeColor="text1" w:themeTint="F2"/>
          <w:sz w:val="28"/>
          <w:szCs w:val="28"/>
        </w:rPr>
        <w:t>5</w:t>
      </w:r>
      <w:r w:rsidR="00BB24CB" w:rsidRPr="007F2B09">
        <w:rPr>
          <w:rFonts w:ascii="Times New Roman" w:eastAsia="Calibri" w:hAnsi="Times New Roman" w:cs="Times New Roman"/>
          <w:color w:val="0D0D0D" w:themeColor="text1" w:themeTint="F2"/>
          <w:sz w:val="28"/>
          <w:szCs w:val="28"/>
        </w:rPr>
        <w:t>,</w:t>
      </w:r>
      <w:r w:rsidR="004E3810">
        <w:rPr>
          <w:rFonts w:ascii="Times New Roman" w:eastAsia="Calibri" w:hAnsi="Times New Roman" w:cs="Times New Roman"/>
          <w:color w:val="0D0D0D" w:themeColor="text1" w:themeTint="F2"/>
          <w:sz w:val="28"/>
          <w:szCs w:val="28"/>
        </w:rPr>
        <w:t>9</w:t>
      </w:r>
      <w:r w:rsidR="003549F3" w:rsidRPr="007F2B09">
        <w:rPr>
          <w:rFonts w:ascii="Times New Roman" w:eastAsia="Calibri" w:hAnsi="Times New Roman" w:cs="Times New Roman"/>
          <w:color w:val="0D0D0D" w:themeColor="text1" w:themeTint="F2"/>
          <w:sz w:val="28"/>
          <w:szCs w:val="28"/>
        </w:rPr>
        <w:t>%,</w:t>
      </w:r>
      <w:r w:rsidR="00BB24CB" w:rsidRPr="007F2B09">
        <w:rPr>
          <w:rFonts w:ascii="Times New Roman" w:eastAsia="Calibri" w:hAnsi="Times New Roman" w:cs="Times New Roman"/>
          <w:color w:val="0D0D0D" w:themeColor="text1" w:themeTint="F2"/>
          <w:sz w:val="28"/>
          <w:szCs w:val="28"/>
        </w:rPr>
        <w:t xml:space="preserve"> 202</w:t>
      </w:r>
      <w:r w:rsidR="003549F3" w:rsidRPr="007F2B09">
        <w:rPr>
          <w:rFonts w:ascii="Times New Roman" w:eastAsia="Calibri" w:hAnsi="Times New Roman" w:cs="Times New Roman"/>
          <w:color w:val="0D0D0D" w:themeColor="text1" w:themeTint="F2"/>
          <w:sz w:val="28"/>
          <w:szCs w:val="28"/>
        </w:rPr>
        <w:t>3</w:t>
      </w:r>
      <w:r w:rsidR="00BB24CB" w:rsidRPr="007F2B09">
        <w:rPr>
          <w:rFonts w:ascii="Times New Roman" w:eastAsia="Calibri" w:hAnsi="Times New Roman" w:cs="Times New Roman"/>
          <w:color w:val="0D0D0D" w:themeColor="text1" w:themeTint="F2"/>
          <w:sz w:val="28"/>
          <w:szCs w:val="28"/>
        </w:rPr>
        <w:t xml:space="preserve"> год – </w:t>
      </w:r>
      <w:r w:rsidR="003549F3" w:rsidRPr="007F2B09">
        <w:rPr>
          <w:rFonts w:ascii="Times New Roman" w:eastAsia="Calibri" w:hAnsi="Times New Roman" w:cs="Times New Roman"/>
          <w:color w:val="0D0D0D" w:themeColor="text1" w:themeTint="F2"/>
          <w:sz w:val="28"/>
          <w:szCs w:val="28"/>
        </w:rPr>
        <w:t>60,1</w:t>
      </w:r>
      <w:r w:rsidR="00BB24CB" w:rsidRPr="007F2B09">
        <w:rPr>
          <w:rFonts w:ascii="Times New Roman" w:eastAsia="Calibri" w:hAnsi="Times New Roman" w:cs="Times New Roman"/>
          <w:color w:val="0D0D0D" w:themeColor="text1" w:themeTint="F2"/>
          <w:sz w:val="28"/>
          <w:szCs w:val="28"/>
        </w:rPr>
        <w:t>%, 202</w:t>
      </w:r>
      <w:r w:rsidR="003549F3" w:rsidRPr="007F2B09">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год -</w:t>
      </w:r>
      <w:r w:rsidR="003549F3" w:rsidRPr="007F2B09">
        <w:rPr>
          <w:rFonts w:ascii="Times New Roman" w:eastAsia="Calibri" w:hAnsi="Times New Roman" w:cs="Times New Roman"/>
          <w:color w:val="0D0D0D" w:themeColor="text1" w:themeTint="F2"/>
          <w:sz w:val="28"/>
          <w:szCs w:val="28"/>
        </w:rPr>
        <w:t>62</w:t>
      </w:r>
      <w:r w:rsidR="00BB24CB" w:rsidRPr="007F2B09">
        <w:rPr>
          <w:rFonts w:ascii="Times New Roman" w:eastAsia="Calibri" w:hAnsi="Times New Roman" w:cs="Times New Roman"/>
          <w:color w:val="0D0D0D" w:themeColor="text1" w:themeTint="F2"/>
          <w:sz w:val="28"/>
          <w:szCs w:val="28"/>
        </w:rPr>
        <w:t>,</w:t>
      </w:r>
      <w:r w:rsidR="003549F3" w:rsidRPr="007F2B09">
        <w:rPr>
          <w:rFonts w:ascii="Times New Roman" w:eastAsia="Calibri" w:hAnsi="Times New Roman" w:cs="Times New Roman"/>
          <w:color w:val="0D0D0D" w:themeColor="text1" w:themeTint="F2"/>
          <w:sz w:val="28"/>
          <w:szCs w:val="28"/>
        </w:rPr>
        <w:t>4</w:t>
      </w:r>
      <w:r w:rsidR="00BB24CB" w:rsidRPr="007F2B09">
        <w:rPr>
          <w:rFonts w:ascii="Times New Roman" w:eastAsia="Calibri" w:hAnsi="Times New Roman" w:cs="Times New Roman"/>
          <w:color w:val="0D0D0D" w:themeColor="text1" w:themeTint="F2"/>
          <w:sz w:val="28"/>
          <w:szCs w:val="28"/>
        </w:rPr>
        <w:t xml:space="preserve"> %</w:t>
      </w:r>
      <w:r w:rsidR="003549F3" w:rsidRPr="007F2B09">
        <w:rPr>
          <w:rFonts w:ascii="Times New Roman" w:eastAsia="Calibri" w:hAnsi="Times New Roman" w:cs="Times New Roman"/>
          <w:color w:val="0D0D0D" w:themeColor="text1" w:themeTint="F2"/>
          <w:sz w:val="28"/>
          <w:szCs w:val="28"/>
        </w:rPr>
        <w:t xml:space="preserve">. </w:t>
      </w:r>
      <w:r w:rsidR="00BB24CB" w:rsidRPr="007F2B09">
        <w:rPr>
          <w:rFonts w:ascii="Times New Roman" w:eastAsia="Calibri" w:hAnsi="Times New Roman" w:cs="Times New Roman"/>
          <w:color w:val="0D0D0D" w:themeColor="text1" w:themeTint="F2"/>
          <w:sz w:val="28"/>
          <w:szCs w:val="28"/>
        </w:rPr>
        <w:t xml:space="preserve"> </w:t>
      </w:r>
      <w:r w:rsidR="003549F3" w:rsidRPr="007F2B09">
        <w:rPr>
          <w:rFonts w:ascii="Times New Roman" w:eastAsia="Calibri" w:hAnsi="Times New Roman" w:cs="Times New Roman"/>
          <w:color w:val="0D0D0D" w:themeColor="text1" w:themeTint="F2"/>
          <w:sz w:val="28"/>
          <w:szCs w:val="28"/>
        </w:rPr>
        <w:t xml:space="preserve"> </w:t>
      </w:r>
    </w:p>
    <w:p w14:paraId="7DAA927A" w14:textId="1F84F20D" w:rsidR="0021492F" w:rsidRPr="007F2B09" w:rsidRDefault="007219AA"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A52B0" w:rsidRPr="007F2B09">
        <w:rPr>
          <w:rFonts w:ascii="Times New Roman" w:eastAsia="Times New Roman" w:hAnsi="Times New Roman" w:cs="Times New Roman"/>
          <w:color w:val="0D0D0D" w:themeColor="text1" w:themeTint="F2"/>
          <w:sz w:val="28"/>
          <w:szCs w:val="28"/>
          <w:lang w:eastAsia="ru-RU"/>
        </w:rPr>
        <w:t xml:space="preserve"> Удельный вес расходов планового периода указан без учета условно утвержденных расходов. </w:t>
      </w:r>
    </w:p>
    <w:p w14:paraId="24B91BE9" w14:textId="4F158639" w:rsidR="00CF762F" w:rsidRPr="007F2B09" w:rsidRDefault="00C434C9"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40A1" w:rsidRPr="007F2B09">
        <w:rPr>
          <w:rFonts w:ascii="Times New Roman" w:eastAsia="Times New Roman" w:hAnsi="Times New Roman" w:cs="Times New Roman"/>
          <w:color w:val="0D0D0D" w:themeColor="text1" w:themeTint="F2"/>
          <w:sz w:val="28"/>
          <w:szCs w:val="28"/>
          <w:lang w:eastAsia="ru-RU"/>
        </w:rPr>
        <w:t xml:space="preserve">   </w:t>
      </w:r>
      <w:r w:rsidR="00CF762F" w:rsidRPr="007F2B09">
        <w:rPr>
          <w:rFonts w:ascii="Times New Roman" w:eastAsia="Times New Roman" w:hAnsi="Times New Roman" w:cs="Times New Roman"/>
          <w:color w:val="0D0D0D" w:themeColor="text1" w:themeTint="F2"/>
          <w:sz w:val="28"/>
          <w:szCs w:val="28"/>
          <w:lang w:eastAsia="ru-RU"/>
        </w:rPr>
        <w:t xml:space="preserve"> </w:t>
      </w:r>
      <w:proofErr w:type="gramStart"/>
      <w:r w:rsidR="00AA40A1" w:rsidRPr="007F2B09">
        <w:rPr>
          <w:rFonts w:ascii="Times New Roman" w:eastAsia="Times New Roman" w:hAnsi="Times New Roman" w:cs="Times New Roman"/>
          <w:color w:val="0D0D0D" w:themeColor="text1" w:themeTint="F2"/>
          <w:sz w:val="28"/>
          <w:szCs w:val="28"/>
          <w:lang w:eastAsia="ru-RU"/>
        </w:rPr>
        <w:t>Из</w:t>
      </w:r>
      <w:r w:rsidR="00AB52E7">
        <w:rPr>
          <w:rFonts w:ascii="Times New Roman" w:eastAsia="Times New Roman" w:hAnsi="Times New Roman" w:cs="Times New Roman"/>
          <w:color w:val="0D0D0D" w:themeColor="text1" w:themeTint="F2"/>
          <w:sz w:val="28"/>
          <w:szCs w:val="28"/>
          <w:lang w:eastAsia="ru-RU"/>
        </w:rPr>
        <w:t xml:space="preserve"> </w:t>
      </w:r>
      <w:r w:rsidR="00CF762F" w:rsidRPr="007F2B09">
        <w:rPr>
          <w:rFonts w:ascii="Times New Roman" w:eastAsia="Times New Roman" w:hAnsi="Times New Roman" w:cs="Times New Roman"/>
          <w:color w:val="0D0D0D" w:themeColor="text1" w:themeTint="F2"/>
          <w:sz w:val="28"/>
          <w:szCs w:val="28"/>
          <w:lang w:eastAsia="ru-RU"/>
        </w:rPr>
        <w:t>р</w:t>
      </w:r>
      <w:r w:rsidR="00AA40A1" w:rsidRPr="007F2B09">
        <w:rPr>
          <w:rFonts w:ascii="Times New Roman" w:eastAsia="Times New Roman" w:hAnsi="Times New Roman" w:cs="Times New Roman"/>
          <w:color w:val="0D0D0D" w:themeColor="text1" w:themeTint="F2"/>
          <w:sz w:val="28"/>
          <w:szCs w:val="28"/>
          <w:lang w:eastAsia="ru-RU"/>
        </w:rPr>
        <w:t>асчетов</w:t>
      </w:r>
      <w:proofErr w:type="gramEnd"/>
      <w:r w:rsidR="005B4CE4">
        <w:rPr>
          <w:rFonts w:ascii="Times New Roman" w:eastAsia="Times New Roman" w:hAnsi="Times New Roman" w:cs="Times New Roman"/>
          <w:color w:val="0D0D0D" w:themeColor="text1" w:themeTint="F2"/>
          <w:sz w:val="28"/>
          <w:szCs w:val="28"/>
          <w:lang w:eastAsia="ru-RU"/>
        </w:rPr>
        <w:t xml:space="preserve"> </w:t>
      </w:r>
      <w:r w:rsidR="00AA40A1" w:rsidRPr="007F2B09">
        <w:rPr>
          <w:rFonts w:ascii="Times New Roman" w:eastAsia="Times New Roman" w:hAnsi="Times New Roman" w:cs="Times New Roman"/>
          <w:color w:val="0D0D0D" w:themeColor="text1" w:themeTint="F2"/>
          <w:sz w:val="28"/>
          <w:szCs w:val="28"/>
          <w:lang w:eastAsia="ru-RU"/>
        </w:rPr>
        <w:t>предоставленных финансовым управлением и главными распорядителями бюджетных средств установлено, что в проекте бюджета на 2022 год учтены расходы в следующих объемах</w:t>
      </w:r>
      <w:r w:rsidR="00CF762F" w:rsidRPr="007F2B09">
        <w:rPr>
          <w:rFonts w:ascii="Times New Roman" w:eastAsia="Times New Roman" w:hAnsi="Times New Roman" w:cs="Times New Roman"/>
          <w:color w:val="0D0D0D" w:themeColor="text1" w:themeTint="F2"/>
          <w:sz w:val="28"/>
          <w:szCs w:val="28"/>
          <w:lang w:eastAsia="ru-RU"/>
        </w:rPr>
        <w:t xml:space="preserve"> (информация представлена выборочно по основным статьям расходов, в процентном соотношении от потребности):</w:t>
      </w:r>
    </w:p>
    <w:p w14:paraId="33D81FB0" w14:textId="20EED27C" w:rsidR="00AA40A1" w:rsidRPr="007F2B09" w:rsidRDefault="00CF76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AA40A1"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AA40A1" w:rsidRPr="007F2B09">
        <w:rPr>
          <w:rFonts w:ascii="Times New Roman" w:eastAsia="Times New Roman" w:hAnsi="Times New Roman" w:cs="Times New Roman"/>
          <w:color w:val="0D0D0D" w:themeColor="text1" w:themeTint="F2"/>
          <w:sz w:val="28"/>
          <w:szCs w:val="28"/>
          <w:lang w:eastAsia="ru-RU"/>
        </w:rPr>
        <w:t>заработная плата с начислениями на нее по району– 86,9%;</w:t>
      </w:r>
    </w:p>
    <w:p w14:paraId="0544687A" w14:textId="207BAC66" w:rsidR="00AA40A1" w:rsidRPr="007F2B09" w:rsidRDefault="00AA40A1"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CF762F" w:rsidRPr="007F2B09">
        <w:rPr>
          <w:rFonts w:ascii="Times New Roman" w:eastAsia="Times New Roman" w:hAnsi="Times New Roman" w:cs="Times New Roman"/>
          <w:color w:val="0D0D0D" w:themeColor="text1" w:themeTint="F2"/>
          <w:sz w:val="28"/>
          <w:szCs w:val="28"/>
          <w:lang w:eastAsia="ru-RU"/>
        </w:rPr>
        <w:t xml:space="preserve"> - </w:t>
      </w:r>
      <w:r w:rsidRPr="007F2B09">
        <w:rPr>
          <w:rFonts w:ascii="Times New Roman" w:eastAsia="Times New Roman" w:hAnsi="Times New Roman" w:cs="Times New Roman"/>
          <w:color w:val="0D0D0D" w:themeColor="text1" w:themeTint="F2"/>
          <w:sz w:val="28"/>
          <w:szCs w:val="28"/>
          <w:lang w:eastAsia="ru-RU"/>
        </w:rPr>
        <w:t xml:space="preserve"> коммунальные расходы (в связи с ростом тарифов) – 55%</w:t>
      </w:r>
      <w:r w:rsidR="00CF762F"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r w:rsidR="00CF762F" w:rsidRPr="007F2B09">
        <w:rPr>
          <w:rFonts w:ascii="Times New Roman" w:eastAsia="Times New Roman" w:hAnsi="Times New Roman" w:cs="Times New Roman"/>
          <w:color w:val="0D0D0D" w:themeColor="text1" w:themeTint="F2"/>
          <w:sz w:val="28"/>
          <w:szCs w:val="28"/>
          <w:lang w:eastAsia="ru-RU"/>
        </w:rPr>
        <w:t xml:space="preserve"> </w:t>
      </w:r>
    </w:p>
    <w:p w14:paraId="001E07B7" w14:textId="1FEBA56C" w:rsidR="00AA40A1" w:rsidRPr="007F2B09" w:rsidRDefault="00AA40A1"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CF762F" w:rsidRPr="007F2B09">
        <w:rPr>
          <w:rFonts w:ascii="Times New Roman" w:eastAsia="Times New Roman" w:hAnsi="Times New Roman" w:cs="Times New Roman"/>
          <w:color w:val="0D0D0D" w:themeColor="text1" w:themeTint="F2"/>
          <w:sz w:val="28"/>
          <w:szCs w:val="28"/>
          <w:lang w:eastAsia="ru-RU"/>
        </w:rPr>
        <w:t xml:space="preserve"> -  </w:t>
      </w:r>
      <w:r w:rsidRPr="007F2B09">
        <w:rPr>
          <w:rFonts w:ascii="Times New Roman" w:eastAsia="Times New Roman" w:hAnsi="Times New Roman" w:cs="Times New Roman"/>
          <w:color w:val="0D0D0D" w:themeColor="text1" w:themeTint="F2"/>
          <w:sz w:val="28"/>
          <w:szCs w:val="28"/>
          <w:lang w:eastAsia="ru-RU"/>
        </w:rPr>
        <w:t>льготные проезды к месту отдыха и обратно – 35%</w:t>
      </w:r>
      <w:r w:rsidR="00CF762F" w:rsidRPr="007F2B09">
        <w:rPr>
          <w:rFonts w:ascii="Times New Roman" w:eastAsia="Times New Roman" w:hAnsi="Times New Roman" w:cs="Times New Roman"/>
          <w:color w:val="0D0D0D" w:themeColor="text1" w:themeTint="F2"/>
          <w:sz w:val="28"/>
          <w:szCs w:val="28"/>
          <w:lang w:eastAsia="ru-RU"/>
        </w:rPr>
        <w:t>;</w:t>
      </w:r>
      <w:r w:rsidRPr="007F2B09">
        <w:rPr>
          <w:rFonts w:ascii="Times New Roman" w:eastAsia="Times New Roman" w:hAnsi="Times New Roman" w:cs="Times New Roman"/>
          <w:color w:val="0D0D0D" w:themeColor="text1" w:themeTint="F2"/>
          <w:sz w:val="28"/>
          <w:szCs w:val="28"/>
          <w:lang w:eastAsia="ru-RU"/>
        </w:rPr>
        <w:t xml:space="preserve"> </w:t>
      </w:r>
    </w:p>
    <w:p w14:paraId="2C68B303" w14:textId="2E35DF1A" w:rsidR="00AA40A1" w:rsidRPr="007F2B09" w:rsidRDefault="00CF76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  </w:t>
      </w:r>
      <w:r w:rsidR="00AA40A1" w:rsidRPr="007F2B09">
        <w:rPr>
          <w:rFonts w:ascii="Times New Roman" w:eastAsia="Times New Roman" w:hAnsi="Times New Roman" w:cs="Times New Roman"/>
          <w:color w:val="0D0D0D" w:themeColor="text1" w:themeTint="F2"/>
          <w:sz w:val="28"/>
          <w:szCs w:val="28"/>
          <w:lang w:eastAsia="ru-RU"/>
        </w:rPr>
        <w:t>связь – 92%</w:t>
      </w:r>
      <w:r w:rsidRPr="007F2B09">
        <w:rPr>
          <w:rFonts w:ascii="Times New Roman" w:eastAsia="Times New Roman" w:hAnsi="Times New Roman" w:cs="Times New Roman"/>
          <w:color w:val="0D0D0D" w:themeColor="text1" w:themeTint="F2"/>
          <w:sz w:val="28"/>
          <w:szCs w:val="28"/>
          <w:lang w:eastAsia="ru-RU"/>
        </w:rPr>
        <w:t>;</w:t>
      </w:r>
    </w:p>
    <w:p w14:paraId="63BCAB21" w14:textId="7C0727EF" w:rsidR="00CF762F" w:rsidRPr="007F2B09" w:rsidRDefault="00CF76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 питание 100%;</w:t>
      </w:r>
    </w:p>
    <w:p w14:paraId="3993E759" w14:textId="65393221" w:rsidR="00CF762F" w:rsidRPr="007F2B09" w:rsidRDefault="00CF76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 медикаменты – 11%.</w:t>
      </w:r>
    </w:p>
    <w:p w14:paraId="5E451871" w14:textId="2B53ED76" w:rsidR="00CF762F" w:rsidRPr="007F2B09" w:rsidRDefault="00CF762F"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Всего, социально значимые расходы запланированы в размере 257 769,7 тыс. рублей или 78% от потребности. </w:t>
      </w:r>
    </w:p>
    <w:p w14:paraId="342EFEDE" w14:textId="1316B1EF" w:rsidR="002670BD" w:rsidRPr="007F2B09" w:rsidRDefault="00CB5023"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F64964" w:rsidRPr="007F2B09">
        <w:rPr>
          <w:rFonts w:ascii="Times New Roman" w:eastAsia="Times New Roman" w:hAnsi="Times New Roman" w:cs="Times New Roman"/>
          <w:color w:val="0D0D0D" w:themeColor="text1" w:themeTint="F2"/>
          <w:sz w:val="28"/>
          <w:szCs w:val="28"/>
          <w:lang w:eastAsia="ru-RU"/>
        </w:rPr>
        <w:t xml:space="preserve">    В соответствии с распоряжением правительства Иркутской области №</w:t>
      </w:r>
      <w:r w:rsidR="002670BD" w:rsidRPr="007F2B09">
        <w:rPr>
          <w:rFonts w:ascii="Times New Roman" w:eastAsia="Times New Roman" w:hAnsi="Times New Roman" w:cs="Times New Roman"/>
          <w:color w:val="0D0D0D" w:themeColor="text1" w:themeTint="F2"/>
          <w:sz w:val="28"/>
          <w:szCs w:val="28"/>
          <w:lang w:eastAsia="ru-RU"/>
        </w:rPr>
        <w:t>33</w:t>
      </w:r>
      <w:r w:rsidR="00F64964" w:rsidRPr="007F2B09">
        <w:rPr>
          <w:rFonts w:ascii="Times New Roman" w:eastAsia="Times New Roman" w:hAnsi="Times New Roman" w:cs="Times New Roman"/>
          <w:color w:val="0D0D0D" w:themeColor="text1" w:themeTint="F2"/>
          <w:sz w:val="28"/>
          <w:szCs w:val="28"/>
          <w:lang w:eastAsia="ru-RU"/>
        </w:rPr>
        <w:t xml:space="preserve">6-рп от </w:t>
      </w:r>
      <w:r w:rsidR="002670BD" w:rsidRPr="007F2B09">
        <w:rPr>
          <w:rFonts w:ascii="Times New Roman" w:eastAsia="Times New Roman" w:hAnsi="Times New Roman" w:cs="Times New Roman"/>
          <w:color w:val="0D0D0D" w:themeColor="text1" w:themeTint="F2"/>
          <w:sz w:val="28"/>
          <w:szCs w:val="28"/>
          <w:lang w:eastAsia="ru-RU"/>
        </w:rPr>
        <w:t>17</w:t>
      </w:r>
      <w:r w:rsidR="00F64964" w:rsidRPr="007F2B09">
        <w:rPr>
          <w:rFonts w:ascii="Times New Roman" w:eastAsia="Times New Roman" w:hAnsi="Times New Roman" w:cs="Times New Roman"/>
          <w:color w:val="0D0D0D" w:themeColor="text1" w:themeTint="F2"/>
          <w:sz w:val="28"/>
          <w:szCs w:val="28"/>
          <w:lang w:eastAsia="ru-RU"/>
        </w:rPr>
        <w:t>.</w:t>
      </w:r>
      <w:r w:rsidR="002670BD" w:rsidRPr="007F2B09">
        <w:rPr>
          <w:rFonts w:ascii="Times New Roman" w:eastAsia="Times New Roman" w:hAnsi="Times New Roman" w:cs="Times New Roman"/>
          <w:color w:val="0D0D0D" w:themeColor="text1" w:themeTint="F2"/>
          <w:sz w:val="28"/>
          <w:szCs w:val="28"/>
          <w:lang w:eastAsia="ru-RU"/>
        </w:rPr>
        <w:t>06</w:t>
      </w:r>
      <w:r w:rsidR="00F64964" w:rsidRPr="007F2B09">
        <w:rPr>
          <w:rFonts w:ascii="Times New Roman" w:eastAsia="Times New Roman" w:hAnsi="Times New Roman" w:cs="Times New Roman"/>
          <w:color w:val="0D0D0D" w:themeColor="text1" w:themeTint="F2"/>
          <w:sz w:val="28"/>
          <w:szCs w:val="28"/>
          <w:lang w:eastAsia="ru-RU"/>
        </w:rPr>
        <w:t>.20</w:t>
      </w:r>
      <w:r w:rsidR="002670BD" w:rsidRPr="007F2B09">
        <w:rPr>
          <w:rFonts w:ascii="Times New Roman" w:eastAsia="Times New Roman" w:hAnsi="Times New Roman" w:cs="Times New Roman"/>
          <w:color w:val="0D0D0D" w:themeColor="text1" w:themeTint="F2"/>
          <w:sz w:val="28"/>
          <w:szCs w:val="28"/>
          <w:lang w:eastAsia="ru-RU"/>
        </w:rPr>
        <w:t xml:space="preserve">21 </w:t>
      </w:r>
      <w:r w:rsidR="00F64964" w:rsidRPr="007F2B09">
        <w:rPr>
          <w:rFonts w:ascii="Times New Roman" w:eastAsia="Times New Roman" w:hAnsi="Times New Roman" w:cs="Times New Roman"/>
          <w:color w:val="0D0D0D" w:themeColor="text1" w:themeTint="F2"/>
          <w:sz w:val="28"/>
          <w:szCs w:val="28"/>
          <w:lang w:eastAsia="ru-RU"/>
        </w:rPr>
        <w:t>г</w:t>
      </w:r>
      <w:r w:rsidR="002670BD" w:rsidRPr="007F2B09">
        <w:rPr>
          <w:rFonts w:ascii="Times New Roman" w:eastAsia="Times New Roman" w:hAnsi="Times New Roman" w:cs="Times New Roman"/>
          <w:color w:val="0D0D0D" w:themeColor="text1" w:themeTint="F2"/>
          <w:sz w:val="28"/>
          <w:szCs w:val="28"/>
          <w:lang w:eastAsia="ru-RU"/>
        </w:rPr>
        <w:t>ода</w:t>
      </w:r>
      <w:r w:rsidR="00F64964" w:rsidRPr="007F2B09">
        <w:rPr>
          <w:rFonts w:ascii="Times New Roman" w:eastAsia="Times New Roman" w:hAnsi="Times New Roman" w:cs="Times New Roman"/>
          <w:color w:val="0D0D0D" w:themeColor="text1" w:themeTint="F2"/>
          <w:sz w:val="28"/>
          <w:szCs w:val="28"/>
          <w:lang w:eastAsia="ru-RU"/>
        </w:rPr>
        <w:t xml:space="preserve">, которым устанавливается предельный уровень </w:t>
      </w:r>
      <w:proofErr w:type="spellStart"/>
      <w:r w:rsidR="00F64964"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из областного бюджета расходного обязательства муниципального образования по реализации мероприятия для </w:t>
      </w:r>
      <w:r w:rsidR="002670BD" w:rsidRPr="007F2B09">
        <w:rPr>
          <w:rFonts w:ascii="Times New Roman" w:eastAsia="Times New Roman" w:hAnsi="Times New Roman" w:cs="Times New Roman"/>
          <w:color w:val="0D0D0D" w:themeColor="text1" w:themeTint="F2"/>
          <w:sz w:val="28"/>
          <w:szCs w:val="28"/>
          <w:lang w:eastAsia="ru-RU"/>
        </w:rPr>
        <w:t xml:space="preserve">муниципального </w:t>
      </w:r>
      <w:proofErr w:type="gramStart"/>
      <w:r w:rsidR="002670BD" w:rsidRPr="007F2B09">
        <w:rPr>
          <w:rFonts w:ascii="Times New Roman" w:eastAsia="Times New Roman" w:hAnsi="Times New Roman" w:cs="Times New Roman"/>
          <w:color w:val="0D0D0D" w:themeColor="text1" w:themeTint="F2"/>
          <w:sz w:val="28"/>
          <w:szCs w:val="28"/>
          <w:lang w:eastAsia="ru-RU"/>
        </w:rPr>
        <w:t xml:space="preserve">образования </w:t>
      </w:r>
      <w:r w:rsidR="00F64964" w:rsidRPr="007F2B09">
        <w:rPr>
          <w:rFonts w:ascii="Times New Roman" w:eastAsia="Times New Roman" w:hAnsi="Times New Roman" w:cs="Times New Roman"/>
          <w:color w:val="0D0D0D" w:themeColor="text1" w:themeTint="F2"/>
          <w:sz w:val="28"/>
          <w:szCs w:val="28"/>
          <w:lang w:eastAsia="ru-RU"/>
        </w:rPr>
        <w:t xml:space="preserve"> «</w:t>
      </w:r>
      <w:proofErr w:type="spellStart"/>
      <w:proofErr w:type="gramEnd"/>
      <w:r w:rsidR="00F6496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район»</w:t>
      </w:r>
      <w:r w:rsidR="00DD23D5">
        <w:rPr>
          <w:rFonts w:ascii="Times New Roman" w:eastAsia="Times New Roman" w:hAnsi="Times New Roman" w:cs="Times New Roman"/>
          <w:color w:val="0D0D0D" w:themeColor="text1" w:themeTint="F2"/>
          <w:sz w:val="28"/>
          <w:szCs w:val="28"/>
          <w:lang w:eastAsia="ru-RU"/>
        </w:rPr>
        <w:t>,</w:t>
      </w:r>
      <w:r w:rsidR="00F64964" w:rsidRPr="007F2B09">
        <w:rPr>
          <w:rFonts w:ascii="Times New Roman" w:eastAsia="Times New Roman" w:hAnsi="Times New Roman" w:cs="Times New Roman"/>
          <w:color w:val="0D0D0D" w:themeColor="text1" w:themeTint="F2"/>
          <w:sz w:val="28"/>
          <w:szCs w:val="28"/>
          <w:lang w:eastAsia="ru-RU"/>
        </w:rPr>
        <w:t xml:space="preserve"> </w:t>
      </w:r>
      <w:r w:rsidR="00DD23D5">
        <w:rPr>
          <w:rFonts w:ascii="Times New Roman" w:eastAsia="Times New Roman" w:hAnsi="Times New Roman" w:cs="Times New Roman"/>
          <w:color w:val="0D0D0D" w:themeColor="text1" w:themeTint="F2"/>
          <w:sz w:val="28"/>
          <w:szCs w:val="28"/>
          <w:lang w:eastAsia="ru-RU"/>
        </w:rPr>
        <w:t>объем</w:t>
      </w:r>
      <w:r w:rsidR="00F64964" w:rsidRPr="007F2B09">
        <w:rPr>
          <w:rFonts w:ascii="Times New Roman" w:eastAsia="Times New Roman" w:hAnsi="Times New Roman" w:cs="Times New Roman"/>
          <w:color w:val="0D0D0D" w:themeColor="text1" w:themeTint="F2"/>
          <w:sz w:val="28"/>
          <w:szCs w:val="28"/>
          <w:lang w:eastAsia="ru-RU"/>
        </w:rPr>
        <w:t xml:space="preserve"> </w:t>
      </w:r>
      <w:proofErr w:type="spellStart"/>
      <w:r w:rsidR="00F64964"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F64964" w:rsidRPr="007F2B09">
        <w:rPr>
          <w:rFonts w:ascii="Times New Roman" w:eastAsia="Times New Roman" w:hAnsi="Times New Roman" w:cs="Times New Roman"/>
          <w:color w:val="0D0D0D" w:themeColor="text1" w:themeTint="F2"/>
          <w:sz w:val="28"/>
          <w:szCs w:val="28"/>
          <w:lang w:eastAsia="ru-RU"/>
        </w:rPr>
        <w:t xml:space="preserve"> установлен в размере 79%, соответственно за счет средств района - 21%.   </w:t>
      </w:r>
    </w:p>
    <w:p w14:paraId="09F45BCD" w14:textId="1DC03078" w:rsidR="002670BD" w:rsidRPr="007F2B09" w:rsidRDefault="00F64964"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   </w:t>
      </w:r>
      <w:r w:rsidR="00AB52E7">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 xml:space="preserve">На 2022 год на условиях </w:t>
      </w:r>
      <w:proofErr w:type="spellStart"/>
      <w:r w:rsidR="002670BD" w:rsidRPr="007F2B09">
        <w:rPr>
          <w:rFonts w:ascii="Times New Roman" w:eastAsia="Times New Roman" w:hAnsi="Times New Roman" w:cs="Times New Roman"/>
          <w:color w:val="0D0D0D" w:themeColor="text1" w:themeTint="F2"/>
          <w:sz w:val="28"/>
          <w:szCs w:val="28"/>
          <w:lang w:eastAsia="ru-RU"/>
        </w:rPr>
        <w:t>софинансирования</w:t>
      </w:r>
      <w:proofErr w:type="spellEnd"/>
      <w:r w:rsidR="002670BD" w:rsidRPr="007F2B09">
        <w:rPr>
          <w:rFonts w:ascii="Times New Roman" w:eastAsia="Times New Roman" w:hAnsi="Times New Roman" w:cs="Times New Roman"/>
          <w:color w:val="0D0D0D" w:themeColor="text1" w:themeTint="F2"/>
          <w:sz w:val="28"/>
          <w:szCs w:val="28"/>
          <w:lang w:eastAsia="ru-RU"/>
        </w:rPr>
        <w:t xml:space="preserve"> расходов предусмотрен ряд мероприятий:</w:t>
      </w:r>
    </w:p>
    <w:p w14:paraId="7E727015" w14:textId="2A7DEC08"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частичное возмещение транспортных расходов организаций розничной торговли, осуществляющих доставку товаров первой необходимости – </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3 635,1</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2BABDFDF" w14:textId="53714B4B" w:rsidR="00E921C4" w:rsidRDefault="002670BD" w:rsidP="00E921C4">
      <w:pPr>
        <w:spacing w:after="0"/>
        <w:jc w:val="both"/>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8"/>
          <w:szCs w:val="28"/>
          <w:lang w:eastAsia="ru-RU"/>
        </w:rPr>
        <w:t>- приобретение и доставку топлива и горюче-смазочных материалов, необходимых для обеспечения</w:t>
      </w:r>
      <w:r w:rsidR="00E921C4">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деятельности муниципальных</w:t>
      </w:r>
      <w:r w:rsidR="00E921C4">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учреждений – </w:t>
      </w:r>
      <w:r w:rsidRPr="007F2B09">
        <w:rPr>
          <w:rFonts w:ascii="Times New Roman" w:eastAsia="Times New Roman" w:hAnsi="Times New Roman" w:cs="Times New Roman"/>
          <w:color w:val="0D0D0D" w:themeColor="text1" w:themeTint="F2"/>
          <w:sz w:val="24"/>
          <w:szCs w:val="24"/>
          <w:lang w:eastAsia="ru-RU"/>
        </w:rPr>
        <w:t xml:space="preserve"> </w:t>
      </w:r>
    </w:p>
    <w:p w14:paraId="0742C0B5" w14:textId="0E629A81" w:rsidR="002670BD"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lastRenderedPageBreak/>
        <w:t>5 426</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77CE1011" w14:textId="225B800F" w:rsidR="0000564A" w:rsidRPr="007F2B09" w:rsidRDefault="0000564A" w:rsidP="0000564A">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0"/>
          <w:szCs w:val="20"/>
          <w:lang w:eastAsia="ru-RU"/>
        </w:rPr>
        <w:t xml:space="preserve"> - </w:t>
      </w:r>
      <w:r w:rsidRPr="0000564A">
        <w:rPr>
          <w:rFonts w:ascii="Times New Roman" w:eastAsia="Times New Roman" w:hAnsi="Times New Roman" w:cs="Times New Roman"/>
          <w:sz w:val="20"/>
          <w:szCs w:val="20"/>
          <w:lang w:eastAsia="ru-RU"/>
        </w:rPr>
        <w:t xml:space="preserve"> </w:t>
      </w:r>
      <w:r w:rsidRPr="0000564A">
        <w:rPr>
          <w:rFonts w:ascii="Times New Roman" w:eastAsia="Times New Roman" w:hAnsi="Times New Roman" w:cs="Times New Roman"/>
          <w:sz w:val="28"/>
          <w:szCs w:val="28"/>
          <w:lang w:eastAsia="ru-RU"/>
        </w:rPr>
        <w:t>капитальны</w:t>
      </w:r>
      <w:r w:rsidR="0094050F">
        <w:rPr>
          <w:rFonts w:ascii="Times New Roman" w:eastAsia="Times New Roman" w:hAnsi="Times New Roman" w:cs="Times New Roman"/>
          <w:sz w:val="28"/>
          <w:szCs w:val="28"/>
          <w:lang w:eastAsia="ru-RU"/>
        </w:rPr>
        <w:t>е</w:t>
      </w:r>
      <w:r w:rsidRPr="0000564A">
        <w:rPr>
          <w:rFonts w:ascii="Times New Roman" w:eastAsia="Times New Roman" w:hAnsi="Times New Roman" w:cs="Times New Roman"/>
          <w:sz w:val="28"/>
          <w:szCs w:val="28"/>
          <w:lang w:eastAsia="ru-RU"/>
        </w:rPr>
        <w:t xml:space="preserve"> вложени</w:t>
      </w:r>
      <w:r w:rsidR="007F018F">
        <w:rPr>
          <w:rFonts w:ascii="Times New Roman" w:eastAsia="Times New Roman" w:hAnsi="Times New Roman" w:cs="Times New Roman"/>
          <w:sz w:val="28"/>
          <w:szCs w:val="28"/>
          <w:lang w:eastAsia="ru-RU"/>
        </w:rPr>
        <w:t>я</w:t>
      </w:r>
      <w:r w:rsidRPr="0000564A">
        <w:rPr>
          <w:rFonts w:ascii="Times New Roman" w:eastAsia="Times New Roman" w:hAnsi="Times New Roman" w:cs="Times New Roman"/>
          <w:sz w:val="28"/>
          <w:szCs w:val="28"/>
          <w:lang w:eastAsia="ru-RU"/>
        </w:rPr>
        <w:t xml:space="preserve">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r>
        <w:rPr>
          <w:rFonts w:ascii="Times New Roman" w:eastAsia="Times New Roman" w:hAnsi="Times New Roman" w:cs="Times New Roman"/>
          <w:sz w:val="28"/>
          <w:szCs w:val="28"/>
          <w:lang w:eastAsia="ru-RU"/>
        </w:rPr>
        <w:t xml:space="preserve"> – 4</w:t>
      </w:r>
      <w:r w:rsidR="007F0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232,9 тыс. рублей;</w:t>
      </w:r>
    </w:p>
    <w:p w14:paraId="26E78299" w14:textId="7E033454"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 </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318,3</w:t>
      </w:r>
      <w:r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w:t>
      </w:r>
    </w:p>
    <w:p w14:paraId="59D65435" w14:textId="77777777"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реализация мероприятий перечня проектов народных инициатив – 232,6 тыс. рублей;</w:t>
      </w:r>
    </w:p>
    <w:p w14:paraId="4134574F" w14:textId="2328C031" w:rsidR="002670BD" w:rsidRPr="007F2B09" w:rsidRDefault="00E921C4" w:rsidP="00586545">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2670BD" w:rsidRPr="007F2B09">
        <w:rPr>
          <w:rFonts w:ascii="Times New Roman" w:eastAsia="Times New Roman" w:hAnsi="Times New Roman" w:cs="Times New Roman"/>
          <w:color w:val="0D0D0D" w:themeColor="text1" w:themeTint="F2"/>
          <w:sz w:val="28"/>
          <w:szCs w:val="28"/>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102,9 тыс. рублей;</w:t>
      </w:r>
    </w:p>
    <w:p w14:paraId="1A89ECD2" w14:textId="5432DEFC"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на обеспечение бесплатным питьевым молоком обучающихся 1-4 классов – 75,1 тыс. руб.;</w:t>
      </w:r>
    </w:p>
    <w:p w14:paraId="5D057AF3" w14:textId="6373768D"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софинансирование</w:t>
      </w:r>
      <w:proofErr w:type="spellEnd"/>
      <w:r w:rsidRPr="007F2B09">
        <w:rPr>
          <w:rFonts w:ascii="Times New Roman" w:eastAsia="Times New Roman" w:hAnsi="Times New Roman" w:cs="Times New Roman"/>
          <w:color w:val="0D0D0D" w:themeColor="text1" w:themeTint="F2"/>
          <w:sz w:val="28"/>
          <w:szCs w:val="28"/>
          <w:lang w:eastAsia="ru-RU"/>
        </w:rPr>
        <w:t xml:space="preserve"> по организации отдыха детей в каникулярное время на оплату стоимости набора продуктов питания – 87,4 тыс. рублей;</w:t>
      </w:r>
    </w:p>
    <w:p w14:paraId="65B8B6B7" w14:textId="75504702" w:rsidR="002670BD" w:rsidRPr="007F2B09" w:rsidRDefault="002670BD"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 комплектование книжных фондов муниципальных общедоступных библиотек и государственных центральных библиотек субъектов -7,3 тыс. рублей</w:t>
      </w:r>
      <w:r w:rsidR="001F2704" w:rsidRPr="007F2B09">
        <w:rPr>
          <w:rFonts w:ascii="Times New Roman" w:eastAsia="Times New Roman" w:hAnsi="Times New Roman" w:cs="Times New Roman"/>
          <w:color w:val="0D0D0D" w:themeColor="text1" w:themeTint="F2"/>
          <w:sz w:val="28"/>
          <w:szCs w:val="28"/>
          <w:lang w:eastAsia="ru-RU"/>
        </w:rPr>
        <w:t>.</w:t>
      </w:r>
    </w:p>
    <w:p w14:paraId="7A468150" w14:textId="5AA526ED" w:rsidR="002670BD" w:rsidRPr="007F018F" w:rsidRDefault="001F2704" w:rsidP="00586545">
      <w:pPr>
        <w:spacing w:after="0"/>
        <w:jc w:val="both"/>
        <w:rPr>
          <w:rFonts w:ascii="Times New Roman" w:eastAsia="Times New Roman" w:hAnsi="Times New Roman" w:cs="Times New Roman"/>
          <w:color w:val="0D0D0D" w:themeColor="text1" w:themeTint="F2"/>
          <w:sz w:val="28"/>
          <w:szCs w:val="28"/>
          <w:lang w:eastAsia="ru-RU"/>
        </w:rPr>
      </w:pPr>
      <w:r w:rsidRPr="007F018F">
        <w:rPr>
          <w:rFonts w:ascii="Times New Roman" w:eastAsia="Times New Roman" w:hAnsi="Times New Roman" w:cs="Times New Roman"/>
          <w:color w:val="0D0D0D" w:themeColor="text1" w:themeTint="F2"/>
          <w:sz w:val="28"/>
          <w:szCs w:val="28"/>
          <w:lang w:eastAsia="ru-RU"/>
        </w:rPr>
        <w:t xml:space="preserve">     О</w:t>
      </w:r>
      <w:r w:rsidR="002670BD" w:rsidRPr="007F018F">
        <w:rPr>
          <w:rFonts w:ascii="Times New Roman" w:eastAsia="Times New Roman" w:hAnsi="Times New Roman" w:cs="Times New Roman"/>
          <w:color w:val="0D0D0D" w:themeColor="text1" w:themeTint="F2"/>
          <w:sz w:val="28"/>
          <w:szCs w:val="28"/>
          <w:lang w:eastAsia="ru-RU"/>
        </w:rPr>
        <w:t>бщ</w:t>
      </w:r>
      <w:r w:rsidRPr="007F018F">
        <w:rPr>
          <w:rFonts w:ascii="Times New Roman" w:eastAsia="Times New Roman" w:hAnsi="Times New Roman" w:cs="Times New Roman"/>
          <w:color w:val="0D0D0D" w:themeColor="text1" w:themeTint="F2"/>
          <w:sz w:val="28"/>
          <w:szCs w:val="28"/>
          <w:lang w:eastAsia="ru-RU"/>
        </w:rPr>
        <w:t>ая</w:t>
      </w:r>
      <w:r w:rsidR="002670BD" w:rsidRPr="007F018F">
        <w:rPr>
          <w:rFonts w:ascii="Times New Roman" w:eastAsia="Times New Roman" w:hAnsi="Times New Roman" w:cs="Times New Roman"/>
          <w:color w:val="0D0D0D" w:themeColor="text1" w:themeTint="F2"/>
          <w:sz w:val="28"/>
          <w:szCs w:val="28"/>
          <w:lang w:eastAsia="ru-RU"/>
        </w:rPr>
        <w:t xml:space="preserve"> сумм</w:t>
      </w:r>
      <w:r w:rsidRPr="007F018F">
        <w:rPr>
          <w:rFonts w:ascii="Times New Roman" w:eastAsia="Times New Roman" w:hAnsi="Times New Roman" w:cs="Times New Roman"/>
          <w:color w:val="0D0D0D" w:themeColor="text1" w:themeTint="F2"/>
          <w:sz w:val="28"/>
          <w:szCs w:val="28"/>
          <w:lang w:eastAsia="ru-RU"/>
        </w:rPr>
        <w:t xml:space="preserve">а </w:t>
      </w:r>
      <w:proofErr w:type="spellStart"/>
      <w:r w:rsidRPr="007F018F">
        <w:rPr>
          <w:rFonts w:ascii="Times New Roman" w:eastAsia="Times New Roman" w:hAnsi="Times New Roman" w:cs="Times New Roman"/>
          <w:color w:val="0D0D0D" w:themeColor="text1" w:themeTint="F2"/>
          <w:sz w:val="28"/>
          <w:szCs w:val="28"/>
          <w:lang w:eastAsia="ru-RU"/>
        </w:rPr>
        <w:t>софинансирования</w:t>
      </w:r>
      <w:proofErr w:type="spellEnd"/>
      <w:r w:rsidRPr="007F018F">
        <w:rPr>
          <w:rFonts w:ascii="Times New Roman" w:eastAsia="Times New Roman" w:hAnsi="Times New Roman" w:cs="Times New Roman"/>
          <w:color w:val="0D0D0D" w:themeColor="text1" w:themeTint="F2"/>
          <w:sz w:val="28"/>
          <w:szCs w:val="28"/>
          <w:lang w:eastAsia="ru-RU"/>
        </w:rPr>
        <w:t xml:space="preserve"> составляет</w:t>
      </w:r>
      <w:r w:rsidR="002670BD" w:rsidRPr="007F018F">
        <w:rPr>
          <w:rFonts w:ascii="Times New Roman" w:eastAsia="Times New Roman" w:hAnsi="Times New Roman" w:cs="Times New Roman"/>
          <w:color w:val="0D0D0D" w:themeColor="text1" w:themeTint="F2"/>
          <w:sz w:val="28"/>
          <w:szCs w:val="28"/>
          <w:lang w:eastAsia="ru-RU"/>
        </w:rPr>
        <w:t xml:space="preserve"> </w:t>
      </w:r>
      <w:r w:rsidR="0000564A" w:rsidRPr="007F018F">
        <w:rPr>
          <w:rFonts w:ascii="Times New Roman" w:eastAsia="Times New Roman" w:hAnsi="Times New Roman" w:cs="Times New Roman"/>
          <w:color w:val="0D0D0D" w:themeColor="text1" w:themeTint="F2"/>
          <w:sz w:val="28"/>
          <w:szCs w:val="28"/>
          <w:lang w:eastAsia="ru-RU"/>
        </w:rPr>
        <w:t>14 117,6</w:t>
      </w:r>
      <w:r w:rsidR="002670BD" w:rsidRPr="007F018F">
        <w:rPr>
          <w:rFonts w:ascii="Times New Roman" w:eastAsia="Times New Roman" w:hAnsi="Times New Roman" w:cs="Times New Roman"/>
          <w:color w:val="0D0D0D" w:themeColor="text1" w:themeTint="F2"/>
          <w:sz w:val="28"/>
          <w:szCs w:val="28"/>
          <w:lang w:eastAsia="ru-RU"/>
        </w:rPr>
        <w:t xml:space="preserve"> тыс. рублей или </w:t>
      </w:r>
      <w:r w:rsidR="00CC6D10" w:rsidRPr="007F018F">
        <w:rPr>
          <w:rFonts w:ascii="Times New Roman" w:eastAsia="Times New Roman" w:hAnsi="Times New Roman" w:cs="Times New Roman"/>
          <w:color w:val="0D0D0D" w:themeColor="text1" w:themeTint="F2"/>
          <w:sz w:val="28"/>
          <w:szCs w:val="28"/>
          <w:lang w:eastAsia="ru-RU"/>
        </w:rPr>
        <w:t>3</w:t>
      </w:r>
      <w:r w:rsidRPr="007F018F">
        <w:rPr>
          <w:rFonts w:ascii="Times New Roman" w:eastAsia="Times New Roman" w:hAnsi="Times New Roman" w:cs="Times New Roman"/>
          <w:color w:val="0D0D0D" w:themeColor="text1" w:themeTint="F2"/>
          <w:sz w:val="28"/>
          <w:szCs w:val="28"/>
          <w:lang w:eastAsia="ru-RU"/>
        </w:rPr>
        <w:t>,</w:t>
      </w:r>
      <w:r w:rsidR="00CC6D10" w:rsidRPr="007F018F">
        <w:rPr>
          <w:rFonts w:ascii="Times New Roman" w:eastAsia="Times New Roman" w:hAnsi="Times New Roman" w:cs="Times New Roman"/>
          <w:color w:val="0D0D0D" w:themeColor="text1" w:themeTint="F2"/>
          <w:sz w:val="28"/>
          <w:szCs w:val="28"/>
          <w:lang w:eastAsia="ru-RU"/>
        </w:rPr>
        <w:t>9</w:t>
      </w:r>
      <w:r w:rsidR="002670BD" w:rsidRPr="007F018F">
        <w:rPr>
          <w:rFonts w:ascii="Times New Roman" w:eastAsia="Times New Roman" w:hAnsi="Times New Roman" w:cs="Times New Roman"/>
          <w:color w:val="0D0D0D" w:themeColor="text1" w:themeTint="F2"/>
          <w:sz w:val="28"/>
          <w:szCs w:val="28"/>
          <w:lang w:eastAsia="ru-RU"/>
        </w:rPr>
        <w:t xml:space="preserve">% от объема собственных доходов </w:t>
      </w:r>
      <w:r w:rsidRPr="007F018F">
        <w:rPr>
          <w:rFonts w:ascii="Times New Roman" w:eastAsia="Times New Roman" w:hAnsi="Times New Roman" w:cs="Times New Roman"/>
          <w:color w:val="0D0D0D" w:themeColor="text1" w:themeTint="F2"/>
          <w:sz w:val="28"/>
          <w:szCs w:val="28"/>
          <w:lang w:eastAsia="ru-RU"/>
        </w:rPr>
        <w:t xml:space="preserve">бюджета </w:t>
      </w:r>
      <w:r w:rsidR="002670BD" w:rsidRPr="007F018F">
        <w:rPr>
          <w:rFonts w:ascii="Times New Roman" w:eastAsia="Times New Roman" w:hAnsi="Times New Roman" w:cs="Times New Roman"/>
          <w:color w:val="0D0D0D" w:themeColor="text1" w:themeTint="F2"/>
          <w:sz w:val="28"/>
          <w:szCs w:val="28"/>
          <w:lang w:eastAsia="ru-RU"/>
        </w:rPr>
        <w:t xml:space="preserve">района. </w:t>
      </w:r>
    </w:p>
    <w:p w14:paraId="415566C2" w14:textId="7DDBDD69" w:rsidR="00F64964" w:rsidRPr="007F2B09" w:rsidRDefault="00F64964" w:rsidP="00586545">
      <w:pPr>
        <w:spacing w:after="0"/>
        <w:jc w:val="both"/>
        <w:rPr>
          <w:rFonts w:ascii="Times New Roman" w:eastAsia="Times New Roman" w:hAnsi="Times New Roman" w:cs="Times New Roman"/>
          <w:color w:val="0D0D0D" w:themeColor="text1" w:themeTint="F2"/>
          <w:sz w:val="28"/>
          <w:szCs w:val="28"/>
          <w:lang w:eastAsia="ru-RU"/>
        </w:rPr>
      </w:pPr>
    </w:p>
    <w:p w14:paraId="0BC8705C" w14:textId="09BFFDA4" w:rsidR="00CB5023" w:rsidRPr="007F2B09" w:rsidRDefault="00CB5023" w:rsidP="00586545">
      <w:pPr>
        <w:spacing w:after="0"/>
        <w:jc w:val="center"/>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Основные направления бюджетной и налоговой политики муниципального образования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7ADC1D71" w14:textId="4B00016D" w:rsidR="00CB5023" w:rsidRPr="00FD1C94" w:rsidRDefault="00CB5023" w:rsidP="00FD1C94">
      <w:pPr>
        <w:spacing w:after="0"/>
        <w:jc w:val="both"/>
        <w:rPr>
          <w:rFonts w:ascii="Times New Roman" w:eastAsia="Times New Roman" w:hAnsi="Times New Roman" w:cs="Times New Roman"/>
          <w:color w:val="0D0D0D" w:themeColor="text1" w:themeTint="F2"/>
          <w:sz w:val="28"/>
          <w:szCs w:val="28"/>
          <w:lang w:eastAsia="ru-RU"/>
        </w:rPr>
      </w:pPr>
      <w:r w:rsidRPr="00FD1C94">
        <w:rPr>
          <w:rFonts w:ascii="Times New Roman" w:eastAsia="Times New Roman" w:hAnsi="Times New Roman" w:cs="Times New Roman"/>
          <w:color w:val="0D0D0D" w:themeColor="text1" w:themeTint="F2"/>
          <w:sz w:val="28"/>
          <w:szCs w:val="28"/>
          <w:lang w:eastAsia="ru-RU"/>
        </w:rPr>
        <w:t xml:space="preserve">          Одновременно с проектом </w:t>
      </w:r>
      <w:r w:rsidRPr="00FD1C94">
        <w:rPr>
          <w:rFonts w:ascii="Times New Roman" w:eastAsia="Times New Roman" w:hAnsi="Times New Roman" w:cs="Times New Roman"/>
          <w:color w:val="0D0D0D" w:themeColor="text1" w:themeTint="F2"/>
          <w:sz w:val="28"/>
          <w:szCs w:val="28"/>
        </w:rPr>
        <w:t>решения Думы муниципального образования «</w:t>
      </w:r>
      <w:proofErr w:type="spellStart"/>
      <w:r w:rsidRPr="00FD1C94">
        <w:rPr>
          <w:rFonts w:ascii="Times New Roman" w:eastAsia="Times New Roman" w:hAnsi="Times New Roman" w:cs="Times New Roman"/>
          <w:color w:val="0D0D0D" w:themeColor="text1" w:themeTint="F2"/>
          <w:sz w:val="28"/>
          <w:szCs w:val="28"/>
        </w:rPr>
        <w:t>Катангский</w:t>
      </w:r>
      <w:proofErr w:type="spellEnd"/>
      <w:r w:rsidRPr="00FD1C94">
        <w:rPr>
          <w:rFonts w:ascii="Times New Roman" w:eastAsia="Times New Roman" w:hAnsi="Times New Roman" w:cs="Times New Roman"/>
          <w:color w:val="0D0D0D" w:themeColor="text1" w:themeTint="F2"/>
          <w:sz w:val="28"/>
          <w:szCs w:val="28"/>
        </w:rPr>
        <w:t xml:space="preserve"> район» </w:t>
      </w:r>
      <w:r w:rsidRPr="00FD1C94">
        <w:rPr>
          <w:rFonts w:ascii="Times New Roman" w:eastAsia="Times New Roman" w:hAnsi="Times New Roman" w:cs="Times New Roman"/>
          <w:color w:val="0D0D0D" w:themeColor="text1" w:themeTint="F2"/>
          <w:sz w:val="28"/>
          <w:szCs w:val="28"/>
          <w:lang w:eastAsia="ru-RU"/>
        </w:rPr>
        <w:t>«О бюджете муниципального образования «</w:t>
      </w:r>
      <w:proofErr w:type="spellStart"/>
      <w:r w:rsidRPr="00FD1C94">
        <w:rPr>
          <w:rFonts w:ascii="Times New Roman" w:eastAsia="Times New Roman" w:hAnsi="Times New Roman" w:cs="Times New Roman"/>
          <w:color w:val="0D0D0D" w:themeColor="text1" w:themeTint="F2"/>
          <w:sz w:val="28"/>
          <w:szCs w:val="28"/>
          <w:lang w:eastAsia="ru-RU"/>
        </w:rPr>
        <w:t>Катангский</w:t>
      </w:r>
      <w:proofErr w:type="spellEnd"/>
      <w:r w:rsidRPr="00FD1C94">
        <w:rPr>
          <w:rFonts w:ascii="Times New Roman" w:eastAsia="Times New Roman" w:hAnsi="Times New Roman" w:cs="Times New Roman"/>
          <w:color w:val="0D0D0D" w:themeColor="text1" w:themeTint="F2"/>
          <w:sz w:val="28"/>
          <w:szCs w:val="28"/>
          <w:lang w:eastAsia="ru-RU"/>
        </w:rPr>
        <w:t xml:space="preserve"> район» на 2022 год и на плановый период 2023 и 2024 годов» администрацией   района представлены Основные направления бюджетной и налоговой политики муниципального образования «</w:t>
      </w:r>
      <w:proofErr w:type="spellStart"/>
      <w:r w:rsidRPr="00FD1C94">
        <w:rPr>
          <w:rFonts w:ascii="Times New Roman" w:eastAsia="Times New Roman" w:hAnsi="Times New Roman" w:cs="Times New Roman"/>
          <w:color w:val="0D0D0D" w:themeColor="text1" w:themeTint="F2"/>
          <w:sz w:val="28"/>
          <w:szCs w:val="28"/>
          <w:lang w:eastAsia="ru-RU"/>
        </w:rPr>
        <w:t>Катангский</w:t>
      </w:r>
      <w:proofErr w:type="spellEnd"/>
      <w:r w:rsidRPr="00FD1C94">
        <w:rPr>
          <w:rFonts w:ascii="Times New Roman" w:eastAsia="Times New Roman" w:hAnsi="Times New Roman" w:cs="Times New Roman"/>
          <w:color w:val="0D0D0D" w:themeColor="text1" w:themeTint="F2"/>
          <w:sz w:val="28"/>
          <w:szCs w:val="28"/>
          <w:lang w:eastAsia="ru-RU"/>
        </w:rPr>
        <w:t xml:space="preserve">  район» на 2022 год и на плановый период 2023 и 2024 годов (далее - Основные направления), которые утверждены постановлением от 30.09.2021 года №222.    </w:t>
      </w:r>
    </w:p>
    <w:p w14:paraId="1C58D915" w14:textId="2DE2045A" w:rsidR="001F2893" w:rsidRPr="007F2B09" w:rsidRDefault="00CB5023"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Основные направления разработаны в соответствии с Бюджетным кодексом Российской Федерации, </w:t>
      </w:r>
      <w:r w:rsidR="001F2893" w:rsidRPr="007F2B09">
        <w:rPr>
          <w:rFonts w:ascii="Times New Roman" w:hAnsi="Times New Roman" w:cs="Times New Roman"/>
          <w:color w:val="0D0D0D" w:themeColor="text1" w:themeTint="F2"/>
          <w:sz w:val="28"/>
          <w:szCs w:val="28"/>
        </w:rPr>
        <w:t>Положением о бюджетном процессе в муниципальном образовании «</w:t>
      </w:r>
      <w:proofErr w:type="spellStart"/>
      <w:r w:rsidR="001F2893" w:rsidRPr="007F2B09">
        <w:rPr>
          <w:rFonts w:ascii="Times New Roman" w:hAnsi="Times New Roman" w:cs="Times New Roman"/>
          <w:color w:val="0D0D0D" w:themeColor="text1" w:themeTint="F2"/>
          <w:sz w:val="28"/>
          <w:szCs w:val="28"/>
        </w:rPr>
        <w:t>Катангский</w:t>
      </w:r>
      <w:proofErr w:type="spellEnd"/>
      <w:r w:rsidR="001F2893" w:rsidRPr="007F2B09">
        <w:rPr>
          <w:rFonts w:ascii="Times New Roman" w:hAnsi="Times New Roman" w:cs="Times New Roman"/>
          <w:color w:val="0D0D0D" w:themeColor="text1" w:themeTint="F2"/>
          <w:sz w:val="28"/>
          <w:szCs w:val="28"/>
        </w:rPr>
        <w:t xml:space="preserve"> район», утвержденным решением Думы муниципального образования «</w:t>
      </w:r>
      <w:proofErr w:type="spellStart"/>
      <w:r w:rsidR="001F2893" w:rsidRPr="007F2B09">
        <w:rPr>
          <w:rFonts w:ascii="Times New Roman" w:hAnsi="Times New Roman" w:cs="Times New Roman"/>
          <w:color w:val="0D0D0D" w:themeColor="text1" w:themeTint="F2"/>
          <w:sz w:val="28"/>
          <w:szCs w:val="28"/>
        </w:rPr>
        <w:t>Катангский</w:t>
      </w:r>
      <w:proofErr w:type="spellEnd"/>
      <w:r w:rsidR="001F2893" w:rsidRPr="007F2B09">
        <w:rPr>
          <w:rFonts w:ascii="Times New Roman" w:hAnsi="Times New Roman" w:cs="Times New Roman"/>
          <w:color w:val="0D0D0D" w:themeColor="text1" w:themeTint="F2"/>
          <w:sz w:val="28"/>
          <w:szCs w:val="28"/>
        </w:rPr>
        <w:t xml:space="preserve"> район» 30.07.2021 года №2/7 </w:t>
      </w:r>
      <w:r w:rsidRPr="007F2B09">
        <w:rPr>
          <w:rFonts w:ascii="Times New Roman" w:eastAsia="Times New Roman" w:hAnsi="Times New Roman" w:cs="Times New Roman"/>
          <w:color w:val="0D0D0D" w:themeColor="text1" w:themeTint="F2"/>
          <w:sz w:val="28"/>
          <w:szCs w:val="28"/>
          <w:lang w:eastAsia="ru-RU"/>
        </w:rPr>
        <w:t>и устанавливают на среднесрочный период приоритеты в сфере управления общественными финансами на муниципальном уровне, а также условия, принимаемые для формирования районного бюджета на 202</w:t>
      </w:r>
      <w:r w:rsidR="001F2893"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 и на плановый период 202</w:t>
      </w:r>
      <w:r w:rsidR="001F2893"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 xml:space="preserve"> и 202</w:t>
      </w:r>
      <w:r w:rsidR="001F2893"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годов, обеспечивают прозрачность и открытость бюджетного планирования. В Основных направлениях представлены итоги реализации </w:t>
      </w:r>
      <w:r w:rsidRPr="007F2B09">
        <w:rPr>
          <w:rFonts w:ascii="Times New Roman" w:eastAsia="Times New Roman" w:hAnsi="Times New Roman" w:cs="Times New Roman"/>
          <w:color w:val="0D0D0D" w:themeColor="text1" w:themeTint="F2"/>
          <w:sz w:val="28"/>
          <w:szCs w:val="28"/>
          <w:lang w:eastAsia="ru-RU"/>
        </w:rPr>
        <w:lastRenderedPageBreak/>
        <w:t>бюджетной и налоговой политики в 20</w:t>
      </w:r>
      <w:r w:rsidR="001F2893" w:rsidRPr="007F2B09">
        <w:rPr>
          <w:rFonts w:ascii="Times New Roman" w:eastAsia="Times New Roman" w:hAnsi="Times New Roman" w:cs="Times New Roman"/>
          <w:color w:val="0D0D0D" w:themeColor="text1" w:themeTint="F2"/>
          <w:sz w:val="28"/>
          <w:szCs w:val="28"/>
          <w:lang w:eastAsia="ru-RU"/>
        </w:rPr>
        <w:t>20</w:t>
      </w:r>
      <w:r w:rsidRPr="007F2B09">
        <w:rPr>
          <w:rFonts w:ascii="Times New Roman" w:eastAsia="Times New Roman" w:hAnsi="Times New Roman" w:cs="Times New Roman"/>
          <w:color w:val="0D0D0D" w:themeColor="text1" w:themeTint="F2"/>
          <w:sz w:val="28"/>
          <w:szCs w:val="28"/>
          <w:lang w:eastAsia="ru-RU"/>
        </w:rPr>
        <w:t>-202</w:t>
      </w:r>
      <w:r w:rsidR="001F2893"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годах. Как следует из Основных направлений, для обеспечения сбалансированности бюджета на постоянной основе осуществлялись мероприятия, направленные на своевременное и полное поступление доходов</w:t>
      </w:r>
      <w:r w:rsidR="001F289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Одновременно с развитием доходного потенциала, проводилась работа по оптимизации расходов районного бюджета, </w:t>
      </w:r>
      <w:r w:rsidR="001F2893" w:rsidRPr="007F2B09">
        <w:rPr>
          <w:rFonts w:ascii="Times New Roman" w:eastAsia="Times New Roman" w:hAnsi="Times New Roman" w:cs="Times New Roman"/>
          <w:color w:val="0D0D0D" w:themeColor="text1" w:themeTint="F2"/>
          <w:sz w:val="28"/>
          <w:szCs w:val="28"/>
          <w:lang w:eastAsia="ru-RU"/>
        </w:rPr>
        <w:t xml:space="preserve">что привело в итоге, к исполнению консолидированного бюджета района с профицитом.  </w:t>
      </w:r>
    </w:p>
    <w:p w14:paraId="6E13E9D1" w14:textId="77777777" w:rsidR="00775A1A" w:rsidRPr="007F2B09" w:rsidRDefault="00775A1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Основн</w:t>
      </w:r>
      <w:r w:rsidRPr="007F2B09">
        <w:rPr>
          <w:rFonts w:ascii="Times New Roman" w:eastAsia="Times New Roman" w:hAnsi="Times New Roman" w:cs="Times New Roman"/>
          <w:color w:val="0D0D0D" w:themeColor="text1" w:themeTint="F2"/>
          <w:sz w:val="28"/>
          <w:szCs w:val="28"/>
          <w:lang w:eastAsia="ru-RU"/>
        </w:rPr>
        <w:t>ая</w:t>
      </w:r>
      <w:r w:rsidR="00CB5023" w:rsidRPr="007F2B09">
        <w:rPr>
          <w:rFonts w:ascii="Times New Roman" w:eastAsia="Times New Roman" w:hAnsi="Times New Roman" w:cs="Times New Roman"/>
          <w:color w:val="0D0D0D" w:themeColor="text1" w:themeTint="F2"/>
          <w:sz w:val="28"/>
          <w:szCs w:val="28"/>
          <w:lang w:eastAsia="ru-RU"/>
        </w:rPr>
        <w:t xml:space="preserve"> цель бюджетной и налоговой политики в 202</w:t>
      </w:r>
      <w:r w:rsidRPr="007F2B09">
        <w:rPr>
          <w:rFonts w:ascii="Times New Roman" w:eastAsia="Times New Roman" w:hAnsi="Times New Roman" w:cs="Times New Roman"/>
          <w:color w:val="0D0D0D" w:themeColor="text1" w:themeTint="F2"/>
          <w:sz w:val="28"/>
          <w:szCs w:val="28"/>
          <w:lang w:eastAsia="ru-RU"/>
        </w:rPr>
        <w:t>2</w:t>
      </w:r>
      <w:r w:rsidR="00CB5023" w:rsidRPr="007F2B09">
        <w:rPr>
          <w:rFonts w:ascii="Times New Roman" w:eastAsia="Times New Roman" w:hAnsi="Times New Roman" w:cs="Times New Roman"/>
          <w:color w:val="0D0D0D" w:themeColor="text1" w:themeTint="F2"/>
          <w:sz w:val="28"/>
          <w:szCs w:val="28"/>
          <w:lang w:eastAsia="ru-RU"/>
        </w:rPr>
        <w:t>-202</w:t>
      </w:r>
      <w:r w:rsidRPr="007F2B09">
        <w:rPr>
          <w:rFonts w:ascii="Times New Roman" w:eastAsia="Times New Roman" w:hAnsi="Times New Roman" w:cs="Times New Roman"/>
          <w:color w:val="0D0D0D" w:themeColor="text1" w:themeTint="F2"/>
          <w:sz w:val="28"/>
          <w:szCs w:val="28"/>
          <w:lang w:eastAsia="ru-RU"/>
        </w:rPr>
        <w:t>4</w:t>
      </w:r>
      <w:r w:rsidR="00CB5023" w:rsidRPr="007F2B09">
        <w:rPr>
          <w:rFonts w:ascii="Times New Roman" w:eastAsia="Times New Roman" w:hAnsi="Times New Roman" w:cs="Times New Roman"/>
          <w:color w:val="0D0D0D" w:themeColor="text1" w:themeTint="F2"/>
          <w:sz w:val="28"/>
          <w:szCs w:val="28"/>
          <w:lang w:eastAsia="ru-RU"/>
        </w:rPr>
        <w:t xml:space="preserve"> год</w:t>
      </w:r>
      <w:r w:rsidRPr="007F2B09">
        <w:rPr>
          <w:rFonts w:ascii="Times New Roman" w:eastAsia="Times New Roman" w:hAnsi="Times New Roman" w:cs="Times New Roman"/>
          <w:color w:val="0D0D0D" w:themeColor="text1" w:themeTint="F2"/>
          <w:sz w:val="28"/>
          <w:szCs w:val="28"/>
          <w:lang w:eastAsia="ru-RU"/>
        </w:rPr>
        <w:t>ах</w:t>
      </w:r>
      <w:r w:rsidR="00CB502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Катангского</w:t>
      </w:r>
      <w:proofErr w:type="spellEnd"/>
      <w:r w:rsidR="00CB5023" w:rsidRPr="007F2B09">
        <w:rPr>
          <w:rFonts w:ascii="Times New Roman" w:eastAsia="Times New Roman" w:hAnsi="Times New Roman" w:cs="Times New Roman"/>
          <w:color w:val="0D0D0D" w:themeColor="text1" w:themeTint="F2"/>
          <w:sz w:val="28"/>
          <w:szCs w:val="28"/>
          <w:lang w:eastAsia="ru-RU"/>
        </w:rPr>
        <w:t xml:space="preserve"> района </w:t>
      </w:r>
      <w:r w:rsidRPr="007F2B09">
        <w:rPr>
          <w:rFonts w:ascii="Times New Roman" w:eastAsia="Times New Roman" w:hAnsi="Times New Roman" w:cs="Times New Roman"/>
          <w:color w:val="0D0D0D" w:themeColor="text1" w:themeTint="F2"/>
          <w:sz w:val="28"/>
          <w:szCs w:val="28"/>
          <w:lang w:eastAsia="ru-RU"/>
        </w:rPr>
        <w:t xml:space="preserve">заключается в наращивании налоговых и неналоговых доходов бюджета темпами, опережающими инфляцию. </w:t>
      </w:r>
    </w:p>
    <w:p w14:paraId="6D3F9850" w14:textId="02841B3A" w:rsidR="00CB5023" w:rsidRPr="007F2B09" w:rsidRDefault="00775A1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23119D"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 xml:space="preserve"> В предстоящий трехлетний период основными задачами бюджетной и налоговой политики являются принятие действенных мер по увеличению доходной базы муниципального образования </w:t>
      </w:r>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w:t>
      </w:r>
      <w:r w:rsidR="00CB5023" w:rsidRPr="007F2B09">
        <w:rPr>
          <w:rFonts w:ascii="Times New Roman" w:eastAsia="Times New Roman" w:hAnsi="Times New Roman" w:cs="Times New Roman"/>
          <w:color w:val="0D0D0D" w:themeColor="text1" w:themeTint="F2"/>
          <w:sz w:val="28"/>
          <w:szCs w:val="28"/>
          <w:lang w:eastAsia="ru-RU"/>
        </w:rPr>
        <w:t>район</w:t>
      </w:r>
      <w:r w:rsidRPr="007F2B09">
        <w:rPr>
          <w:rFonts w:ascii="Times New Roman" w:eastAsia="Times New Roman" w:hAnsi="Times New Roman" w:cs="Times New Roman"/>
          <w:color w:val="0D0D0D" w:themeColor="text1" w:themeTint="F2"/>
          <w:sz w:val="28"/>
          <w:szCs w:val="28"/>
          <w:lang w:eastAsia="ru-RU"/>
        </w:rPr>
        <w:t>»</w:t>
      </w:r>
      <w:r w:rsidR="00CB5023" w:rsidRPr="007F2B09">
        <w:rPr>
          <w:rFonts w:ascii="Times New Roman" w:eastAsia="Times New Roman" w:hAnsi="Times New Roman" w:cs="Times New Roman"/>
          <w:color w:val="0D0D0D" w:themeColor="text1" w:themeTint="F2"/>
          <w:sz w:val="28"/>
          <w:szCs w:val="28"/>
          <w:lang w:eastAsia="ru-RU"/>
        </w:rPr>
        <w:t xml:space="preserve"> для обеспечения сбалансированности консолидированного бюджета и поддержка инвестиционной деятельности, соблю</w:t>
      </w:r>
      <w:r w:rsidRPr="007F2B09">
        <w:rPr>
          <w:rFonts w:ascii="Times New Roman" w:eastAsia="Times New Roman" w:hAnsi="Times New Roman" w:cs="Times New Roman"/>
          <w:color w:val="0D0D0D" w:themeColor="text1" w:themeTint="F2"/>
          <w:sz w:val="28"/>
          <w:szCs w:val="28"/>
          <w:lang w:eastAsia="ru-RU"/>
        </w:rPr>
        <w:t>дение</w:t>
      </w:r>
      <w:r w:rsidR="00CB5023" w:rsidRPr="007F2B09">
        <w:rPr>
          <w:rFonts w:ascii="Times New Roman" w:eastAsia="Times New Roman" w:hAnsi="Times New Roman" w:cs="Times New Roman"/>
          <w:color w:val="0D0D0D" w:themeColor="text1" w:themeTint="F2"/>
          <w:sz w:val="28"/>
          <w:szCs w:val="28"/>
          <w:lang w:eastAsia="ru-RU"/>
        </w:rPr>
        <w:t xml:space="preserve"> приемлемо</w:t>
      </w:r>
      <w:r w:rsidRPr="007F2B09">
        <w:rPr>
          <w:rFonts w:ascii="Times New Roman" w:eastAsia="Times New Roman" w:hAnsi="Times New Roman" w:cs="Times New Roman"/>
          <w:color w:val="0D0D0D" w:themeColor="text1" w:themeTint="F2"/>
          <w:sz w:val="28"/>
          <w:szCs w:val="28"/>
          <w:lang w:eastAsia="ru-RU"/>
        </w:rPr>
        <w:t>го</w:t>
      </w:r>
      <w:r w:rsidR="00CB5023" w:rsidRPr="007F2B09">
        <w:rPr>
          <w:rFonts w:ascii="Times New Roman" w:eastAsia="Times New Roman" w:hAnsi="Times New Roman" w:cs="Times New Roman"/>
          <w:color w:val="0D0D0D" w:themeColor="text1" w:themeTint="F2"/>
          <w:sz w:val="28"/>
          <w:szCs w:val="28"/>
          <w:lang w:eastAsia="ru-RU"/>
        </w:rPr>
        <w:t xml:space="preserve"> соотношени</w:t>
      </w:r>
      <w:r w:rsidRPr="007F2B09">
        <w:rPr>
          <w:rFonts w:ascii="Times New Roman" w:eastAsia="Times New Roman" w:hAnsi="Times New Roman" w:cs="Times New Roman"/>
          <w:color w:val="0D0D0D" w:themeColor="text1" w:themeTint="F2"/>
          <w:sz w:val="28"/>
          <w:szCs w:val="28"/>
          <w:lang w:eastAsia="ru-RU"/>
        </w:rPr>
        <w:t>я</w:t>
      </w:r>
      <w:r w:rsidR="00CB5023" w:rsidRPr="007F2B09">
        <w:rPr>
          <w:rFonts w:ascii="Times New Roman" w:eastAsia="Times New Roman" w:hAnsi="Times New Roman" w:cs="Times New Roman"/>
          <w:color w:val="0D0D0D" w:themeColor="text1" w:themeTint="F2"/>
          <w:sz w:val="28"/>
          <w:szCs w:val="28"/>
          <w:lang w:eastAsia="ru-RU"/>
        </w:rPr>
        <w:t xml:space="preserve"> между сохранением бюджетной устойчивости с одной стороны и поддержкой предпринимательской и инвестиционной активности с другой стороны.  </w:t>
      </w:r>
    </w:p>
    <w:p w14:paraId="4A6DDA5E" w14:textId="36906DF3" w:rsidR="00AA2E41" w:rsidRDefault="0023119D"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2022-2024 годах приоритеты бюджетной политики будут направлены на обеспечение потребностей граждан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в муниципальных услугах, повышение их доступности и качества, реализацию долгосрочных целей социально-экономического развития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в связи с чем, планируется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 созданию механизма контроля за их выполнением.</w:t>
      </w:r>
    </w:p>
    <w:p w14:paraId="5DD6C630" w14:textId="77777777" w:rsidR="005B4CE4" w:rsidRPr="007F2B09" w:rsidRDefault="005B4CE4"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198F5D77" w14:textId="299D421A" w:rsidR="00A87065" w:rsidRPr="007F2B09" w:rsidRDefault="00A56579" w:rsidP="00DE5B23">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Бюджетный прогноз муниципального образования</w:t>
      </w:r>
    </w:p>
    <w:p w14:paraId="12FAAF35" w14:textId="2A80753E" w:rsidR="00A56579" w:rsidRDefault="00A56579"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w:t>
      </w:r>
      <w:proofErr w:type="spellStart"/>
      <w:r w:rsidRPr="007F2B09">
        <w:rPr>
          <w:rFonts w:ascii="Times New Roman" w:eastAsia="Times New Roman" w:hAnsi="Times New Roman" w:cs="Times New Roman"/>
          <w:b/>
          <w:bCs/>
          <w:color w:val="0D0D0D" w:themeColor="text1" w:themeTint="F2"/>
          <w:sz w:val="28"/>
          <w:szCs w:val="28"/>
          <w:lang w:eastAsia="ru-RU"/>
        </w:rPr>
        <w:t>Катангский</w:t>
      </w:r>
      <w:proofErr w:type="spellEnd"/>
      <w:r w:rsidRPr="007F2B09">
        <w:rPr>
          <w:rFonts w:ascii="Times New Roman" w:eastAsia="Times New Roman" w:hAnsi="Times New Roman" w:cs="Times New Roman"/>
          <w:b/>
          <w:bCs/>
          <w:color w:val="0D0D0D" w:themeColor="text1" w:themeTint="F2"/>
          <w:sz w:val="28"/>
          <w:szCs w:val="28"/>
          <w:lang w:eastAsia="ru-RU"/>
        </w:rPr>
        <w:t xml:space="preserve"> район»</w:t>
      </w:r>
    </w:p>
    <w:p w14:paraId="35BCECB6" w14:textId="77777777" w:rsidR="00DA1CFE" w:rsidRDefault="00D054CA" w:rsidP="00586545">
      <w:pPr>
        <w:spacing w:after="0"/>
        <w:jc w:val="both"/>
        <w:textAlignment w:val="baseline"/>
        <w:rPr>
          <w:rFonts w:ascii="Times New Roman"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Часть 2 статьи 172 БК РФ устанавливает, что составление проектов бюджетов основывается, в том</w:t>
      </w:r>
      <w:r w:rsidRPr="007F2B09">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числе, на бюджетном прогнозе (проекте бюджетного прогноза, проекте изменений бюджетного прогноза</w:t>
      </w:r>
      <w:r w:rsidRPr="007F2B09">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на долгосрочный период</w:t>
      </w:r>
      <w:r w:rsidRPr="007F2B09">
        <w:rPr>
          <w:rFonts w:ascii="Times New Roman" w:eastAsia="Times New Roman" w:hAnsi="Times New Roman" w:cs="Times New Roman"/>
          <w:color w:val="0D0D0D" w:themeColor="text1" w:themeTint="F2"/>
          <w:sz w:val="28"/>
          <w:szCs w:val="28"/>
          <w:lang w:eastAsia="ru-RU"/>
        </w:rPr>
        <w:t>).</w:t>
      </w:r>
      <w:r w:rsidR="00A56579" w:rsidRPr="007F2B09">
        <w:rPr>
          <w:rFonts w:ascii="Times New Roman" w:eastAsia="Times New Roman" w:hAnsi="Times New Roman" w:cs="Times New Roman"/>
          <w:color w:val="0D0D0D" w:themeColor="text1" w:themeTint="F2"/>
          <w:sz w:val="28"/>
          <w:szCs w:val="28"/>
          <w:lang w:eastAsia="ru-RU"/>
        </w:rPr>
        <w:t xml:space="preserve"> </w:t>
      </w:r>
      <w:r w:rsidR="00DA1CFE" w:rsidRPr="007F2B09">
        <w:rPr>
          <w:rFonts w:ascii="Times New Roman" w:hAnsi="Times New Roman" w:cs="Times New Roman"/>
          <w:color w:val="0D0D0D" w:themeColor="text1" w:themeTint="F2"/>
          <w:sz w:val="28"/>
          <w:szCs w:val="28"/>
        </w:rPr>
        <w:t>Поряд</w:t>
      </w:r>
      <w:r w:rsidR="00DA1CFE">
        <w:rPr>
          <w:rFonts w:ascii="Times New Roman" w:hAnsi="Times New Roman" w:cs="Times New Roman"/>
          <w:color w:val="0D0D0D" w:themeColor="text1" w:themeTint="F2"/>
          <w:sz w:val="28"/>
          <w:szCs w:val="28"/>
        </w:rPr>
        <w:t>о</w:t>
      </w:r>
      <w:r w:rsidR="00DA1CFE" w:rsidRPr="007F2B09">
        <w:rPr>
          <w:rFonts w:ascii="Times New Roman" w:hAnsi="Times New Roman" w:cs="Times New Roman"/>
          <w:color w:val="0D0D0D" w:themeColor="text1" w:themeTint="F2"/>
          <w:sz w:val="28"/>
          <w:szCs w:val="28"/>
        </w:rPr>
        <w:t>к разработки и утверждения бюджетного прогноза муниципального образования «</w:t>
      </w:r>
      <w:proofErr w:type="spellStart"/>
      <w:r w:rsidR="00DA1CFE" w:rsidRPr="007F2B09">
        <w:rPr>
          <w:rFonts w:ascii="Times New Roman" w:hAnsi="Times New Roman" w:cs="Times New Roman"/>
          <w:color w:val="0D0D0D" w:themeColor="text1" w:themeTint="F2"/>
          <w:sz w:val="28"/>
          <w:szCs w:val="28"/>
        </w:rPr>
        <w:t>Катангский</w:t>
      </w:r>
      <w:proofErr w:type="spellEnd"/>
      <w:r w:rsidR="00DA1CFE" w:rsidRPr="007F2B09">
        <w:rPr>
          <w:rFonts w:ascii="Times New Roman" w:hAnsi="Times New Roman" w:cs="Times New Roman"/>
          <w:color w:val="0D0D0D" w:themeColor="text1" w:themeTint="F2"/>
          <w:sz w:val="28"/>
          <w:szCs w:val="28"/>
        </w:rPr>
        <w:t xml:space="preserve"> район» утвержден постановлением администрации района №180-п от 23.07.2021 года</w:t>
      </w:r>
      <w:r w:rsidR="00DA1CFE">
        <w:rPr>
          <w:rFonts w:ascii="Times New Roman" w:hAnsi="Times New Roman" w:cs="Times New Roman"/>
          <w:color w:val="0D0D0D" w:themeColor="text1" w:themeTint="F2"/>
          <w:sz w:val="28"/>
          <w:szCs w:val="28"/>
        </w:rPr>
        <w:t>.</w:t>
      </w:r>
    </w:p>
    <w:p w14:paraId="198A5DDF" w14:textId="1F4D7156" w:rsidR="00A56579" w:rsidRDefault="00DA1CFE"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256E0A" w:rsidRPr="007F2B09">
        <w:rPr>
          <w:rFonts w:ascii="Times New Roman" w:eastAsia="Times New Roman" w:hAnsi="Times New Roman" w:cs="Times New Roman"/>
          <w:color w:val="0D0D0D" w:themeColor="text1" w:themeTint="F2"/>
          <w:sz w:val="28"/>
          <w:szCs w:val="28"/>
          <w:lang w:eastAsia="ru-RU"/>
        </w:rPr>
        <w:t>Проект б</w:t>
      </w:r>
      <w:r w:rsidR="00A56579" w:rsidRPr="007F2B09">
        <w:rPr>
          <w:rFonts w:ascii="Times New Roman" w:eastAsia="Times New Roman" w:hAnsi="Times New Roman" w:cs="Times New Roman"/>
          <w:color w:val="0D0D0D" w:themeColor="text1" w:themeTint="F2"/>
          <w:sz w:val="28"/>
          <w:szCs w:val="28"/>
          <w:lang w:eastAsia="ru-RU"/>
        </w:rPr>
        <w:t>юджетн</w:t>
      </w:r>
      <w:r w:rsidR="00256E0A" w:rsidRPr="007F2B09">
        <w:rPr>
          <w:rFonts w:ascii="Times New Roman" w:eastAsia="Times New Roman" w:hAnsi="Times New Roman" w:cs="Times New Roman"/>
          <w:color w:val="0D0D0D" w:themeColor="text1" w:themeTint="F2"/>
          <w:sz w:val="28"/>
          <w:szCs w:val="28"/>
          <w:lang w:eastAsia="ru-RU"/>
        </w:rPr>
        <w:t>ого</w:t>
      </w:r>
      <w:r w:rsidR="00A56579" w:rsidRPr="007F2B09">
        <w:rPr>
          <w:rFonts w:ascii="Times New Roman" w:eastAsia="Times New Roman" w:hAnsi="Times New Roman" w:cs="Times New Roman"/>
          <w:color w:val="0D0D0D" w:themeColor="text1" w:themeTint="F2"/>
          <w:sz w:val="28"/>
          <w:szCs w:val="28"/>
          <w:lang w:eastAsia="ru-RU"/>
        </w:rPr>
        <w:t xml:space="preserve"> прогноз</w:t>
      </w:r>
      <w:r w:rsidR="00256E0A" w:rsidRPr="007F2B09">
        <w:rPr>
          <w:rFonts w:ascii="Times New Roman" w:eastAsia="Times New Roman" w:hAnsi="Times New Roman" w:cs="Times New Roman"/>
          <w:color w:val="0D0D0D" w:themeColor="text1" w:themeTint="F2"/>
          <w:sz w:val="28"/>
          <w:szCs w:val="28"/>
          <w:lang w:eastAsia="ru-RU"/>
        </w:rPr>
        <w:t>а</w:t>
      </w:r>
      <w:r w:rsidR="00A56579" w:rsidRPr="007F2B09">
        <w:rPr>
          <w:rFonts w:ascii="Times New Roman" w:eastAsia="Times New Roman" w:hAnsi="Times New Roman" w:cs="Times New Roman"/>
          <w:color w:val="0D0D0D" w:themeColor="text1" w:themeTint="F2"/>
          <w:sz w:val="28"/>
          <w:szCs w:val="28"/>
          <w:lang w:eastAsia="ru-RU"/>
        </w:rPr>
        <w:t xml:space="preserve"> муниципального образования </w:t>
      </w:r>
      <w:r w:rsidR="00D054CA" w:rsidRPr="007F2B09">
        <w:rPr>
          <w:rFonts w:ascii="Times New Roman" w:eastAsia="Times New Roman" w:hAnsi="Times New Roman" w:cs="Times New Roman"/>
          <w:color w:val="0D0D0D" w:themeColor="text1" w:themeTint="F2"/>
          <w:sz w:val="28"/>
          <w:szCs w:val="28"/>
          <w:lang w:eastAsia="ru-RU"/>
        </w:rPr>
        <w:t>«</w:t>
      </w:r>
      <w:proofErr w:type="spellStart"/>
      <w:r w:rsidR="00D054CA" w:rsidRPr="007F2B09">
        <w:rPr>
          <w:rFonts w:ascii="Times New Roman" w:eastAsia="Times New Roman" w:hAnsi="Times New Roman" w:cs="Times New Roman"/>
          <w:color w:val="0D0D0D" w:themeColor="text1" w:themeTint="F2"/>
          <w:sz w:val="28"/>
          <w:szCs w:val="28"/>
          <w:lang w:eastAsia="ru-RU"/>
        </w:rPr>
        <w:t>Катангский</w:t>
      </w:r>
      <w:proofErr w:type="spellEnd"/>
      <w:r w:rsidR="00D054CA" w:rsidRPr="007F2B09">
        <w:rPr>
          <w:rFonts w:ascii="Times New Roman" w:eastAsia="Times New Roman" w:hAnsi="Times New Roman" w:cs="Times New Roman"/>
          <w:color w:val="0D0D0D" w:themeColor="text1" w:themeTint="F2"/>
          <w:sz w:val="28"/>
          <w:szCs w:val="28"/>
          <w:lang w:eastAsia="ru-RU"/>
        </w:rPr>
        <w:t xml:space="preserve"> район»</w:t>
      </w:r>
      <w:r w:rsidR="00A56579" w:rsidRPr="007F2B09">
        <w:rPr>
          <w:rFonts w:ascii="Times New Roman" w:eastAsia="Times New Roman" w:hAnsi="Times New Roman" w:cs="Times New Roman"/>
          <w:color w:val="0D0D0D" w:themeColor="text1" w:themeTint="F2"/>
          <w:sz w:val="28"/>
          <w:szCs w:val="28"/>
          <w:lang w:eastAsia="ru-RU"/>
        </w:rPr>
        <w:t xml:space="preserve"> на 202</w:t>
      </w:r>
      <w:r w:rsidR="00D054CA" w:rsidRPr="007F2B09">
        <w:rPr>
          <w:rFonts w:ascii="Times New Roman" w:eastAsia="Times New Roman" w:hAnsi="Times New Roman" w:cs="Times New Roman"/>
          <w:color w:val="0D0D0D" w:themeColor="text1" w:themeTint="F2"/>
          <w:sz w:val="28"/>
          <w:szCs w:val="28"/>
          <w:lang w:eastAsia="ru-RU"/>
        </w:rPr>
        <w:t>2</w:t>
      </w:r>
      <w:r w:rsidR="00A56579" w:rsidRPr="007F2B09">
        <w:rPr>
          <w:rFonts w:ascii="Times New Roman" w:eastAsia="Times New Roman" w:hAnsi="Times New Roman" w:cs="Times New Roman"/>
          <w:color w:val="0D0D0D" w:themeColor="text1" w:themeTint="F2"/>
          <w:sz w:val="28"/>
          <w:szCs w:val="28"/>
          <w:lang w:eastAsia="ru-RU"/>
        </w:rPr>
        <w:t>-202</w:t>
      </w:r>
      <w:r w:rsidR="00D054CA" w:rsidRPr="007F2B09">
        <w:rPr>
          <w:rFonts w:ascii="Times New Roman" w:eastAsia="Times New Roman" w:hAnsi="Times New Roman" w:cs="Times New Roman"/>
          <w:color w:val="0D0D0D" w:themeColor="text1" w:themeTint="F2"/>
          <w:sz w:val="28"/>
          <w:szCs w:val="28"/>
          <w:lang w:eastAsia="ru-RU"/>
        </w:rPr>
        <w:t>7</w:t>
      </w:r>
      <w:r w:rsidR="00A56579" w:rsidRPr="007F2B09">
        <w:rPr>
          <w:rFonts w:ascii="Times New Roman" w:eastAsia="Times New Roman" w:hAnsi="Times New Roman" w:cs="Times New Roman"/>
          <w:color w:val="0D0D0D" w:themeColor="text1" w:themeTint="F2"/>
          <w:sz w:val="28"/>
          <w:szCs w:val="28"/>
          <w:lang w:eastAsia="ru-RU"/>
        </w:rPr>
        <w:t xml:space="preserve"> годы представлен в составе документов и материалов одновременно с Проектом Решения о бюджете</w:t>
      </w:r>
      <w:r w:rsidR="00151E9A" w:rsidRPr="007F2B09">
        <w:rPr>
          <w:rFonts w:ascii="Times New Roman" w:eastAsia="Times New Roman" w:hAnsi="Times New Roman" w:cs="Times New Roman"/>
          <w:color w:val="0D0D0D" w:themeColor="text1" w:themeTint="F2"/>
          <w:sz w:val="28"/>
          <w:szCs w:val="28"/>
          <w:lang w:eastAsia="ru-RU"/>
        </w:rPr>
        <w:t xml:space="preserve">. </w:t>
      </w:r>
      <w:r w:rsidR="00256E0A" w:rsidRPr="007F2B09">
        <w:rPr>
          <w:rFonts w:ascii="Times New Roman" w:eastAsia="Times New Roman" w:hAnsi="Times New Roman" w:cs="Times New Roman"/>
          <w:color w:val="0D0D0D" w:themeColor="text1" w:themeTint="F2"/>
          <w:sz w:val="28"/>
          <w:szCs w:val="28"/>
          <w:lang w:eastAsia="ru-RU"/>
        </w:rPr>
        <w:t xml:space="preserve"> </w:t>
      </w:r>
      <w:r w:rsidR="00A56579" w:rsidRPr="007F2B09">
        <w:rPr>
          <w:rFonts w:ascii="Times New Roman" w:eastAsia="Times New Roman" w:hAnsi="Times New Roman" w:cs="Times New Roman"/>
          <w:color w:val="0D0D0D" w:themeColor="text1" w:themeTint="F2"/>
          <w:sz w:val="28"/>
          <w:szCs w:val="28"/>
          <w:lang w:eastAsia="ru-RU"/>
        </w:rPr>
        <w:t xml:space="preserve">Бюджетный прогноз разрабатывается финансовым управлением совместно со структурными подразделениями администрации района. </w:t>
      </w:r>
      <w:r w:rsidR="00256E0A" w:rsidRPr="007F2B09">
        <w:rPr>
          <w:rFonts w:ascii="Times New Roman" w:eastAsia="Times New Roman" w:hAnsi="Times New Roman" w:cs="Times New Roman"/>
          <w:color w:val="0D0D0D" w:themeColor="text1" w:themeTint="F2"/>
          <w:sz w:val="28"/>
          <w:szCs w:val="28"/>
          <w:lang w:eastAsia="ru-RU"/>
        </w:rPr>
        <w:t>П</w:t>
      </w:r>
      <w:r w:rsidR="00A56579" w:rsidRPr="007F2B09">
        <w:rPr>
          <w:rFonts w:ascii="Times New Roman" w:eastAsia="Times New Roman" w:hAnsi="Times New Roman" w:cs="Times New Roman"/>
          <w:color w:val="0D0D0D" w:themeColor="text1" w:themeTint="F2"/>
          <w:sz w:val="28"/>
          <w:szCs w:val="28"/>
          <w:lang w:eastAsia="ru-RU"/>
        </w:rPr>
        <w:t xml:space="preserve">роект бюджетного прогноза муниципального образования </w:t>
      </w:r>
      <w:r w:rsidR="00256E0A" w:rsidRPr="007F2B09">
        <w:rPr>
          <w:rFonts w:ascii="Times New Roman" w:eastAsia="Times New Roman" w:hAnsi="Times New Roman" w:cs="Times New Roman"/>
          <w:color w:val="0D0D0D" w:themeColor="text1" w:themeTint="F2"/>
          <w:sz w:val="28"/>
          <w:szCs w:val="28"/>
          <w:lang w:eastAsia="ru-RU"/>
        </w:rPr>
        <w:t xml:space="preserve">представлен в виде таблицы с основными </w:t>
      </w:r>
      <w:r w:rsidR="00256E0A" w:rsidRPr="007F2B09">
        <w:rPr>
          <w:rFonts w:ascii="Times New Roman" w:eastAsia="Times New Roman" w:hAnsi="Times New Roman" w:cs="Times New Roman"/>
          <w:color w:val="0D0D0D" w:themeColor="text1" w:themeTint="F2"/>
          <w:sz w:val="28"/>
          <w:szCs w:val="28"/>
          <w:lang w:eastAsia="ru-RU"/>
        </w:rPr>
        <w:lastRenderedPageBreak/>
        <w:t>параметрами бюджета района на 2022 -2027 годы. Данные основных характеристик бюджета муниципального образования «</w:t>
      </w:r>
      <w:proofErr w:type="spellStart"/>
      <w:r w:rsidR="00256E0A" w:rsidRPr="007F2B09">
        <w:rPr>
          <w:rFonts w:ascii="Times New Roman" w:eastAsia="Times New Roman" w:hAnsi="Times New Roman" w:cs="Times New Roman"/>
          <w:color w:val="0D0D0D" w:themeColor="text1" w:themeTint="F2"/>
          <w:sz w:val="28"/>
          <w:szCs w:val="28"/>
          <w:lang w:eastAsia="ru-RU"/>
        </w:rPr>
        <w:t>Катангский</w:t>
      </w:r>
      <w:proofErr w:type="spellEnd"/>
      <w:r w:rsidR="00256E0A" w:rsidRPr="007F2B09">
        <w:rPr>
          <w:rFonts w:ascii="Times New Roman" w:eastAsia="Times New Roman" w:hAnsi="Times New Roman" w:cs="Times New Roman"/>
          <w:color w:val="0D0D0D" w:themeColor="text1" w:themeTint="F2"/>
          <w:sz w:val="28"/>
          <w:szCs w:val="28"/>
          <w:lang w:eastAsia="ru-RU"/>
        </w:rPr>
        <w:t xml:space="preserve"> район» на 2022-2024 годы, отраженные в проекте бюджетного прогноза</w:t>
      </w:r>
      <w:r w:rsidR="00191567" w:rsidRPr="007F2B09">
        <w:rPr>
          <w:rFonts w:ascii="Times New Roman" w:eastAsia="Times New Roman" w:hAnsi="Times New Roman" w:cs="Times New Roman"/>
          <w:color w:val="0D0D0D" w:themeColor="text1" w:themeTint="F2"/>
          <w:sz w:val="28"/>
          <w:szCs w:val="28"/>
          <w:lang w:eastAsia="ru-RU"/>
        </w:rPr>
        <w:t>,</w:t>
      </w:r>
      <w:r w:rsidR="00256E0A" w:rsidRPr="007F2B09">
        <w:rPr>
          <w:rFonts w:ascii="Times New Roman" w:eastAsia="Times New Roman" w:hAnsi="Times New Roman" w:cs="Times New Roman"/>
          <w:color w:val="0D0D0D" w:themeColor="text1" w:themeTint="F2"/>
          <w:sz w:val="28"/>
          <w:szCs w:val="28"/>
          <w:lang w:eastAsia="ru-RU"/>
        </w:rPr>
        <w:t xml:space="preserve"> соответствуют проекту решения о бюджете.  </w:t>
      </w:r>
    </w:p>
    <w:p w14:paraId="7660B6B2" w14:textId="5AD14CE9" w:rsidR="003435F4" w:rsidRDefault="00DA1CFE" w:rsidP="00DA1CFE">
      <w:pPr>
        <w:spacing w:after="0"/>
        <w:jc w:val="both"/>
        <w:textAlignment w:val="baseline"/>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 xml:space="preserve">       </w:t>
      </w:r>
      <w:r w:rsidR="005B4CE4">
        <w:rPr>
          <w:rFonts w:ascii="Times New Roman" w:eastAsia="Times New Roman" w:hAnsi="Times New Roman" w:cs="Times New Roman"/>
          <w:color w:val="0D0D0D" w:themeColor="text1" w:themeTint="F2"/>
          <w:sz w:val="28"/>
          <w:szCs w:val="28"/>
          <w:lang w:eastAsia="ru-RU"/>
        </w:rPr>
        <w:t xml:space="preserve"> </w:t>
      </w:r>
    </w:p>
    <w:p w14:paraId="15BBCB86" w14:textId="2E19F222" w:rsidR="003435F4" w:rsidRPr="007F2B09" w:rsidRDefault="001228BB"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Соответствие ассигнований на 202</w:t>
      </w:r>
      <w:r w:rsidR="00133894" w:rsidRPr="007F2B09">
        <w:rPr>
          <w:rFonts w:ascii="Times New Roman" w:eastAsia="Times New Roman" w:hAnsi="Times New Roman" w:cs="Times New Roman"/>
          <w:b/>
          <w:bCs/>
          <w:color w:val="0D0D0D" w:themeColor="text1" w:themeTint="F2"/>
          <w:sz w:val="28"/>
          <w:szCs w:val="28"/>
          <w:lang w:eastAsia="ru-RU"/>
        </w:rPr>
        <w:t>2</w:t>
      </w:r>
      <w:r w:rsidRPr="007F2B09">
        <w:rPr>
          <w:rFonts w:ascii="Times New Roman" w:eastAsia="Times New Roman" w:hAnsi="Times New Roman" w:cs="Times New Roman"/>
          <w:b/>
          <w:bCs/>
          <w:color w:val="0D0D0D" w:themeColor="text1" w:themeTint="F2"/>
          <w:sz w:val="28"/>
          <w:szCs w:val="28"/>
          <w:lang w:eastAsia="ru-RU"/>
        </w:rPr>
        <w:t>-202</w:t>
      </w:r>
      <w:r w:rsidR="00133894" w:rsidRPr="007F2B09">
        <w:rPr>
          <w:rFonts w:ascii="Times New Roman" w:eastAsia="Times New Roman" w:hAnsi="Times New Roman" w:cs="Times New Roman"/>
          <w:b/>
          <w:bCs/>
          <w:color w:val="0D0D0D" w:themeColor="text1" w:themeTint="F2"/>
          <w:sz w:val="28"/>
          <w:szCs w:val="28"/>
          <w:lang w:eastAsia="ru-RU"/>
        </w:rPr>
        <w:t>4</w:t>
      </w:r>
      <w:r w:rsidRPr="007F2B09">
        <w:rPr>
          <w:rFonts w:ascii="Times New Roman" w:eastAsia="Times New Roman" w:hAnsi="Times New Roman" w:cs="Times New Roman"/>
          <w:b/>
          <w:bCs/>
          <w:color w:val="0D0D0D" w:themeColor="text1" w:themeTint="F2"/>
          <w:sz w:val="28"/>
          <w:szCs w:val="28"/>
          <w:lang w:eastAsia="ru-RU"/>
        </w:rPr>
        <w:t xml:space="preserve"> годы объемам</w:t>
      </w:r>
    </w:p>
    <w:p w14:paraId="497187D7" w14:textId="137E0126" w:rsidR="001228BB" w:rsidRDefault="001228BB" w:rsidP="00586545">
      <w:pPr>
        <w:spacing w:after="0"/>
        <w:jc w:val="center"/>
        <w:textAlignment w:val="baseline"/>
        <w:rPr>
          <w:rFonts w:ascii="Times New Roman" w:eastAsia="Times New Roman" w:hAnsi="Times New Roman" w:cs="Times New Roman"/>
          <w:b/>
          <w:bCs/>
          <w:color w:val="0D0D0D" w:themeColor="text1" w:themeTint="F2"/>
          <w:sz w:val="28"/>
          <w:szCs w:val="28"/>
          <w:lang w:eastAsia="ru-RU"/>
        </w:rPr>
      </w:pPr>
      <w:r w:rsidRPr="007F2B09">
        <w:rPr>
          <w:rFonts w:ascii="Times New Roman" w:eastAsia="Times New Roman" w:hAnsi="Times New Roman" w:cs="Times New Roman"/>
          <w:b/>
          <w:bCs/>
          <w:color w:val="0D0D0D" w:themeColor="text1" w:themeTint="F2"/>
          <w:sz w:val="28"/>
          <w:szCs w:val="28"/>
          <w:lang w:eastAsia="ru-RU"/>
        </w:rPr>
        <w:t xml:space="preserve"> финансирования, утвержденным в муниципальных программах  </w:t>
      </w:r>
    </w:p>
    <w:p w14:paraId="454A0450" w14:textId="6CA1C207" w:rsidR="001228BB" w:rsidRPr="007F2B09" w:rsidRDefault="001228BB"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Бюджет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006E2537" w:rsidRPr="007F2B09">
        <w:rPr>
          <w:rFonts w:ascii="Times New Roman" w:eastAsia="Times New Roman" w:hAnsi="Times New Roman" w:cs="Times New Roman"/>
          <w:color w:val="0D0D0D" w:themeColor="text1" w:themeTint="F2"/>
          <w:sz w:val="28"/>
          <w:szCs w:val="28"/>
          <w:lang w:eastAsia="ru-RU"/>
        </w:rPr>
        <w:t xml:space="preserve">в 2022 году и плановом периоде на 98,3% является программным. </w:t>
      </w:r>
    </w:p>
    <w:p w14:paraId="6938C18B" w14:textId="7CF5FCDB" w:rsidR="001228BB" w:rsidRPr="007F2B09" w:rsidRDefault="001228BB" w:rsidP="00DA1CFE">
      <w:pPr>
        <w:tabs>
          <w:tab w:val="left" w:pos="851"/>
        </w:tabs>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В муниципальном образовании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программы разрабатываются в соответствии с Порядком, утвержденным постановлением администрации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от 01.11.2018</w:t>
      </w:r>
      <w:r w:rsidR="00DC6B57"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г</w:t>
      </w:r>
      <w:r w:rsidR="00DC6B57" w:rsidRPr="007F2B09">
        <w:rPr>
          <w:rFonts w:ascii="Times New Roman" w:eastAsia="Times New Roman" w:hAnsi="Times New Roman" w:cs="Times New Roman"/>
          <w:color w:val="0D0D0D" w:themeColor="text1" w:themeTint="F2"/>
          <w:sz w:val="28"/>
          <w:szCs w:val="28"/>
          <w:lang w:eastAsia="ru-RU"/>
        </w:rPr>
        <w:t>ода</w:t>
      </w:r>
      <w:r w:rsidRPr="007F2B09">
        <w:rPr>
          <w:rFonts w:ascii="Times New Roman" w:eastAsia="Times New Roman" w:hAnsi="Times New Roman" w:cs="Times New Roman"/>
          <w:color w:val="0D0D0D" w:themeColor="text1" w:themeTint="F2"/>
          <w:sz w:val="28"/>
          <w:szCs w:val="28"/>
          <w:lang w:eastAsia="ru-RU"/>
        </w:rPr>
        <w:t xml:space="preserve"> № 269-п «Об утверждении порядка разработки, реализации и оценки эффективности муниципальных программ </w:t>
      </w:r>
      <w:r w:rsidR="00DC6B57" w:rsidRPr="007F2B09">
        <w:rPr>
          <w:rFonts w:ascii="Times New Roman" w:eastAsia="Times New Roman" w:hAnsi="Times New Roman" w:cs="Times New Roman"/>
          <w:color w:val="0D0D0D" w:themeColor="text1" w:themeTint="F2"/>
          <w:sz w:val="28"/>
          <w:szCs w:val="28"/>
          <w:lang w:eastAsia="ru-RU"/>
        </w:rPr>
        <w:t>муниципального образования</w:t>
      </w:r>
      <w:r w:rsidRPr="007F2B09">
        <w:rPr>
          <w:rFonts w:ascii="Times New Roman" w:eastAsia="Times New Roman" w:hAnsi="Times New Roman" w:cs="Times New Roman"/>
          <w:color w:val="0D0D0D" w:themeColor="text1" w:themeTint="F2"/>
          <w:sz w:val="28"/>
          <w:szCs w:val="28"/>
          <w:lang w:eastAsia="ru-RU"/>
        </w:rPr>
        <w:t xml:space="preserve">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В соответствии со ст. 184.2 Бюджетного кодекса РФ к проекту решения о бюджете представлены паспорта муниципальных программ, в соответствии с Перечнем муниципальных программ, утвержденным Постановлением администрации от 14.11.2018 г № 286-п «№ Об утверждении Перечня муниципальных программ МО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w:t>
      </w:r>
      <w:r w:rsidR="006E2537" w:rsidRPr="007F2B09">
        <w:rPr>
          <w:rFonts w:ascii="Times New Roman" w:eastAsia="Times New Roman" w:hAnsi="Times New Roman" w:cs="Times New Roman"/>
          <w:color w:val="0D0D0D" w:themeColor="text1" w:themeTint="F2"/>
          <w:sz w:val="28"/>
          <w:szCs w:val="28"/>
          <w:lang w:eastAsia="ru-RU"/>
        </w:rPr>
        <w:t xml:space="preserve">Перечень муниципальных программ состоит из 7 программ. </w:t>
      </w:r>
      <w:r w:rsidR="007F018F">
        <w:rPr>
          <w:rFonts w:ascii="Times New Roman" w:eastAsia="Times New Roman" w:hAnsi="Times New Roman" w:cs="Times New Roman"/>
          <w:color w:val="0D0D0D" w:themeColor="text1" w:themeTint="F2"/>
          <w:sz w:val="28"/>
          <w:szCs w:val="28"/>
          <w:lang w:eastAsia="ru-RU"/>
        </w:rPr>
        <w:t xml:space="preserve"> </w:t>
      </w:r>
    </w:p>
    <w:p w14:paraId="5EBE9A0B" w14:textId="18B29E5C" w:rsidR="00133894" w:rsidRPr="007F2B09" w:rsidRDefault="00133894"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В соответствии с письмом Минфина России от 30 сентября 2014 года № 09-05-05/48843, средства на содержание законодательных (представительных) органов, судебных органов, избирательных комиссий, контрольно-счетных органов и т.п. органов субъектов Российской Федерации (муниципальных образований) в рамках государственных (муниципальных) программ не отражаются ввиду невозможности установления высшим исполнительным органом государственной власти субъекта Российской Федерации (местной администрацией муниципального образования) целевых показателей (индикаторов) для таких органов. </w:t>
      </w:r>
    </w:p>
    <w:p w14:paraId="0E49CEF5" w14:textId="2A4F809E" w:rsidR="00133894" w:rsidRDefault="00A87065"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w:t>
      </w:r>
      <w:r w:rsidR="00133894" w:rsidRPr="007F2B09">
        <w:rPr>
          <w:rFonts w:ascii="Times New Roman" w:eastAsia="Times New Roman" w:hAnsi="Times New Roman" w:cs="Times New Roman"/>
          <w:color w:val="0D0D0D" w:themeColor="text1" w:themeTint="F2"/>
          <w:sz w:val="28"/>
          <w:szCs w:val="28"/>
          <w:lang w:eastAsia="ru-RU"/>
        </w:rPr>
        <w:t xml:space="preserve">Непрограммные расходы бюджета муниципального района запланированы </w:t>
      </w:r>
      <w:r w:rsidR="004D5834" w:rsidRPr="007F2B09">
        <w:rPr>
          <w:rFonts w:ascii="Times New Roman" w:eastAsia="Times New Roman" w:hAnsi="Times New Roman" w:cs="Times New Roman"/>
          <w:color w:val="0D0D0D" w:themeColor="text1" w:themeTint="F2"/>
          <w:sz w:val="28"/>
          <w:szCs w:val="28"/>
          <w:lang w:eastAsia="ru-RU"/>
        </w:rPr>
        <w:t xml:space="preserve"> </w:t>
      </w:r>
      <w:r w:rsidR="004D5834" w:rsidRPr="007F2B09">
        <w:rPr>
          <w:rFonts w:ascii="Times New Roman" w:eastAsia="Times New Roman" w:hAnsi="Times New Roman"/>
          <w:color w:val="0D0D0D" w:themeColor="text1" w:themeTint="F2"/>
          <w:sz w:val="26"/>
          <w:szCs w:val="26"/>
          <w:lang w:eastAsia="ru-RU"/>
        </w:rPr>
        <w:t xml:space="preserve"> </w:t>
      </w:r>
      <w:r w:rsidR="004D5834" w:rsidRPr="007F2B09">
        <w:rPr>
          <w:rFonts w:ascii="Times New Roman" w:eastAsia="Times New Roman" w:hAnsi="Times New Roman"/>
          <w:color w:val="0D0D0D" w:themeColor="text1" w:themeTint="F2"/>
          <w:sz w:val="28"/>
          <w:szCs w:val="28"/>
          <w:lang w:eastAsia="ru-RU"/>
        </w:rPr>
        <w:t xml:space="preserve">на 2022 год составил 9 741,9 тыс. рублей (1,7%), на 2023 год 10 741,4 тыс. рублей (1,8%), на 2024 год 11 063 тыс. рублей (1,9%). </w:t>
      </w:r>
      <w:r w:rsidR="00133894" w:rsidRPr="007F2B09">
        <w:rPr>
          <w:rFonts w:ascii="Times New Roman" w:eastAsia="Times New Roman" w:hAnsi="Times New Roman" w:cs="Times New Roman"/>
          <w:color w:val="0D0D0D" w:themeColor="text1" w:themeTint="F2"/>
          <w:sz w:val="28"/>
          <w:szCs w:val="28"/>
          <w:lang w:eastAsia="ru-RU"/>
        </w:rPr>
        <w:t xml:space="preserve">В составе непрограммных расходов предусмотрены бюджетные ассигнования на обеспечение деятельности и функционирование выборных и иных должностей органов местного самоуправления, </w:t>
      </w:r>
      <w:r w:rsidR="004D5834" w:rsidRPr="007F2B09">
        <w:rPr>
          <w:rFonts w:ascii="Times New Roman" w:eastAsia="Times New Roman" w:hAnsi="Times New Roman" w:cs="Times New Roman"/>
          <w:color w:val="0D0D0D" w:themeColor="text1" w:themeTint="F2"/>
          <w:sz w:val="28"/>
          <w:szCs w:val="28"/>
          <w:lang w:eastAsia="ru-RU"/>
        </w:rPr>
        <w:t xml:space="preserve">а именно </w:t>
      </w:r>
      <w:r w:rsidR="00133894" w:rsidRPr="007F2B09">
        <w:rPr>
          <w:rFonts w:ascii="Times New Roman" w:eastAsia="Times New Roman" w:hAnsi="Times New Roman" w:cs="Times New Roman"/>
          <w:color w:val="0D0D0D" w:themeColor="text1" w:themeTint="F2"/>
          <w:sz w:val="28"/>
          <w:szCs w:val="28"/>
          <w:lang w:eastAsia="ru-RU"/>
        </w:rPr>
        <w:t xml:space="preserve">на содержание </w:t>
      </w:r>
      <w:r w:rsidR="004D5834" w:rsidRPr="007F2B09">
        <w:rPr>
          <w:rFonts w:ascii="Times New Roman" w:eastAsia="Times New Roman" w:hAnsi="Times New Roman" w:cs="Times New Roman"/>
          <w:color w:val="0D0D0D" w:themeColor="text1" w:themeTint="F2"/>
          <w:sz w:val="28"/>
          <w:szCs w:val="28"/>
          <w:lang w:eastAsia="ru-RU"/>
        </w:rPr>
        <w:t>Мэра, Думы и Контрольно-счетной палаты муниципального образования «</w:t>
      </w:r>
      <w:proofErr w:type="spellStart"/>
      <w:r w:rsidR="004D5834" w:rsidRPr="007F2B09">
        <w:rPr>
          <w:rFonts w:ascii="Times New Roman" w:eastAsia="Times New Roman" w:hAnsi="Times New Roman" w:cs="Times New Roman"/>
          <w:color w:val="0D0D0D" w:themeColor="text1" w:themeTint="F2"/>
          <w:sz w:val="28"/>
          <w:szCs w:val="28"/>
          <w:lang w:eastAsia="ru-RU"/>
        </w:rPr>
        <w:t>Катангский</w:t>
      </w:r>
      <w:proofErr w:type="spellEnd"/>
      <w:r w:rsidR="004D5834" w:rsidRPr="007F2B09">
        <w:rPr>
          <w:rFonts w:ascii="Times New Roman" w:eastAsia="Times New Roman" w:hAnsi="Times New Roman" w:cs="Times New Roman"/>
          <w:color w:val="0D0D0D" w:themeColor="text1" w:themeTint="F2"/>
          <w:sz w:val="28"/>
          <w:szCs w:val="28"/>
          <w:lang w:eastAsia="ru-RU"/>
        </w:rPr>
        <w:t xml:space="preserve"> район». </w:t>
      </w:r>
    </w:p>
    <w:p w14:paraId="5B9ABE2F" w14:textId="65D0B868" w:rsidR="006E2537" w:rsidRPr="007F2B09" w:rsidRDefault="00DE5B23" w:rsidP="00586545">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 xml:space="preserve">  </w:t>
      </w:r>
      <w:r w:rsidR="00FD7CE6" w:rsidRPr="007F2B09">
        <w:rPr>
          <w:rFonts w:ascii="Times New Roman" w:eastAsia="Times New Roman" w:hAnsi="Times New Roman" w:cs="Times New Roman"/>
          <w:color w:val="0D0D0D" w:themeColor="text1" w:themeTint="F2"/>
          <w:sz w:val="28"/>
          <w:szCs w:val="28"/>
          <w:lang w:eastAsia="ru-RU"/>
        </w:rPr>
        <w:t>Данные о соответствии объемов бюджетных средств на реализацию муниципальных программ указанных в Паспортах программ с проектом решения о бюджете района приведены в таблице №</w:t>
      </w:r>
      <w:r w:rsidR="006B1585" w:rsidRPr="007F2B09">
        <w:rPr>
          <w:rFonts w:ascii="Times New Roman" w:eastAsia="Times New Roman" w:hAnsi="Times New Roman" w:cs="Times New Roman"/>
          <w:color w:val="0D0D0D" w:themeColor="text1" w:themeTint="F2"/>
          <w:sz w:val="28"/>
          <w:szCs w:val="28"/>
          <w:lang w:eastAsia="ru-RU"/>
        </w:rPr>
        <w:t>5:</w:t>
      </w:r>
    </w:p>
    <w:p w14:paraId="1DF3B849" w14:textId="77777777" w:rsidR="005B4CE4" w:rsidRDefault="00DE5B23" w:rsidP="00586545">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A1CFE">
        <w:rPr>
          <w:rFonts w:ascii="Times New Roman" w:eastAsia="Times New Roman" w:hAnsi="Times New Roman" w:cs="Times New Roman"/>
          <w:color w:val="0D0D0D" w:themeColor="text1" w:themeTint="F2"/>
          <w:sz w:val="28"/>
          <w:szCs w:val="28"/>
          <w:lang w:eastAsia="ru-RU"/>
        </w:rPr>
        <w:tab/>
      </w:r>
      <w:r w:rsidR="00541E8B" w:rsidRPr="007F2B09">
        <w:rPr>
          <w:rFonts w:ascii="Times New Roman" w:eastAsia="Times New Roman" w:hAnsi="Times New Roman" w:cs="Times New Roman"/>
          <w:color w:val="0D0D0D" w:themeColor="text1" w:themeTint="F2"/>
          <w:sz w:val="28"/>
          <w:szCs w:val="28"/>
          <w:lang w:eastAsia="ru-RU"/>
        </w:rPr>
        <w:t xml:space="preserve">  </w:t>
      </w:r>
    </w:p>
    <w:p w14:paraId="0FB4B6C9" w14:textId="7FF63ABF" w:rsidR="00541E8B" w:rsidRPr="007F2B09" w:rsidRDefault="005B4CE4" w:rsidP="00586545">
      <w:pPr>
        <w:spacing w:after="0"/>
        <w:jc w:val="both"/>
        <w:rPr>
          <w:rFonts w:ascii="Times New Roman" w:eastAsia="Times New Roman" w:hAnsi="Times New Roman" w:cs="Times New Roman"/>
          <w:color w:val="0D0D0D" w:themeColor="text1" w:themeTint="F2"/>
          <w:sz w:val="18"/>
          <w:szCs w:val="1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541E8B" w:rsidRPr="007F2B09">
        <w:rPr>
          <w:rFonts w:ascii="Times New Roman" w:eastAsia="Times New Roman" w:hAnsi="Times New Roman" w:cs="Times New Roman"/>
          <w:color w:val="0D0D0D" w:themeColor="text1" w:themeTint="F2"/>
          <w:sz w:val="28"/>
          <w:szCs w:val="28"/>
          <w:lang w:eastAsia="ru-RU"/>
        </w:rPr>
        <w:t xml:space="preserve">  </w:t>
      </w:r>
      <w:proofErr w:type="spellStart"/>
      <w:proofErr w:type="gramStart"/>
      <w:r w:rsidR="00541E8B" w:rsidRPr="007F2B09">
        <w:rPr>
          <w:rFonts w:ascii="Times New Roman" w:eastAsia="Times New Roman" w:hAnsi="Times New Roman" w:cs="Times New Roman"/>
          <w:color w:val="0D0D0D" w:themeColor="text1" w:themeTint="F2"/>
          <w:sz w:val="18"/>
          <w:szCs w:val="18"/>
          <w:lang w:eastAsia="ru-RU"/>
        </w:rPr>
        <w:t>тыс.рублей</w:t>
      </w:r>
      <w:proofErr w:type="spellEnd"/>
      <w:proofErr w:type="gramEnd"/>
    </w:p>
    <w:tbl>
      <w:tblPr>
        <w:tblW w:w="58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151"/>
        <w:gridCol w:w="1003"/>
        <w:gridCol w:w="1149"/>
        <w:gridCol w:w="1158"/>
        <w:gridCol w:w="999"/>
        <w:gridCol w:w="1010"/>
        <w:gridCol w:w="1008"/>
        <w:gridCol w:w="1012"/>
        <w:gridCol w:w="999"/>
      </w:tblGrid>
      <w:tr w:rsidR="003F4A03" w:rsidRPr="007F2B09" w14:paraId="0C40211C" w14:textId="6872213F" w:rsidTr="00593374">
        <w:tc>
          <w:tcPr>
            <w:tcW w:w="772" w:type="pct"/>
            <w:shd w:val="clear" w:color="auto" w:fill="auto"/>
            <w:vAlign w:val="center"/>
          </w:tcPr>
          <w:p w14:paraId="7A0BA9E7" w14:textId="77777777" w:rsidR="00541E8B" w:rsidRPr="007F2B09" w:rsidRDefault="00541E8B" w:rsidP="00586545">
            <w:pPr>
              <w:spacing w:after="0"/>
              <w:jc w:val="center"/>
              <w:rPr>
                <w:rFonts w:ascii="Times New Roman" w:eastAsia="Times New Roman" w:hAnsi="Times New Roman" w:cs="Times New Roman"/>
                <w:b/>
                <w:bCs/>
                <w:i/>
                <w:iCs/>
                <w:color w:val="0D0D0D" w:themeColor="text1" w:themeTint="F2"/>
                <w:sz w:val="20"/>
                <w:szCs w:val="20"/>
                <w:lang w:eastAsia="ru-RU"/>
              </w:rPr>
            </w:pPr>
            <w:r w:rsidRPr="007F2B09">
              <w:rPr>
                <w:rFonts w:ascii="Times New Roman" w:eastAsia="Times New Roman" w:hAnsi="Times New Roman" w:cs="Times New Roman"/>
                <w:b/>
                <w:bCs/>
                <w:i/>
                <w:iCs/>
                <w:color w:val="0D0D0D" w:themeColor="text1" w:themeTint="F2"/>
                <w:sz w:val="20"/>
                <w:szCs w:val="20"/>
                <w:lang w:eastAsia="ru-RU"/>
              </w:rPr>
              <w:t>Наименование</w:t>
            </w:r>
            <w:r w:rsidRPr="007F2B09">
              <w:rPr>
                <w:rFonts w:ascii="Times New Roman" w:eastAsia="Times New Roman" w:hAnsi="Times New Roman" w:cs="Times New Roman"/>
                <w:b/>
                <w:bCs/>
                <w:i/>
                <w:iCs/>
                <w:color w:val="0D0D0D" w:themeColor="text1" w:themeTint="F2"/>
                <w:sz w:val="20"/>
                <w:szCs w:val="20"/>
                <w:lang w:val="en-US" w:eastAsia="ru-RU"/>
              </w:rPr>
              <w:t xml:space="preserve"> </w:t>
            </w:r>
            <w:r w:rsidRPr="007F2B09">
              <w:rPr>
                <w:rFonts w:ascii="Times New Roman" w:eastAsia="Times New Roman" w:hAnsi="Times New Roman" w:cs="Times New Roman"/>
                <w:b/>
                <w:bCs/>
                <w:i/>
                <w:iCs/>
                <w:color w:val="0D0D0D" w:themeColor="text1" w:themeTint="F2"/>
                <w:sz w:val="20"/>
                <w:szCs w:val="20"/>
                <w:lang w:eastAsia="ru-RU"/>
              </w:rPr>
              <w:t xml:space="preserve">муниципальной программы </w:t>
            </w:r>
          </w:p>
        </w:tc>
        <w:tc>
          <w:tcPr>
            <w:tcW w:w="513" w:type="pct"/>
            <w:shd w:val="clear" w:color="auto" w:fill="auto"/>
            <w:vAlign w:val="center"/>
          </w:tcPr>
          <w:p w14:paraId="0FAAF172" w14:textId="77777777"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2022 год</w:t>
            </w:r>
          </w:p>
        </w:tc>
        <w:tc>
          <w:tcPr>
            <w:tcW w:w="447" w:type="pct"/>
          </w:tcPr>
          <w:p w14:paraId="5A258793" w14:textId="51614BE5"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 xml:space="preserve">Ресурсное обеспечение на 2022 год согласно паспорта </w:t>
            </w:r>
            <w:r w:rsidR="00C4596C" w:rsidRPr="007F2B09">
              <w:rPr>
                <w:rFonts w:ascii="Times New Roman" w:eastAsia="Times New Roman" w:hAnsi="Times New Roman" w:cs="Times New Roman"/>
                <w:i/>
                <w:iCs/>
                <w:color w:val="0D0D0D" w:themeColor="text1" w:themeTint="F2"/>
                <w:sz w:val="20"/>
                <w:szCs w:val="20"/>
                <w:lang w:eastAsia="ru-RU"/>
              </w:rPr>
              <w:t>МП</w:t>
            </w:r>
          </w:p>
        </w:tc>
        <w:tc>
          <w:tcPr>
            <w:tcW w:w="512" w:type="pct"/>
          </w:tcPr>
          <w:p w14:paraId="36625ACF" w14:textId="46A64128"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516" w:type="pct"/>
            <w:shd w:val="clear" w:color="auto" w:fill="auto"/>
            <w:vAlign w:val="center"/>
          </w:tcPr>
          <w:p w14:paraId="2BFD6D0B" w14:textId="766FB43C"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2023 год</w:t>
            </w:r>
          </w:p>
        </w:tc>
        <w:tc>
          <w:tcPr>
            <w:tcW w:w="445" w:type="pct"/>
          </w:tcPr>
          <w:p w14:paraId="430DB16D" w14:textId="7CA34034"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 xml:space="preserve">Ресурсное обеспечение на 2023 год согласно паспорта </w:t>
            </w:r>
            <w:r w:rsidR="00F21677" w:rsidRPr="007F2B09">
              <w:rPr>
                <w:rFonts w:ascii="Times New Roman" w:eastAsia="Times New Roman" w:hAnsi="Times New Roman" w:cs="Times New Roman"/>
                <w:i/>
                <w:iCs/>
                <w:color w:val="0D0D0D" w:themeColor="text1" w:themeTint="F2"/>
                <w:sz w:val="20"/>
                <w:szCs w:val="20"/>
                <w:lang w:eastAsia="ru-RU"/>
              </w:rPr>
              <w:t>МП</w:t>
            </w:r>
          </w:p>
        </w:tc>
        <w:tc>
          <w:tcPr>
            <w:tcW w:w="450" w:type="pct"/>
          </w:tcPr>
          <w:p w14:paraId="489C9023" w14:textId="1F04D52A"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c>
          <w:tcPr>
            <w:tcW w:w="449" w:type="pct"/>
            <w:shd w:val="clear" w:color="auto" w:fill="auto"/>
            <w:vAlign w:val="center"/>
          </w:tcPr>
          <w:p w14:paraId="1EE5A663" w14:textId="77777777"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2024 год</w:t>
            </w:r>
          </w:p>
          <w:p w14:paraId="344D158A" w14:textId="177281AE" w:rsidR="00541E8B" w:rsidRPr="007F2B09" w:rsidRDefault="00541E8B" w:rsidP="00586545">
            <w:pPr>
              <w:rPr>
                <w:rFonts w:ascii="Times New Roman" w:eastAsia="Times New Roman" w:hAnsi="Times New Roman" w:cs="Times New Roman"/>
                <w:i/>
                <w:iCs/>
                <w:color w:val="0D0D0D" w:themeColor="text1" w:themeTint="F2"/>
                <w:sz w:val="20"/>
                <w:szCs w:val="20"/>
                <w:lang w:eastAsia="ru-RU"/>
              </w:rPr>
            </w:pPr>
          </w:p>
        </w:tc>
        <w:tc>
          <w:tcPr>
            <w:tcW w:w="451" w:type="pct"/>
          </w:tcPr>
          <w:p w14:paraId="61E65A45" w14:textId="68AC2ECD"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Ресурсное обеспечение на 2024 год согласно паспорта</w:t>
            </w:r>
            <w:r w:rsidR="00F21677" w:rsidRPr="007F2B09">
              <w:rPr>
                <w:rFonts w:ascii="Times New Roman" w:eastAsia="Times New Roman" w:hAnsi="Times New Roman" w:cs="Times New Roman"/>
                <w:i/>
                <w:iCs/>
                <w:color w:val="0D0D0D" w:themeColor="text1" w:themeTint="F2"/>
                <w:sz w:val="20"/>
                <w:szCs w:val="20"/>
                <w:lang w:eastAsia="ru-RU"/>
              </w:rPr>
              <w:t xml:space="preserve"> МП</w:t>
            </w:r>
          </w:p>
        </w:tc>
        <w:tc>
          <w:tcPr>
            <w:tcW w:w="445" w:type="pct"/>
          </w:tcPr>
          <w:p w14:paraId="7D726266" w14:textId="65083EF5" w:rsidR="00541E8B" w:rsidRPr="007F2B09" w:rsidRDefault="00541E8B" w:rsidP="00586545">
            <w:pPr>
              <w:spacing w:after="0"/>
              <w:jc w:val="center"/>
              <w:rPr>
                <w:rFonts w:ascii="Times New Roman" w:eastAsia="Times New Roman" w:hAnsi="Times New Roman" w:cs="Times New Roman"/>
                <w:i/>
                <w:iCs/>
                <w:color w:val="0D0D0D" w:themeColor="text1" w:themeTint="F2"/>
                <w:sz w:val="20"/>
                <w:szCs w:val="20"/>
                <w:lang w:eastAsia="ru-RU"/>
              </w:rPr>
            </w:pPr>
            <w:r w:rsidRPr="007F2B09">
              <w:rPr>
                <w:rFonts w:ascii="Times New Roman" w:eastAsia="Times New Roman" w:hAnsi="Times New Roman" w:cs="Times New Roman"/>
                <w:i/>
                <w:iCs/>
                <w:color w:val="0D0D0D" w:themeColor="text1" w:themeTint="F2"/>
                <w:sz w:val="20"/>
                <w:szCs w:val="20"/>
                <w:lang w:eastAsia="ru-RU"/>
              </w:rPr>
              <w:t>Отклонение бюджета от МП</w:t>
            </w:r>
          </w:p>
        </w:tc>
      </w:tr>
      <w:tr w:rsidR="003F4A03" w:rsidRPr="007F2B09" w14:paraId="393B8858" w14:textId="2835CE34" w:rsidTr="00593374">
        <w:tc>
          <w:tcPr>
            <w:tcW w:w="772" w:type="pct"/>
            <w:shd w:val="clear" w:color="auto" w:fill="auto"/>
            <w:vAlign w:val="center"/>
          </w:tcPr>
          <w:p w14:paraId="1342D7B6"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«Развитие образования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4A5EAB2C"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286 624,6</w:t>
            </w:r>
          </w:p>
        </w:tc>
        <w:tc>
          <w:tcPr>
            <w:tcW w:w="447" w:type="pct"/>
          </w:tcPr>
          <w:p w14:paraId="5B2FA256" w14:textId="34CE4CB8"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239 952</w:t>
            </w:r>
          </w:p>
        </w:tc>
        <w:tc>
          <w:tcPr>
            <w:tcW w:w="512" w:type="pct"/>
          </w:tcPr>
          <w:p w14:paraId="6F08A93D" w14:textId="35FD9E2B"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+46672,6</w:t>
            </w:r>
          </w:p>
        </w:tc>
        <w:tc>
          <w:tcPr>
            <w:tcW w:w="516" w:type="pct"/>
            <w:shd w:val="clear" w:color="auto" w:fill="auto"/>
          </w:tcPr>
          <w:p w14:paraId="2CD99B3D" w14:textId="76427829"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303 955,8</w:t>
            </w:r>
          </w:p>
        </w:tc>
        <w:tc>
          <w:tcPr>
            <w:tcW w:w="445" w:type="pct"/>
          </w:tcPr>
          <w:p w14:paraId="1A74E27B" w14:textId="2A19B549"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239 761</w:t>
            </w:r>
          </w:p>
        </w:tc>
        <w:tc>
          <w:tcPr>
            <w:tcW w:w="450" w:type="pct"/>
          </w:tcPr>
          <w:p w14:paraId="2C2C9295" w14:textId="211C94DB"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+64194 </w:t>
            </w:r>
          </w:p>
        </w:tc>
        <w:tc>
          <w:tcPr>
            <w:tcW w:w="449" w:type="pct"/>
            <w:shd w:val="clear" w:color="auto" w:fill="auto"/>
          </w:tcPr>
          <w:p w14:paraId="33254E59" w14:textId="799A9D5F"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305744,4</w:t>
            </w:r>
          </w:p>
        </w:tc>
        <w:tc>
          <w:tcPr>
            <w:tcW w:w="451" w:type="pct"/>
          </w:tcPr>
          <w:p w14:paraId="7A8033A1" w14:textId="7375FB67"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239 761</w:t>
            </w:r>
          </w:p>
        </w:tc>
        <w:tc>
          <w:tcPr>
            <w:tcW w:w="445" w:type="pct"/>
          </w:tcPr>
          <w:p w14:paraId="33347124" w14:textId="75220777"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+65983 </w:t>
            </w:r>
          </w:p>
        </w:tc>
      </w:tr>
      <w:tr w:rsidR="003F4A03" w:rsidRPr="007F2B09" w14:paraId="38A321F3" w14:textId="7DE53A28" w:rsidTr="00593374">
        <w:tc>
          <w:tcPr>
            <w:tcW w:w="772" w:type="pct"/>
            <w:shd w:val="clear" w:color="auto" w:fill="auto"/>
            <w:vAlign w:val="center"/>
          </w:tcPr>
          <w:p w14:paraId="3BEA73E8"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«Развитие культуры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7B125056"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8A0F253"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49 059,8</w:t>
            </w:r>
          </w:p>
        </w:tc>
        <w:tc>
          <w:tcPr>
            <w:tcW w:w="447" w:type="pct"/>
          </w:tcPr>
          <w:p w14:paraId="70F907D1" w14:textId="77777777" w:rsidR="003F4A03" w:rsidRPr="007F2B09" w:rsidRDefault="003F4A03" w:rsidP="00586545">
            <w:pPr>
              <w:jc w:val="center"/>
              <w:rPr>
                <w:rFonts w:ascii="Times New Roman" w:eastAsia="Times New Roman" w:hAnsi="Times New Roman" w:cs="Times New Roman"/>
                <w:i/>
                <w:iCs/>
                <w:color w:val="0D0D0D" w:themeColor="text1" w:themeTint="F2"/>
                <w:sz w:val="20"/>
                <w:szCs w:val="20"/>
                <w:lang w:eastAsia="ru-RU"/>
              </w:rPr>
            </w:pPr>
          </w:p>
          <w:p w14:paraId="6B461AF2" w14:textId="28E1940A"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50637</w:t>
            </w:r>
          </w:p>
        </w:tc>
        <w:tc>
          <w:tcPr>
            <w:tcW w:w="512" w:type="pct"/>
          </w:tcPr>
          <w:p w14:paraId="5689CE40"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63159D4B" w14:textId="4CD7B0A4"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-1577,2</w:t>
            </w:r>
          </w:p>
        </w:tc>
        <w:tc>
          <w:tcPr>
            <w:tcW w:w="516" w:type="pct"/>
            <w:shd w:val="clear" w:color="auto" w:fill="auto"/>
          </w:tcPr>
          <w:p w14:paraId="217D1007" w14:textId="3A517C2D" w:rsidR="00541E8B" w:rsidRPr="007F2B09" w:rsidRDefault="00541E8B" w:rsidP="00586545">
            <w:pPr>
              <w:jc w:val="center"/>
              <w:rPr>
                <w:rFonts w:ascii="Times New Roman" w:hAnsi="Times New Roman" w:cs="Times New Roman"/>
                <w:i/>
                <w:iCs/>
                <w:color w:val="0D0D0D" w:themeColor="text1" w:themeTint="F2"/>
                <w:sz w:val="20"/>
                <w:szCs w:val="20"/>
              </w:rPr>
            </w:pPr>
          </w:p>
          <w:p w14:paraId="55DCA705"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51 433,0</w:t>
            </w:r>
          </w:p>
        </w:tc>
        <w:tc>
          <w:tcPr>
            <w:tcW w:w="445" w:type="pct"/>
          </w:tcPr>
          <w:p w14:paraId="4CE455BC"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7748FDF" w14:textId="6EB9E243"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50637</w:t>
            </w:r>
          </w:p>
        </w:tc>
        <w:tc>
          <w:tcPr>
            <w:tcW w:w="450" w:type="pct"/>
          </w:tcPr>
          <w:p w14:paraId="6B266145"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31F1D37A" w14:textId="146CA438"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+796</w:t>
            </w:r>
          </w:p>
        </w:tc>
        <w:tc>
          <w:tcPr>
            <w:tcW w:w="449" w:type="pct"/>
            <w:shd w:val="clear" w:color="auto" w:fill="auto"/>
          </w:tcPr>
          <w:p w14:paraId="0D0059CA" w14:textId="45002755" w:rsidR="00541E8B" w:rsidRPr="007F2B09" w:rsidRDefault="00541E8B" w:rsidP="00586545">
            <w:pPr>
              <w:jc w:val="center"/>
              <w:rPr>
                <w:rFonts w:ascii="Times New Roman" w:hAnsi="Times New Roman" w:cs="Times New Roman"/>
                <w:i/>
                <w:iCs/>
                <w:color w:val="0D0D0D" w:themeColor="text1" w:themeTint="F2"/>
                <w:sz w:val="20"/>
                <w:szCs w:val="20"/>
              </w:rPr>
            </w:pPr>
          </w:p>
          <w:p w14:paraId="61814E3B"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53 607,3</w:t>
            </w:r>
          </w:p>
        </w:tc>
        <w:tc>
          <w:tcPr>
            <w:tcW w:w="451" w:type="pct"/>
          </w:tcPr>
          <w:p w14:paraId="27ABFB8A"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F6BB20C" w14:textId="719A6194"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50637</w:t>
            </w:r>
          </w:p>
          <w:p w14:paraId="589C8689" w14:textId="0BDD9A0E" w:rsidR="003F4A03" w:rsidRPr="007F2B09" w:rsidRDefault="003F4A03" w:rsidP="00586545">
            <w:pPr>
              <w:jc w:val="center"/>
              <w:rPr>
                <w:rFonts w:ascii="Times New Roman" w:hAnsi="Times New Roman" w:cs="Times New Roman"/>
                <w:i/>
                <w:iCs/>
                <w:color w:val="0D0D0D" w:themeColor="text1" w:themeTint="F2"/>
                <w:sz w:val="20"/>
                <w:szCs w:val="20"/>
              </w:rPr>
            </w:pPr>
          </w:p>
        </w:tc>
        <w:tc>
          <w:tcPr>
            <w:tcW w:w="445" w:type="pct"/>
          </w:tcPr>
          <w:p w14:paraId="2D3BE47E"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5DF506B1" w14:textId="2029FABC"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+2970</w:t>
            </w:r>
            <w:r w:rsidR="00D95929" w:rsidRPr="007F2B09">
              <w:rPr>
                <w:rFonts w:ascii="Times New Roman" w:hAnsi="Times New Roman" w:cs="Times New Roman"/>
                <w:i/>
                <w:iCs/>
                <w:color w:val="0D0D0D" w:themeColor="text1" w:themeTint="F2"/>
                <w:sz w:val="20"/>
                <w:szCs w:val="20"/>
              </w:rPr>
              <w:t>,3</w:t>
            </w:r>
          </w:p>
        </w:tc>
      </w:tr>
      <w:tr w:rsidR="003F4A03" w:rsidRPr="007F2B09" w14:paraId="487B34FE" w14:textId="1C0E9F60" w:rsidTr="00593374">
        <w:tc>
          <w:tcPr>
            <w:tcW w:w="772" w:type="pct"/>
            <w:shd w:val="clear" w:color="auto" w:fill="auto"/>
            <w:vAlign w:val="center"/>
          </w:tcPr>
          <w:p w14:paraId="655A2C0F"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bookmarkStart w:id="13" w:name="_Hlk87604843"/>
            <w:r w:rsidRPr="007F2B09">
              <w:rPr>
                <w:rFonts w:ascii="Times New Roman" w:eastAsia="MS Mincho" w:hAnsi="Times New Roman" w:cs="Times New Roman"/>
                <w:bCs/>
                <w:i/>
                <w:iCs/>
                <w:color w:val="0D0D0D" w:themeColor="text1" w:themeTint="F2"/>
                <w:sz w:val="20"/>
                <w:szCs w:val="20"/>
                <w:lang w:eastAsia="ru-RU"/>
              </w:rPr>
              <w:t>Муниципальная программа «Управление муниципальными финансами в муниципальном образовании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2BDC9827"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8C5E835"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47 180,2</w:t>
            </w:r>
          </w:p>
        </w:tc>
        <w:tc>
          <w:tcPr>
            <w:tcW w:w="447" w:type="pct"/>
          </w:tcPr>
          <w:p w14:paraId="14F0F770" w14:textId="77777777" w:rsidR="003F4A03" w:rsidRPr="007F2B09" w:rsidRDefault="003F4A03" w:rsidP="00586545">
            <w:pPr>
              <w:jc w:val="center"/>
              <w:rPr>
                <w:rFonts w:ascii="Times New Roman" w:eastAsia="Times New Roman" w:hAnsi="Times New Roman" w:cs="Times New Roman"/>
                <w:i/>
                <w:iCs/>
                <w:color w:val="0D0D0D" w:themeColor="text1" w:themeTint="F2"/>
                <w:sz w:val="20"/>
                <w:szCs w:val="20"/>
                <w:lang w:eastAsia="ru-RU"/>
              </w:rPr>
            </w:pPr>
          </w:p>
          <w:p w14:paraId="2D5CADDF" w14:textId="1D31A76E"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37 540,1</w:t>
            </w:r>
          </w:p>
        </w:tc>
        <w:tc>
          <w:tcPr>
            <w:tcW w:w="512" w:type="pct"/>
          </w:tcPr>
          <w:p w14:paraId="52AF9C0B"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6A8BD89E" w14:textId="5175C0D5"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+9640,1</w:t>
            </w:r>
          </w:p>
        </w:tc>
        <w:tc>
          <w:tcPr>
            <w:tcW w:w="516" w:type="pct"/>
            <w:shd w:val="clear" w:color="auto" w:fill="auto"/>
          </w:tcPr>
          <w:p w14:paraId="6B6A2380" w14:textId="4F402302" w:rsidR="00541E8B" w:rsidRPr="007F2B09" w:rsidRDefault="00541E8B" w:rsidP="00586545">
            <w:pPr>
              <w:jc w:val="center"/>
              <w:rPr>
                <w:rFonts w:ascii="Times New Roman" w:hAnsi="Times New Roman" w:cs="Times New Roman"/>
                <w:i/>
                <w:iCs/>
                <w:color w:val="0D0D0D" w:themeColor="text1" w:themeTint="F2"/>
                <w:sz w:val="20"/>
                <w:szCs w:val="20"/>
              </w:rPr>
            </w:pPr>
          </w:p>
          <w:p w14:paraId="61E0D511"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58 905,9</w:t>
            </w:r>
          </w:p>
        </w:tc>
        <w:tc>
          <w:tcPr>
            <w:tcW w:w="445" w:type="pct"/>
          </w:tcPr>
          <w:p w14:paraId="7B7A735A" w14:textId="77777777" w:rsidR="003F4A03" w:rsidRPr="007F2B09" w:rsidRDefault="003F4A03" w:rsidP="00586545">
            <w:pPr>
              <w:jc w:val="center"/>
              <w:rPr>
                <w:rFonts w:ascii="Times New Roman" w:eastAsia="Times New Roman" w:hAnsi="Times New Roman" w:cs="Times New Roman"/>
                <w:i/>
                <w:iCs/>
                <w:color w:val="0D0D0D" w:themeColor="text1" w:themeTint="F2"/>
                <w:sz w:val="20"/>
                <w:szCs w:val="20"/>
                <w:lang w:eastAsia="ru-RU"/>
              </w:rPr>
            </w:pPr>
          </w:p>
          <w:p w14:paraId="31793FE3" w14:textId="2BFF4803"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37 540,1</w:t>
            </w:r>
          </w:p>
        </w:tc>
        <w:tc>
          <w:tcPr>
            <w:tcW w:w="450" w:type="pct"/>
          </w:tcPr>
          <w:p w14:paraId="630139EF"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022866E" w14:textId="687E709F"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+21366</w:t>
            </w:r>
          </w:p>
        </w:tc>
        <w:tc>
          <w:tcPr>
            <w:tcW w:w="449" w:type="pct"/>
            <w:shd w:val="clear" w:color="auto" w:fill="auto"/>
          </w:tcPr>
          <w:p w14:paraId="095AD8DA" w14:textId="254AC2DE" w:rsidR="00541E8B" w:rsidRPr="007F2B09" w:rsidRDefault="00541E8B" w:rsidP="00586545">
            <w:pPr>
              <w:jc w:val="center"/>
              <w:rPr>
                <w:rFonts w:ascii="Times New Roman" w:hAnsi="Times New Roman" w:cs="Times New Roman"/>
                <w:i/>
                <w:iCs/>
                <w:color w:val="0D0D0D" w:themeColor="text1" w:themeTint="F2"/>
                <w:sz w:val="20"/>
                <w:szCs w:val="20"/>
              </w:rPr>
            </w:pPr>
          </w:p>
          <w:p w14:paraId="7D3DD758"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49 139,3</w:t>
            </w:r>
          </w:p>
        </w:tc>
        <w:tc>
          <w:tcPr>
            <w:tcW w:w="451" w:type="pct"/>
          </w:tcPr>
          <w:p w14:paraId="2DD5BFDD" w14:textId="77777777" w:rsidR="003F4A03" w:rsidRPr="007F2B09" w:rsidRDefault="003F4A03" w:rsidP="00586545">
            <w:pPr>
              <w:jc w:val="center"/>
              <w:rPr>
                <w:rFonts w:ascii="Times New Roman" w:eastAsia="Times New Roman" w:hAnsi="Times New Roman" w:cs="Times New Roman"/>
                <w:i/>
                <w:iCs/>
                <w:color w:val="0D0D0D" w:themeColor="text1" w:themeTint="F2"/>
                <w:sz w:val="20"/>
                <w:szCs w:val="20"/>
                <w:lang w:eastAsia="ru-RU"/>
              </w:rPr>
            </w:pPr>
          </w:p>
          <w:p w14:paraId="0988A24D" w14:textId="0919621E"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eastAsia="Times New Roman" w:hAnsi="Times New Roman" w:cs="Times New Roman"/>
                <w:i/>
                <w:iCs/>
                <w:color w:val="0D0D0D" w:themeColor="text1" w:themeTint="F2"/>
                <w:sz w:val="20"/>
                <w:szCs w:val="20"/>
                <w:lang w:eastAsia="ru-RU"/>
              </w:rPr>
              <w:t>37 540,1</w:t>
            </w:r>
          </w:p>
        </w:tc>
        <w:tc>
          <w:tcPr>
            <w:tcW w:w="445" w:type="pct"/>
          </w:tcPr>
          <w:p w14:paraId="627B90AB"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7804EF00" w14:textId="2DF90A57"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+11599 </w:t>
            </w:r>
          </w:p>
        </w:tc>
      </w:tr>
      <w:bookmarkEnd w:id="13"/>
      <w:tr w:rsidR="003F4A03" w:rsidRPr="007F2B09" w14:paraId="5110B93D" w14:textId="7051DDFD" w:rsidTr="00593374">
        <w:tc>
          <w:tcPr>
            <w:tcW w:w="772" w:type="pct"/>
            <w:shd w:val="clear" w:color="auto" w:fill="auto"/>
            <w:vAlign w:val="center"/>
          </w:tcPr>
          <w:p w14:paraId="39ACCF03"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«Безопасный город» на 2019-2024 годы»</w:t>
            </w:r>
          </w:p>
        </w:tc>
        <w:tc>
          <w:tcPr>
            <w:tcW w:w="513" w:type="pct"/>
            <w:shd w:val="clear" w:color="auto" w:fill="auto"/>
          </w:tcPr>
          <w:p w14:paraId="369DC155"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5D0EAC99"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5 791,3</w:t>
            </w:r>
          </w:p>
        </w:tc>
        <w:tc>
          <w:tcPr>
            <w:tcW w:w="447" w:type="pct"/>
          </w:tcPr>
          <w:p w14:paraId="4CC6AB24" w14:textId="77777777" w:rsidR="003F4A03" w:rsidRPr="007F2B09" w:rsidRDefault="003F4A03" w:rsidP="00586545">
            <w:pPr>
              <w:jc w:val="center"/>
              <w:rPr>
                <w:rFonts w:ascii="Times New Roman" w:hAnsi="Times New Roman" w:cs="Times New Roman"/>
                <w:i/>
                <w:iCs/>
                <w:color w:val="0D0D0D" w:themeColor="text1" w:themeTint="F2"/>
                <w:sz w:val="20"/>
                <w:szCs w:val="20"/>
              </w:rPr>
            </w:pPr>
          </w:p>
          <w:p w14:paraId="72D96529" w14:textId="35D7D0FC"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w:t>
            </w:r>
            <w:r w:rsidR="00D95929" w:rsidRPr="007F2B09">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420</w:t>
            </w:r>
          </w:p>
        </w:tc>
        <w:tc>
          <w:tcPr>
            <w:tcW w:w="512" w:type="pct"/>
          </w:tcPr>
          <w:p w14:paraId="48BB3890"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764143EF" w14:textId="367D9E76"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+2371,3</w:t>
            </w:r>
          </w:p>
        </w:tc>
        <w:tc>
          <w:tcPr>
            <w:tcW w:w="516" w:type="pct"/>
            <w:shd w:val="clear" w:color="auto" w:fill="auto"/>
          </w:tcPr>
          <w:p w14:paraId="170057CE" w14:textId="12021DE3" w:rsidR="00541E8B" w:rsidRPr="007F2B09" w:rsidRDefault="00541E8B" w:rsidP="00586545">
            <w:pPr>
              <w:jc w:val="center"/>
              <w:rPr>
                <w:rFonts w:ascii="Times New Roman" w:hAnsi="Times New Roman" w:cs="Times New Roman"/>
                <w:i/>
                <w:iCs/>
                <w:color w:val="0D0D0D" w:themeColor="text1" w:themeTint="F2"/>
                <w:sz w:val="20"/>
                <w:szCs w:val="20"/>
              </w:rPr>
            </w:pPr>
          </w:p>
          <w:p w14:paraId="033534BC"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6 371,3</w:t>
            </w:r>
          </w:p>
        </w:tc>
        <w:tc>
          <w:tcPr>
            <w:tcW w:w="445" w:type="pct"/>
          </w:tcPr>
          <w:p w14:paraId="561CA08D" w14:textId="77777777" w:rsidR="003F4A03" w:rsidRPr="007F2B09" w:rsidRDefault="003F4A03" w:rsidP="00586545">
            <w:pPr>
              <w:jc w:val="center"/>
              <w:rPr>
                <w:rFonts w:ascii="Times New Roman" w:hAnsi="Times New Roman" w:cs="Times New Roman"/>
                <w:i/>
                <w:iCs/>
                <w:color w:val="0D0D0D" w:themeColor="text1" w:themeTint="F2"/>
                <w:sz w:val="20"/>
                <w:szCs w:val="20"/>
              </w:rPr>
            </w:pPr>
          </w:p>
          <w:p w14:paraId="4AC33649" w14:textId="664EC092"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w:t>
            </w:r>
            <w:r w:rsidR="00D95929" w:rsidRPr="007F2B09">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420</w:t>
            </w:r>
          </w:p>
        </w:tc>
        <w:tc>
          <w:tcPr>
            <w:tcW w:w="450" w:type="pct"/>
          </w:tcPr>
          <w:p w14:paraId="57AEE7E1"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218BE05F" w14:textId="5D20F328"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2951,3</w:t>
            </w:r>
          </w:p>
        </w:tc>
        <w:tc>
          <w:tcPr>
            <w:tcW w:w="449" w:type="pct"/>
            <w:shd w:val="clear" w:color="auto" w:fill="auto"/>
          </w:tcPr>
          <w:p w14:paraId="2B34BAEF" w14:textId="078C0441" w:rsidR="00541E8B" w:rsidRPr="007F2B09" w:rsidRDefault="00541E8B" w:rsidP="00586545">
            <w:pPr>
              <w:jc w:val="center"/>
              <w:rPr>
                <w:rFonts w:ascii="Times New Roman" w:hAnsi="Times New Roman" w:cs="Times New Roman"/>
                <w:i/>
                <w:iCs/>
                <w:color w:val="0D0D0D" w:themeColor="text1" w:themeTint="F2"/>
                <w:sz w:val="20"/>
                <w:szCs w:val="20"/>
              </w:rPr>
            </w:pPr>
          </w:p>
          <w:p w14:paraId="20F423DE" w14:textId="77777777" w:rsidR="00541E8B" w:rsidRPr="007F2B09" w:rsidRDefault="00541E8B"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6 391,3</w:t>
            </w:r>
          </w:p>
        </w:tc>
        <w:tc>
          <w:tcPr>
            <w:tcW w:w="451" w:type="pct"/>
          </w:tcPr>
          <w:p w14:paraId="0305D1EB" w14:textId="77777777" w:rsidR="003F4A03" w:rsidRPr="007F2B09" w:rsidRDefault="003F4A03" w:rsidP="00586545">
            <w:pPr>
              <w:jc w:val="center"/>
              <w:rPr>
                <w:rFonts w:ascii="Times New Roman" w:hAnsi="Times New Roman" w:cs="Times New Roman"/>
                <w:i/>
                <w:iCs/>
                <w:color w:val="0D0D0D" w:themeColor="text1" w:themeTint="F2"/>
                <w:sz w:val="20"/>
                <w:szCs w:val="20"/>
              </w:rPr>
            </w:pPr>
          </w:p>
          <w:p w14:paraId="45265099" w14:textId="7EB6353F"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3</w:t>
            </w:r>
            <w:r w:rsidR="00D95929" w:rsidRPr="007F2B09">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420</w:t>
            </w:r>
          </w:p>
        </w:tc>
        <w:tc>
          <w:tcPr>
            <w:tcW w:w="445" w:type="pct"/>
          </w:tcPr>
          <w:p w14:paraId="52F1BC54"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FBE3105" w14:textId="69271C0D"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+2971,3</w:t>
            </w:r>
          </w:p>
        </w:tc>
      </w:tr>
      <w:tr w:rsidR="003F4A03" w:rsidRPr="007F2B09" w14:paraId="17DFDC40" w14:textId="0E6B34E8" w:rsidTr="00593374">
        <w:tc>
          <w:tcPr>
            <w:tcW w:w="772" w:type="pct"/>
            <w:shd w:val="clear" w:color="auto" w:fill="auto"/>
            <w:vAlign w:val="center"/>
          </w:tcPr>
          <w:p w14:paraId="099F3ED7"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«Экономическое развитие муниципального 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08EFF29A"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783ABAA2" w14:textId="77777777"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159 956,5</w:t>
            </w:r>
          </w:p>
        </w:tc>
        <w:tc>
          <w:tcPr>
            <w:tcW w:w="447" w:type="pct"/>
          </w:tcPr>
          <w:p w14:paraId="7837DE6A"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FAD4FDD" w14:textId="1C6BFB69"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164921,2</w:t>
            </w:r>
          </w:p>
        </w:tc>
        <w:tc>
          <w:tcPr>
            <w:tcW w:w="512" w:type="pct"/>
          </w:tcPr>
          <w:p w14:paraId="5A7D7E31"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3FD202E0" w14:textId="1F209136"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-4964,7</w:t>
            </w:r>
          </w:p>
        </w:tc>
        <w:tc>
          <w:tcPr>
            <w:tcW w:w="516" w:type="pct"/>
            <w:shd w:val="clear" w:color="auto" w:fill="auto"/>
          </w:tcPr>
          <w:p w14:paraId="0016DE01" w14:textId="40D82A0D" w:rsidR="00541E8B" w:rsidRPr="007F2B09" w:rsidRDefault="00541E8B" w:rsidP="00586545">
            <w:pPr>
              <w:jc w:val="center"/>
              <w:rPr>
                <w:rFonts w:ascii="Times New Roman" w:hAnsi="Times New Roman" w:cs="Times New Roman"/>
                <w:i/>
                <w:iCs/>
                <w:color w:val="0D0D0D" w:themeColor="text1" w:themeTint="F2"/>
                <w:sz w:val="20"/>
                <w:szCs w:val="20"/>
              </w:rPr>
            </w:pPr>
          </w:p>
          <w:p w14:paraId="084F774D" w14:textId="13C47A91"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150</w:t>
            </w:r>
            <w:r w:rsidR="003F4A03" w:rsidRPr="007F2B09">
              <w:rPr>
                <w:rFonts w:ascii="Times New Roman" w:hAnsi="Times New Roman" w:cs="Times New Roman"/>
                <w:i/>
                <w:iCs/>
                <w:color w:val="0D0D0D" w:themeColor="text1" w:themeTint="F2"/>
                <w:sz w:val="20"/>
                <w:szCs w:val="20"/>
              </w:rPr>
              <w:t> </w:t>
            </w:r>
            <w:r w:rsidRPr="007F2B09">
              <w:rPr>
                <w:rFonts w:ascii="Times New Roman" w:hAnsi="Times New Roman" w:cs="Times New Roman"/>
                <w:i/>
                <w:iCs/>
                <w:color w:val="0D0D0D" w:themeColor="text1" w:themeTint="F2"/>
                <w:sz w:val="20"/>
                <w:szCs w:val="20"/>
              </w:rPr>
              <w:t>298</w:t>
            </w:r>
          </w:p>
        </w:tc>
        <w:tc>
          <w:tcPr>
            <w:tcW w:w="445" w:type="pct"/>
          </w:tcPr>
          <w:p w14:paraId="2CD6C2FD"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18BB8DA1" w14:textId="7598B911"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164921,2</w:t>
            </w:r>
          </w:p>
        </w:tc>
        <w:tc>
          <w:tcPr>
            <w:tcW w:w="450" w:type="pct"/>
          </w:tcPr>
          <w:p w14:paraId="36B1B09A"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30A257D2" w14:textId="32E701F8"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-14623,2</w:t>
            </w:r>
          </w:p>
        </w:tc>
        <w:tc>
          <w:tcPr>
            <w:tcW w:w="449" w:type="pct"/>
            <w:shd w:val="clear" w:color="auto" w:fill="auto"/>
          </w:tcPr>
          <w:p w14:paraId="6BA07B85" w14:textId="0E2B5D2E" w:rsidR="00541E8B" w:rsidRPr="007F2B09" w:rsidRDefault="00541E8B" w:rsidP="00586545">
            <w:pPr>
              <w:jc w:val="center"/>
              <w:rPr>
                <w:rFonts w:ascii="Times New Roman" w:hAnsi="Times New Roman" w:cs="Times New Roman"/>
                <w:i/>
                <w:iCs/>
                <w:color w:val="0D0D0D" w:themeColor="text1" w:themeTint="F2"/>
                <w:sz w:val="20"/>
                <w:szCs w:val="20"/>
              </w:rPr>
            </w:pPr>
          </w:p>
          <w:p w14:paraId="06AF8DCE" w14:textId="2F8590FC"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156826,5</w:t>
            </w:r>
          </w:p>
        </w:tc>
        <w:tc>
          <w:tcPr>
            <w:tcW w:w="451" w:type="pct"/>
          </w:tcPr>
          <w:p w14:paraId="1465FAF5" w14:textId="77777777" w:rsidR="003F4A03" w:rsidRPr="007F2B09" w:rsidRDefault="003F4A03" w:rsidP="00586545">
            <w:pPr>
              <w:jc w:val="center"/>
              <w:rPr>
                <w:rFonts w:ascii="Times New Roman" w:hAnsi="Times New Roman" w:cs="Times New Roman"/>
                <w:i/>
                <w:iCs/>
                <w:color w:val="0D0D0D" w:themeColor="text1" w:themeTint="F2"/>
                <w:sz w:val="20"/>
                <w:szCs w:val="20"/>
                <w:lang w:eastAsia="ru-RU"/>
              </w:rPr>
            </w:pPr>
          </w:p>
          <w:p w14:paraId="0963CC13" w14:textId="3217DA81" w:rsidR="00541E8B"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164921,2</w:t>
            </w:r>
          </w:p>
        </w:tc>
        <w:tc>
          <w:tcPr>
            <w:tcW w:w="445" w:type="pct"/>
          </w:tcPr>
          <w:p w14:paraId="2971F370"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1D96293" w14:textId="61C1CB4A"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-8094,7</w:t>
            </w:r>
          </w:p>
        </w:tc>
      </w:tr>
      <w:tr w:rsidR="003F4A03" w:rsidRPr="007F2B09" w14:paraId="3A38DA76" w14:textId="4BA78761" w:rsidTr="00593374">
        <w:tc>
          <w:tcPr>
            <w:tcW w:w="772" w:type="pct"/>
            <w:shd w:val="clear" w:color="auto" w:fill="auto"/>
            <w:vAlign w:val="center"/>
          </w:tcPr>
          <w:p w14:paraId="02113083" w14:textId="77777777" w:rsidR="00541E8B" w:rsidRPr="007F2B09" w:rsidRDefault="00541E8B" w:rsidP="00586545">
            <w:pPr>
              <w:spacing w:after="0"/>
              <w:jc w:val="center"/>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 xml:space="preserve">Муниципальная программа «Социальное развитие муниципального </w:t>
            </w:r>
            <w:r w:rsidRPr="007F2B09">
              <w:rPr>
                <w:rFonts w:ascii="Times New Roman" w:eastAsia="MS Mincho" w:hAnsi="Times New Roman" w:cs="Times New Roman"/>
                <w:bCs/>
                <w:i/>
                <w:iCs/>
                <w:color w:val="0D0D0D" w:themeColor="text1" w:themeTint="F2"/>
                <w:sz w:val="20"/>
                <w:szCs w:val="20"/>
                <w:lang w:eastAsia="ru-RU"/>
              </w:rPr>
              <w:lastRenderedPageBreak/>
              <w:t>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60B181FD"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14D4B369" w14:textId="77777777"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594,7</w:t>
            </w:r>
          </w:p>
        </w:tc>
        <w:tc>
          <w:tcPr>
            <w:tcW w:w="447" w:type="pct"/>
          </w:tcPr>
          <w:p w14:paraId="137D8D1C"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4125DA5B" w14:textId="529B2577"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530</w:t>
            </w:r>
          </w:p>
        </w:tc>
        <w:tc>
          <w:tcPr>
            <w:tcW w:w="512" w:type="pct"/>
          </w:tcPr>
          <w:p w14:paraId="4E30C7F3"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109C4FF" w14:textId="103481B9"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+64,7</w:t>
            </w:r>
          </w:p>
        </w:tc>
        <w:tc>
          <w:tcPr>
            <w:tcW w:w="516" w:type="pct"/>
            <w:shd w:val="clear" w:color="auto" w:fill="auto"/>
          </w:tcPr>
          <w:p w14:paraId="3EF37738" w14:textId="76C51028" w:rsidR="00541E8B" w:rsidRPr="007F2B09" w:rsidRDefault="00541E8B" w:rsidP="00586545">
            <w:pPr>
              <w:jc w:val="center"/>
              <w:rPr>
                <w:rFonts w:ascii="Times New Roman" w:hAnsi="Times New Roman" w:cs="Times New Roman"/>
                <w:i/>
                <w:iCs/>
                <w:color w:val="0D0D0D" w:themeColor="text1" w:themeTint="F2"/>
                <w:sz w:val="20"/>
                <w:szCs w:val="20"/>
              </w:rPr>
            </w:pPr>
          </w:p>
          <w:p w14:paraId="1D318267" w14:textId="77777777"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511,5</w:t>
            </w:r>
          </w:p>
        </w:tc>
        <w:tc>
          <w:tcPr>
            <w:tcW w:w="445" w:type="pct"/>
          </w:tcPr>
          <w:p w14:paraId="2E30CA6D"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525270F" w14:textId="20D28AFF"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530</w:t>
            </w:r>
          </w:p>
        </w:tc>
        <w:tc>
          <w:tcPr>
            <w:tcW w:w="450" w:type="pct"/>
          </w:tcPr>
          <w:p w14:paraId="3700B178"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181973C" w14:textId="0B670F1A"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-18,5</w:t>
            </w:r>
          </w:p>
        </w:tc>
        <w:tc>
          <w:tcPr>
            <w:tcW w:w="449" w:type="pct"/>
            <w:shd w:val="clear" w:color="auto" w:fill="auto"/>
          </w:tcPr>
          <w:p w14:paraId="0F6461D8" w14:textId="5F0FF046" w:rsidR="00541E8B" w:rsidRPr="007F2B09" w:rsidRDefault="00541E8B" w:rsidP="00586545">
            <w:pPr>
              <w:jc w:val="center"/>
              <w:rPr>
                <w:rFonts w:ascii="Times New Roman" w:hAnsi="Times New Roman" w:cs="Times New Roman"/>
                <w:i/>
                <w:iCs/>
                <w:color w:val="0D0D0D" w:themeColor="text1" w:themeTint="F2"/>
                <w:sz w:val="20"/>
                <w:szCs w:val="20"/>
              </w:rPr>
            </w:pPr>
          </w:p>
          <w:p w14:paraId="190A4655" w14:textId="77777777" w:rsidR="00541E8B" w:rsidRPr="007F2B09" w:rsidRDefault="00541E8B" w:rsidP="00586545">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671,7</w:t>
            </w:r>
          </w:p>
        </w:tc>
        <w:tc>
          <w:tcPr>
            <w:tcW w:w="451" w:type="pct"/>
          </w:tcPr>
          <w:p w14:paraId="3135D987"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01E4A75E" w14:textId="79E6DEB7" w:rsidR="003F4A03" w:rsidRPr="007F2B09" w:rsidRDefault="003F4A03"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lang w:eastAsia="ru-RU"/>
              </w:rPr>
              <w:t>530</w:t>
            </w:r>
          </w:p>
        </w:tc>
        <w:tc>
          <w:tcPr>
            <w:tcW w:w="445" w:type="pct"/>
          </w:tcPr>
          <w:p w14:paraId="1F9A675E" w14:textId="77777777" w:rsidR="00541E8B" w:rsidRPr="007F2B09" w:rsidRDefault="00541E8B" w:rsidP="00586545">
            <w:pPr>
              <w:jc w:val="center"/>
              <w:rPr>
                <w:rFonts w:ascii="Times New Roman" w:hAnsi="Times New Roman" w:cs="Times New Roman"/>
                <w:i/>
                <w:iCs/>
                <w:color w:val="0D0D0D" w:themeColor="text1" w:themeTint="F2"/>
                <w:sz w:val="20"/>
                <w:szCs w:val="20"/>
              </w:rPr>
            </w:pPr>
          </w:p>
          <w:p w14:paraId="7501763E" w14:textId="535D1BD2" w:rsidR="00D95929" w:rsidRPr="007F2B09" w:rsidRDefault="00D95929" w:rsidP="00586545">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+141,7</w:t>
            </w:r>
          </w:p>
        </w:tc>
      </w:tr>
      <w:tr w:rsidR="005515D6" w:rsidRPr="007F2B09" w14:paraId="2C6C6664" w14:textId="542218D7" w:rsidTr="00593374">
        <w:tc>
          <w:tcPr>
            <w:tcW w:w="772" w:type="pct"/>
            <w:shd w:val="clear" w:color="auto" w:fill="auto"/>
            <w:vAlign w:val="center"/>
          </w:tcPr>
          <w:p w14:paraId="3221A175" w14:textId="77777777" w:rsidR="005515D6" w:rsidRPr="007F2B09" w:rsidRDefault="005515D6" w:rsidP="005515D6">
            <w:pPr>
              <w:spacing w:after="0"/>
              <w:rPr>
                <w:rFonts w:ascii="Times New Roman" w:eastAsia="MS Mincho" w:hAnsi="Times New Roman" w:cs="Times New Roman"/>
                <w:bCs/>
                <w:i/>
                <w:iCs/>
                <w:color w:val="0D0D0D" w:themeColor="text1" w:themeTint="F2"/>
                <w:sz w:val="20"/>
                <w:szCs w:val="20"/>
                <w:lang w:eastAsia="ru-RU"/>
              </w:rPr>
            </w:pPr>
            <w:r w:rsidRPr="007F2B09">
              <w:rPr>
                <w:rFonts w:ascii="Times New Roman" w:eastAsia="MS Mincho" w:hAnsi="Times New Roman" w:cs="Times New Roman"/>
                <w:bCs/>
                <w:i/>
                <w:iCs/>
                <w:color w:val="0D0D0D" w:themeColor="text1" w:themeTint="F2"/>
                <w:sz w:val="20"/>
                <w:szCs w:val="20"/>
                <w:lang w:eastAsia="ru-RU"/>
              </w:rPr>
              <w:t>Муниципальная программа «Устойчивое развитие сельских территорий муниципального образования «</w:t>
            </w:r>
            <w:proofErr w:type="spellStart"/>
            <w:r w:rsidRPr="007F2B09">
              <w:rPr>
                <w:rFonts w:ascii="Times New Roman" w:eastAsia="MS Mincho" w:hAnsi="Times New Roman" w:cs="Times New Roman"/>
                <w:bCs/>
                <w:i/>
                <w:iCs/>
                <w:color w:val="0D0D0D" w:themeColor="text1" w:themeTint="F2"/>
                <w:sz w:val="20"/>
                <w:szCs w:val="20"/>
                <w:lang w:eastAsia="ru-RU"/>
              </w:rPr>
              <w:t>Катангский</w:t>
            </w:r>
            <w:proofErr w:type="spellEnd"/>
            <w:r w:rsidRPr="007F2B09">
              <w:rPr>
                <w:rFonts w:ascii="Times New Roman" w:eastAsia="MS Mincho" w:hAnsi="Times New Roman" w:cs="Times New Roman"/>
                <w:bCs/>
                <w:i/>
                <w:iCs/>
                <w:color w:val="0D0D0D" w:themeColor="text1" w:themeTint="F2"/>
                <w:sz w:val="20"/>
                <w:szCs w:val="20"/>
                <w:lang w:eastAsia="ru-RU"/>
              </w:rPr>
              <w:t xml:space="preserve"> район» на 2019-2024 годы»</w:t>
            </w:r>
          </w:p>
        </w:tc>
        <w:tc>
          <w:tcPr>
            <w:tcW w:w="513" w:type="pct"/>
            <w:shd w:val="clear" w:color="auto" w:fill="auto"/>
          </w:tcPr>
          <w:p w14:paraId="448160D5"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326CB4CE" w14:textId="32B787FE" w:rsidR="005515D6" w:rsidRPr="007F2B09" w:rsidRDefault="005515D6" w:rsidP="005515D6">
            <w:pPr>
              <w:jc w:val="center"/>
              <w:rPr>
                <w:rFonts w:ascii="Times New Roman" w:hAnsi="Times New Roman" w:cs="Times New Roman"/>
                <w:i/>
                <w:iCs/>
                <w:color w:val="0D0D0D" w:themeColor="text1" w:themeTint="F2"/>
                <w:sz w:val="20"/>
                <w:szCs w:val="20"/>
                <w:highlight w:val="yellow"/>
              </w:rPr>
            </w:pPr>
            <w:r>
              <w:rPr>
                <w:rFonts w:ascii="Times New Roman" w:hAnsi="Times New Roman" w:cs="Times New Roman"/>
                <w:i/>
                <w:iCs/>
                <w:color w:val="0D0D0D" w:themeColor="text1" w:themeTint="F2"/>
                <w:sz w:val="20"/>
                <w:szCs w:val="20"/>
              </w:rPr>
              <w:t>29 712,9</w:t>
            </w:r>
          </w:p>
        </w:tc>
        <w:tc>
          <w:tcPr>
            <w:tcW w:w="447" w:type="pct"/>
          </w:tcPr>
          <w:p w14:paraId="3B743342"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230B4645" w14:textId="73DF45F0" w:rsidR="005515D6" w:rsidRPr="007F2B09" w:rsidRDefault="005515D6" w:rsidP="005515D6">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4 932,3</w:t>
            </w:r>
          </w:p>
        </w:tc>
        <w:tc>
          <w:tcPr>
            <w:tcW w:w="512" w:type="pct"/>
          </w:tcPr>
          <w:p w14:paraId="6868B23B"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4EADC491" w14:textId="62CE86F7"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Pr>
                <w:rFonts w:ascii="Times New Roman" w:hAnsi="Times New Roman" w:cs="Times New Roman"/>
                <w:i/>
                <w:iCs/>
                <w:color w:val="0D0D0D" w:themeColor="text1" w:themeTint="F2"/>
                <w:sz w:val="20"/>
                <w:szCs w:val="20"/>
              </w:rPr>
              <w:t>24 780,6</w:t>
            </w:r>
          </w:p>
        </w:tc>
        <w:tc>
          <w:tcPr>
            <w:tcW w:w="516" w:type="pct"/>
            <w:shd w:val="clear" w:color="auto" w:fill="auto"/>
          </w:tcPr>
          <w:p w14:paraId="0F610C1E" w14:textId="6ED724DA" w:rsidR="005515D6" w:rsidRPr="007F2B09" w:rsidRDefault="005515D6" w:rsidP="005515D6">
            <w:pPr>
              <w:jc w:val="center"/>
              <w:rPr>
                <w:rFonts w:ascii="Times New Roman" w:hAnsi="Times New Roman" w:cs="Times New Roman"/>
                <w:i/>
                <w:iCs/>
                <w:color w:val="0D0D0D" w:themeColor="text1" w:themeTint="F2"/>
                <w:sz w:val="20"/>
                <w:szCs w:val="20"/>
              </w:rPr>
            </w:pPr>
          </w:p>
          <w:p w14:paraId="191AA71A" w14:textId="77777777" w:rsidR="005515D6" w:rsidRPr="007F2B09" w:rsidRDefault="005515D6" w:rsidP="005515D6">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20 131,4</w:t>
            </w:r>
          </w:p>
        </w:tc>
        <w:tc>
          <w:tcPr>
            <w:tcW w:w="445" w:type="pct"/>
          </w:tcPr>
          <w:p w14:paraId="6DE73009"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3ACB4463" w14:textId="6F72D48A" w:rsidR="005515D6" w:rsidRPr="007F2B09" w:rsidRDefault="005515D6" w:rsidP="005515D6">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0</w:t>
            </w:r>
          </w:p>
        </w:tc>
        <w:tc>
          <w:tcPr>
            <w:tcW w:w="450" w:type="pct"/>
          </w:tcPr>
          <w:p w14:paraId="3EA91DF2"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2B76CDC3" w14:textId="05F4D76F" w:rsidR="005515D6" w:rsidRPr="007F2B09" w:rsidRDefault="005515D6" w:rsidP="005515D6">
            <w:pP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+20 131</w:t>
            </w:r>
          </w:p>
        </w:tc>
        <w:tc>
          <w:tcPr>
            <w:tcW w:w="449" w:type="pct"/>
            <w:shd w:val="clear" w:color="auto" w:fill="auto"/>
          </w:tcPr>
          <w:p w14:paraId="2E895FDF" w14:textId="63937831" w:rsidR="005515D6" w:rsidRPr="007F2B09" w:rsidRDefault="005515D6" w:rsidP="005515D6">
            <w:pPr>
              <w:jc w:val="center"/>
              <w:rPr>
                <w:rFonts w:ascii="Times New Roman" w:hAnsi="Times New Roman" w:cs="Times New Roman"/>
                <w:i/>
                <w:iCs/>
                <w:color w:val="0D0D0D" w:themeColor="text1" w:themeTint="F2"/>
                <w:sz w:val="20"/>
                <w:szCs w:val="20"/>
              </w:rPr>
            </w:pPr>
          </w:p>
          <w:p w14:paraId="672FB62A" w14:textId="77777777" w:rsidR="005515D6" w:rsidRPr="007F2B09" w:rsidRDefault="005515D6" w:rsidP="005515D6">
            <w:pPr>
              <w:jc w:val="center"/>
              <w:rPr>
                <w:rFonts w:ascii="Times New Roman" w:hAnsi="Times New Roman" w:cs="Times New Roman"/>
                <w:i/>
                <w:iCs/>
                <w:color w:val="0D0D0D" w:themeColor="text1" w:themeTint="F2"/>
                <w:sz w:val="20"/>
                <w:szCs w:val="20"/>
                <w:highlight w:val="yellow"/>
              </w:rPr>
            </w:pPr>
            <w:r w:rsidRPr="007F2B09">
              <w:rPr>
                <w:rFonts w:ascii="Times New Roman" w:hAnsi="Times New Roman" w:cs="Times New Roman"/>
                <w:i/>
                <w:iCs/>
                <w:color w:val="0D0D0D" w:themeColor="text1" w:themeTint="F2"/>
                <w:sz w:val="20"/>
                <w:szCs w:val="20"/>
              </w:rPr>
              <w:t>2 627,6</w:t>
            </w:r>
          </w:p>
        </w:tc>
        <w:tc>
          <w:tcPr>
            <w:tcW w:w="451" w:type="pct"/>
          </w:tcPr>
          <w:p w14:paraId="1880B840"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532608AF" w14:textId="651C3582" w:rsidR="005515D6" w:rsidRPr="007F2B09" w:rsidRDefault="005515D6" w:rsidP="005515D6">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0</w:t>
            </w:r>
          </w:p>
        </w:tc>
        <w:tc>
          <w:tcPr>
            <w:tcW w:w="445" w:type="pct"/>
          </w:tcPr>
          <w:p w14:paraId="4B200644" w14:textId="77777777" w:rsidR="005515D6" w:rsidRPr="007F2B09" w:rsidRDefault="005515D6" w:rsidP="005515D6">
            <w:pPr>
              <w:jc w:val="center"/>
              <w:rPr>
                <w:rFonts w:ascii="Times New Roman" w:hAnsi="Times New Roman" w:cs="Times New Roman"/>
                <w:i/>
                <w:iCs/>
                <w:color w:val="0D0D0D" w:themeColor="text1" w:themeTint="F2"/>
                <w:sz w:val="20"/>
                <w:szCs w:val="20"/>
              </w:rPr>
            </w:pPr>
          </w:p>
          <w:p w14:paraId="3B1FD4BC" w14:textId="7BECA589"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+2 627,6</w:t>
            </w:r>
          </w:p>
        </w:tc>
      </w:tr>
      <w:tr w:rsidR="005515D6" w:rsidRPr="007F2B09" w14:paraId="34146E83" w14:textId="4F3107F6" w:rsidTr="00593374">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55A0CAD7" w14:textId="77777777" w:rsidR="005515D6" w:rsidRPr="007F2B09" w:rsidRDefault="005515D6" w:rsidP="005515D6">
            <w:pPr>
              <w:spacing w:after="0"/>
              <w:rPr>
                <w:rFonts w:ascii="Times New Roman" w:eastAsia="MS Mincho" w:hAnsi="Times New Roman" w:cs="Times New Roman"/>
                <w:i/>
                <w:iCs/>
                <w:color w:val="0D0D0D" w:themeColor="text1" w:themeTint="F2"/>
                <w:sz w:val="20"/>
                <w:szCs w:val="20"/>
                <w:lang w:eastAsia="ru-RU"/>
              </w:rPr>
            </w:pPr>
            <w:r w:rsidRPr="007F2B09">
              <w:rPr>
                <w:rFonts w:ascii="Times New Roman" w:eastAsia="MS Mincho" w:hAnsi="Times New Roman" w:cs="Times New Roman"/>
                <w:i/>
                <w:iCs/>
                <w:color w:val="0D0D0D" w:themeColor="text1" w:themeTint="F2"/>
                <w:sz w:val="20"/>
                <w:szCs w:val="20"/>
                <w:lang w:eastAsia="ru-RU"/>
              </w:rPr>
              <w:t>Итого по муниципальным программам</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3B8A297" w14:textId="119518DF"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w:t>
            </w:r>
            <w:r>
              <w:rPr>
                <w:rFonts w:ascii="Times New Roman" w:hAnsi="Times New Roman" w:cs="Times New Roman"/>
                <w:i/>
                <w:iCs/>
                <w:color w:val="0D0D0D" w:themeColor="text1" w:themeTint="F2"/>
                <w:sz w:val="20"/>
                <w:szCs w:val="20"/>
              </w:rPr>
              <w:t>7</w:t>
            </w:r>
            <w:r w:rsidRPr="007F2B09">
              <w:rPr>
                <w:rFonts w:ascii="Times New Roman" w:hAnsi="Times New Roman" w:cs="Times New Roman"/>
                <w:i/>
                <w:iCs/>
                <w:color w:val="0D0D0D" w:themeColor="text1" w:themeTint="F2"/>
                <w:sz w:val="20"/>
                <w:szCs w:val="20"/>
              </w:rPr>
              <w:t xml:space="preserve">8 </w:t>
            </w:r>
            <w:r>
              <w:rPr>
                <w:rFonts w:ascii="Times New Roman" w:hAnsi="Times New Roman" w:cs="Times New Roman"/>
                <w:i/>
                <w:iCs/>
                <w:color w:val="0D0D0D" w:themeColor="text1" w:themeTint="F2"/>
                <w:sz w:val="20"/>
                <w:szCs w:val="20"/>
              </w:rPr>
              <w:t>920</w:t>
            </w:r>
          </w:p>
        </w:tc>
        <w:tc>
          <w:tcPr>
            <w:tcW w:w="447" w:type="pct"/>
            <w:tcBorders>
              <w:top w:val="single" w:sz="4" w:space="0" w:color="auto"/>
              <w:left w:val="single" w:sz="4" w:space="0" w:color="auto"/>
              <w:bottom w:val="single" w:sz="4" w:space="0" w:color="auto"/>
              <w:right w:val="single" w:sz="4" w:space="0" w:color="auto"/>
            </w:tcBorders>
          </w:tcPr>
          <w:p w14:paraId="6FFCCD39" w14:textId="33A9FE89" w:rsidR="005515D6" w:rsidRPr="007F2B09" w:rsidRDefault="005515D6" w:rsidP="005515D6">
            <w:pPr>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501932,6</w:t>
            </w:r>
          </w:p>
        </w:tc>
        <w:tc>
          <w:tcPr>
            <w:tcW w:w="512" w:type="pct"/>
            <w:tcBorders>
              <w:top w:val="single" w:sz="4" w:space="0" w:color="auto"/>
              <w:left w:val="single" w:sz="4" w:space="0" w:color="auto"/>
              <w:bottom w:val="single" w:sz="4" w:space="0" w:color="auto"/>
              <w:right w:val="single" w:sz="4" w:space="0" w:color="auto"/>
            </w:tcBorders>
          </w:tcPr>
          <w:p w14:paraId="685D587F" w14:textId="3E4DD3A5"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w:t>
            </w:r>
            <w:r>
              <w:rPr>
                <w:rFonts w:ascii="Times New Roman" w:hAnsi="Times New Roman" w:cs="Times New Roman"/>
                <w:i/>
                <w:iCs/>
                <w:color w:val="0D0D0D" w:themeColor="text1" w:themeTint="F2"/>
                <w:sz w:val="20"/>
                <w:szCs w:val="20"/>
              </w:rPr>
              <w:t>76987,4</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D4263E7" w14:textId="7B5AE057"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591 606,9</w:t>
            </w:r>
          </w:p>
        </w:tc>
        <w:tc>
          <w:tcPr>
            <w:tcW w:w="445" w:type="pct"/>
            <w:tcBorders>
              <w:top w:val="single" w:sz="4" w:space="0" w:color="auto"/>
              <w:left w:val="single" w:sz="4" w:space="0" w:color="auto"/>
              <w:bottom w:val="single" w:sz="4" w:space="0" w:color="auto"/>
              <w:right w:val="single" w:sz="4" w:space="0" w:color="auto"/>
            </w:tcBorders>
          </w:tcPr>
          <w:p w14:paraId="0773A257" w14:textId="1580F72C"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497509,3</w:t>
            </w:r>
          </w:p>
        </w:tc>
        <w:tc>
          <w:tcPr>
            <w:tcW w:w="450" w:type="pct"/>
            <w:tcBorders>
              <w:top w:val="single" w:sz="4" w:space="0" w:color="auto"/>
              <w:left w:val="single" w:sz="4" w:space="0" w:color="auto"/>
              <w:bottom w:val="single" w:sz="4" w:space="0" w:color="auto"/>
              <w:right w:val="single" w:sz="4" w:space="0" w:color="auto"/>
            </w:tcBorders>
          </w:tcPr>
          <w:p w14:paraId="012B7ED8" w14:textId="2D0B549A"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+94098</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6FF8816" w14:textId="11A410A0"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575 008</w:t>
            </w:r>
          </w:p>
        </w:tc>
        <w:tc>
          <w:tcPr>
            <w:tcW w:w="451" w:type="pct"/>
            <w:tcBorders>
              <w:top w:val="single" w:sz="4" w:space="0" w:color="auto"/>
              <w:left w:val="single" w:sz="4" w:space="0" w:color="auto"/>
              <w:bottom w:val="single" w:sz="4" w:space="0" w:color="auto"/>
              <w:right w:val="single" w:sz="4" w:space="0" w:color="auto"/>
            </w:tcBorders>
          </w:tcPr>
          <w:p w14:paraId="1DCD362D" w14:textId="462D3453"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497509,3</w:t>
            </w:r>
          </w:p>
        </w:tc>
        <w:tc>
          <w:tcPr>
            <w:tcW w:w="445" w:type="pct"/>
            <w:tcBorders>
              <w:top w:val="single" w:sz="4" w:space="0" w:color="auto"/>
              <w:left w:val="single" w:sz="4" w:space="0" w:color="auto"/>
              <w:bottom w:val="single" w:sz="4" w:space="0" w:color="auto"/>
              <w:right w:val="single" w:sz="4" w:space="0" w:color="auto"/>
            </w:tcBorders>
          </w:tcPr>
          <w:p w14:paraId="270B5624" w14:textId="55153195" w:rsidR="005515D6" w:rsidRPr="007F2B09" w:rsidRDefault="005515D6" w:rsidP="005515D6">
            <w:pPr>
              <w:jc w:val="center"/>
              <w:rPr>
                <w:rFonts w:ascii="Times New Roman" w:hAnsi="Times New Roman" w:cs="Times New Roman"/>
                <w:i/>
                <w:iCs/>
                <w:color w:val="0D0D0D" w:themeColor="text1" w:themeTint="F2"/>
                <w:sz w:val="20"/>
                <w:szCs w:val="20"/>
              </w:rPr>
            </w:pPr>
            <w:r w:rsidRPr="007F2B09">
              <w:rPr>
                <w:rFonts w:ascii="Times New Roman" w:hAnsi="Times New Roman" w:cs="Times New Roman"/>
                <w:i/>
                <w:iCs/>
                <w:color w:val="0D0D0D" w:themeColor="text1" w:themeTint="F2"/>
                <w:sz w:val="20"/>
                <w:szCs w:val="20"/>
              </w:rPr>
              <w:t xml:space="preserve">+77498 </w:t>
            </w:r>
          </w:p>
        </w:tc>
      </w:tr>
    </w:tbl>
    <w:p w14:paraId="4BC3C9C0" w14:textId="77777777" w:rsidR="006E2537" w:rsidRPr="007F2B09" w:rsidRDefault="006E2537" w:rsidP="00586545">
      <w:pPr>
        <w:spacing w:after="0"/>
        <w:jc w:val="both"/>
        <w:rPr>
          <w:rFonts w:ascii="Times New Roman" w:eastAsia="Times New Roman" w:hAnsi="Times New Roman" w:cs="Times New Roman"/>
          <w:color w:val="0D0D0D" w:themeColor="text1" w:themeTint="F2"/>
          <w:sz w:val="28"/>
          <w:szCs w:val="28"/>
          <w:lang w:eastAsia="ru-RU"/>
        </w:rPr>
      </w:pPr>
    </w:p>
    <w:p w14:paraId="2F8CCD9D" w14:textId="77777777" w:rsidR="004E0E47" w:rsidRDefault="00DD3B0C" w:rsidP="004E0E47">
      <w:pPr>
        <w:widowControl w:val="0"/>
        <w:tabs>
          <w:tab w:val="left" w:pos="0"/>
        </w:tabs>
        <w:spacing w:after="0"/>
        <w:ind w:firstLine="567"/>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В соответствии со статьей 172 БК РФ составление проектов бюджетов основывается, в том числе на муниципальных программах (проектах муниципальных программ, проектах изменений указанных программ).  В соответствии с письмом Минфина России от 30 сентября 2014 года №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государственные (муниципальные) программы являются документом планирования бюджетных ассигнований во взаимосвязи с ожидаемыми результатами их использования. </w:t>
      </w:r>
      <w:r w:rsidR="004E0E47">
        <w:rPr>
          <w:rFonts w:ascii="Times New Roman" w:eastAsia="Times New Roman" w:hAnsi="Times New Roman" w:cs="Times New Roman"/>
          <w:color w:val="0D0D0D" w:themeColor="text1" w:themeTint="F2"/>
          <w:sz w:val="28"/>
          <w:szCs w:val="28"/>
          <w:lang w:eastAsia="ru-RU"/>
        </w:rPr>
        <w:t xml:space="preserve">     </w:t>
      </w:r>
    </w:p>
    <w:p w14:paraId="21037E3A" w14:textId="2BDED013" w:rsidR="00DD3B0C" w:rsidRPr="007F2B09" w:rsidRDefault="00DD3B0C" w:rsidP="004E0E47">
      <w:pPr>
        <w:widowControl w:val="0"/>
        <w:tabs>
          <w:tab w:val="left" w:pos="0"/>
        </w:tabs>
        <w:spacing w:after="0"/>
        <w:ind w:firstLine="426"/>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Исходя из положений статьи 174.2 Бюджетного кодекса, параметры ресурсного обеспечения государственных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w:t>
      </w:r>
    </w:p>
    <w:p w14:paraId="60DA1033" w14:textId="53EEF1D4" w:rsidR="00332FB8" w:rsidRPr="007F2B09" w:rsidRDefault="004E0E47" w:rsidP="00586545">
      <w:pPr>
        <w:widowControl w:val="0"/>
        <w:tabs>
          <w:tab w:val="left" w:pos="284"/>
        </w:tabs>
        <w:spacing w:after="0"/>
        <w:jc w:val="both"/>
        <w:rPr>
          <w:rFonts w:ascii="Times New Roman" w:eastAsia="MS Mincho" w:hAnsi="Times New Roman"/>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32FB8"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332FB8" w:rsidRPr="007F2B09">
        <w:rPr>
          <w:rFonts w:ascii="Times New Roman" w:eastAsia="MS Mincho" w:hAnsi="Times New Roman"/>
          <w:bCs/>
          <w:color w:val="0D0D0D" w:themeColor="text1" w:themeTint="F2"/>
          <w:sz w:val="28"/>
          <w:szCs w:val="28"/>
          <w:lang w:eastAsia="ru-RU"/>
        </w:rPr>
        <w:t>«Развитие образования в муниципальном образовании «</w:t>
      </w:r>
      <w:proofErr w:type="spellStart"/>
      <w:r w:rsidR="00332FB8" w:rsidRPr="007F2B09">
        <w:rPr>
          <w:rFonts w:ascii="Times New Roman" w:eastAsia="MS Mincho" w:hAnsi="Times New Roman"/>
          <w:bCs/>
          <w:color w:val="0D0D0D" w:themeColor="text1" w:themeTint="F2"/>
          <w:sz w:val="28"/>
          <w:szCs w:val="28"/>
          <w:lang w:eastAsia="ru-RU"/>
        </w:rPr>
        <w:t>Катангский</w:t>
      </w:r>
      <w:proofErr w:type="spellEnd"/>
      <w:r w:rsidR="00332FB8" w:rsidRPr="007F2B09">
        <w:rPr>
          <w:rFonts w:ascii="Times New Roman" w:eastAsia="MS Mincho" w:hAnsi="Times New Roman"/>
          <w:bCs/>
          <w:color w:val="0D0D0D" w:themeColor="text1" w:themeTint="F2"/>
          <w:sz w:val="28"/>
          <w:szCs w:val="28"/>
          <w:lang w:eastAsia="ru-RU"/>
        </w:rPr>
        <w:t xml:space="preserve"> район» на 2019-2024 годы», «Управление муниципальными финансами в муниципальном образовании «</w:t>
      </w:r>
      <w:proofErr w:type="spellStart"/>
      <w:r w:rsidR="00332FB8" w:rsidRPr="007F2B09">
        <w:rPr>
          <w:rFonts w:ascii="Times New Roman" w:eastAsia="MS Mincho" w:hAnsi="Times New Roman"/>
          <w:bCs/>
          <w:color w:val="0D0D0D" w:themeColor="text1" w:themeTint="F2"/>
          <w:sz w:val="28"/>
          <w:szCs w:val="28"/>
          <w:lang w:eastAsia="ru-RU"/>
        </w:rPr>
        <w:t>Катангский</w:t>
      </w:r>
      <w:proofErr w:type="spellEnd"/>
      <w:r w:rsidR="00332FB8" w:rsidRPr="007F2B09">
        <w:rPr>
          <w:rFonts w:ascii="Times New Roman" w:eastAsia="MS Mincho" w:hAnsi="Times New Roman"/>
          <w:bCs/>
          <w:color w:val="0D0D0D" w:themeColor="text1" w:themeTint="F2"/>
          <w:sz w:val="28"/>
          <w:szCs w:val="28"/>
          <w:lang w:eastAsia="ru-RU"/>
        </w:rPr>
        <w:t xml:space="preserve"> район» на 2019-2024 годы», «Безопасный город на 2019-2024 годы»</w:t>
      </w:r>
      <w:r w:rsidR="00CA62BC" w:rsidRPr="007F2B09">
        <w:rPr>
          <w:rFonts w:ascii="Times New Roman" w:eastAsia="MS Mincho" w:hAnsi="Times New Roman"/>
          <w:bCs/>
          <w:color w:val="0D0D0D" w:themeColor="text1" w:themeTint="F2"/>
          <w:sz w:val="28"/>
          <w:szCs w:val="28"/>
          <w:lang w:eastAsia="ru-RU"/>
        </w:rPr>
        <w:t>, «Социальное развитие муниципального образования «</w:t>
      </w:r>
      <w:proofErr w:type="spellStart"/>
      <w:r w:rsidR="00CA62BC" w:rsidRPr="007F2B09">
        <w:rPr>
          <w:rFonts w:ascii="Times New Roman" w:eastAsia="MS Mincho" w:hAnsi="Times New Roman"/>
          <w:bCs/>
          <w:color w:val="0D0D0D" w:themeColor="text1" w:themeTint="F2"/>
          <w:sz w:val="28"/>
          <w:szCs w:val="28"/>
          <w:lang w:eastAsia="ru-RU"/>
        </w:rPr>
        <w:t>Катангский</w:t>
      </w:r>
      <w:proofErr w:type="spellEnd"/>
      <w:r w:rsidR="00CA62BC" w:rsidRPr="007F2B09">
        <w:rPr>
          <w:rFonts w:ascii="Times New Roman" w:eastAsia="MS Mincho" w:hAnsi="Times New Roman"/>
          <w:bCs/>
          <w:color w:val="0D0D0D" w:themeColor="text1" w:themeTint="F2"/>
          <w:sz w:val="28"/>
          <w:szCs w:val="28"/>
          <w:lang w:eastAsia="ru-RU"/>
        </w:rPr>
        <w:t xml:space="preserve"> район» на 2019-2024 годы», «Устойчивое развитие сельских территорий </w:t>
      </w:r>
      <w:r w:rsidR="00CA62BC" w:rsidRPr="007F2B09">
        <w:rPr>
          <w:rFonts w:ascii="Times New Roman" w:eastAsia="MS Mincho" w:hAnsi="Times New Roman"/>
          <w:bCs/>
          <w:color w:val="0D0D0D" w:themeColor="text1" w:themeTint="F2"/>
          <w:sz w:val="28"/>
          <w:szCs w:val="28"/>
          <w:lang w:eastAsia="ru-RU"/>
        </w:rPr>
        <w:lastRenderedPageBreak/>
        <w:t>муниципального образования «</w:t>
      </w:r>
      <w:proofErr w:type="spellStart"/>
      <w:r w:rsidR="00CA62BC" w:rsidRPr="007F2B09">
        <w:rPr>
          <w:rFonts w:ascii="Times New Roman" w:eastAsia="MS Mincho" w:hAnsi="Times New Roman"/>
          <w:bCs/>
          <w:color w:val="0D0D0D" w:themeColor="text1" w:themeTint="F2"/>
          <w:sz w:val="28"/>
          <w:szCs w:val="28"/>
          <w:lang w:eastAsia="ru-RU"/>
        </w:rPr>
        <w:t>Катангский</w:t>
      </w:r>
      <w:proofErr w:type="spellEnd"/>
      <w:r w:rsidR="00CA62BC" w:rsidRPr="007F2B09">
        <w:rPr>
          <w:rFonts w:ascii="Times New Roman" w:eastAsia="MS Mincho" w:hAnsi="Times New Roman"/>
          <w:bCs/>
          <w:color w:val="0D0D0D" w:themeColor="text1" w:themeTint="F2"/>
          <w:sz w:val="28"/>
          <w:szCs w:val="28"/>
          <w:lang w:eastAsia="ru-RU"/>
        </w:rPr>
        <w:t xml:space="preserve"> район» на 2019-2024 годы»</w:t>
      </w:r>
      <w:r w:rsidR="007D13A2" w:rsidRPr="007F2B09">
        <w:rPr>
          <w:rFonts w:ascii="Times New Roman" w:eastAsia="MS Mincho" w:hAnsi="Times New Roman"/>
          <w:bCs/>
          <w:color w:val="0D0D0D" w:themeColor="text1" w:themeTint="F2"/>
          <w:sz w:val="28"/>
          <w:szCs w:val="28"/>
          <w:lang w:eastAsia="ru-RU"/>
        </w:rPr>
        <w:t xml:space="preserve"> установлено в меньшем объеме, чем предусмотрено проектом бюджета.</w:t>
      </w:r>
    </w:p>
    <w:p w14:paraId="363632A6" w14:textId="231BF621" w:rsidR="00446D61" w:rsidRDefault="004E0E47" w:rsidP="005515D6">
      <w:pPr>
        <w:autoSpaceDE w:val="0"/>
        <w:autoSpaceDN w:val="0"/>
        <w:adjustRightInd w:val="0"/>
        <w:spacing w:after="0"/>
        <w:jc w:val="both"/>
        <w:rPr>
          <w:rFonts w:ascii="Times New Roman" w:eastAsia="Times New Roman" w:hAnsi="Times New Roman" w:cs="Times New Roman"/>
          <w:color w:val="0D0D0D" w:themeColor="text1" w:themeTint="F2"/>
          <w:sz w:val="28"/>
          <w:szCs w:val="28"/>
          <w:lang w:eastAsia="ru-RU"/>
        </w:rPr>
      </w:pPr>
      <w:r w:rsidRPr="005515D6">
        <w:rPr>
          <w:rFonts w:ascii="Times New Roman" w:eastAsia="Times New Roman" w:hAnsi="Times New Roman" w:cs="Times New Roman"/>
          <w:color w:val="0D0D0D" w:themeColor="text1" w:themeTint="F2"/>
          <w:sz w:val="28"/>
          <w:szCs w:val="28"/>
          <w:lang w:eastAsia="ru-RU"/>
        </w:rPr>
        <w:t xml:space="preserve">        </w:t>
      </w:r>
      <w:r w:rsidR="00DE5B23">
        <w:rPr>
          <w:rFonts w:ascii="Times New Roman" w:eastAsia="Times New Roman" w:hAnsi="Times New Roman" w:cs="Times New Roman"/>
          <w:color w:val="0D0D0D" w:themeColor="text1" w:themeTint="F2"/>
          <w:sz w:val="28"/>
          <w:szCs w:val="28"/>
          <w:lang w:eastAsia="ru-RU"/>
        </w:rPr>
        <w:t xml:space="preserve"> </w:t>
      </w:r>
      <w:r w:rsidR="00C47095" w:rsidRPr="007F2B09">
        <w:rPr>
          <w:rFonts w:ascii="Times New Roman" w:eastAsia="Times New Roman" w:hAnsi="Times New Roman" w:cs="Times New Roman"/>
          <w:color w:val="0D0D0D" w:themeColor="text1" w:themeTint="F2"/>
          <w:sz w:val="28"/>
          <w:szCs w:val="28"/>
          <w:lang w:eastAsia="ru-RU"/>
        </w:rPr>
        <w:t xml:space="preserve">В соответствии с </w:t>
      </w:r>
      <w:r w:rsidR="00C47095" w:rsidRPr="007F2B09">
        <w:rPr>
          <w:rFonts w:ascii="Times New Roman" w:hAnsi="Times New Roman" w:cs="Times New Roman"/>
          <w:color w:val="0D0D0D" w:themeColor="text1" w:themeTint="F2"/>
          <w:sz w:val="28"/>
          <w:szCs w:val="28"/>
        </w:rPr>
        <w:t>Положением о бюджетном процессе в муниципальном образовании «</w:t>
      </w:r>
      <w:proofErr w:type="spellStart"/>
      <w:r w:rsidR="00C47095" w:rsidRPr="007F2B09">
        <w:rPr>
          <w:rFonts w:ascii="Times New Roman" w:hAnsi="Times New Roman" w:cs="Times New Roman"/>
          <w:color w:val="0D0D0D" w:themeColor="text1" w:themeTint="F2"/>
          <w:sz w:val="28"/>
          <w:szCs w:val="28"/>
        </w:rPr>
        <w:t>Катангский</w:t>
      </w:r>
      <w:proofErr w:type="spellEnd"/>
      <w:r w:rsidR="00DE5B23">
        <w:rPr>
          <w:rFonts w:ascii="Times New Roman" w:hAnsi="Times New Roman" w:cs="Times New Roman"/>
          <w:color w:val="0D0D0D" w:themeColor="text1" w:themeTint="F2"/>
          <w:sz w:val="28"/>
          <w:szCs w:val="28"/>
        </w:rPr>
        <w:t xml:space="preserve"> </w:t>
      </w:r>
      <w:r w:rsidR="00C47095" w:rsidRPr="007F2B09">
        <w:rPr>
          <w:rFonts w:ascii="Times New Roman" w:hAnsi="Times New Roman" w:cs="Times New Roman"/>
          <w:color w:val="0D0D0D" w:themeColor="text1" w:themeTint="F2"/>
          <w:sz w:val="28"/>
          <w:szCs w:val="28"/>
        </w:rPr>
        <w:t>район», утвержденным решением Думы муниципального образования «</w:t>
      </w:r>
      <w:proofErr w:type="spellStart"/>
      <w:r w:rsidR="00C47095" w:rsidRPr="007F2B09">
        <w:rPr>
          <w:rFonts w:ascii="Times New Roman" w:hAnsi="Times New Roman" w:cs="Times New Roman"/>
          <w:color w:val="0D0D0D" w:themeColor="text1" w:themeTint="F2"/>
          <w:sz w:val="28"/>
          <w:szCs w:val="28"/>
        </w:rPr>
        <w:t>Катангский</w:t>
      </w:r>
      <w:proofErr w:type="spellEnd"/>
      <w:r w:rsidR="00C47095" w:rsidRPr="007F2B09">
        <w:rPr>
          <w:rFonts w:ascii="Times New Roman" w:hAnsi="Times New Roman" w:cs="Times New Roman"/>
          <w:color w:val="0D0D0D" w:themeColor="text1" w:themeTint="F2"/>
          <w:sz w:val="28"/>
          <w:szCs w:val="28"/>
        </w:rPr>
        <w:t xml:space="preserve"> район» 30.07.2021 года №2/7 м</w:t>
      </w:r>
      <w:r w:rsidR="00FC69DD" w:rsidRPr="007F2B09">
        <w:rPr>
          <w:rFonts w:ascii="Times New Roman" w:hAnsi="Times New Roman" w:cs="Times New Roman"/>
          <w:color w:val="0D0D0D" w:themeColor="text1" w:themeTint="F2"/>
          <w:sz w:val="28"/>
          <w:szCs w:val="28"/>
        </w:rPr>
        <w:t xml:space="preserve">униципальные программы подлежат приведению в соответствие с решением о бюджете </w:t>
      </w:r>
      <w:r w:rsidR="00C47095" w:rsidRPr="007F2B09">
        <w:rPr>
          <w:rFonts w:ascii="Times New Roman" w:hAnsi="Times New Roman" w:cs="Times New Roman"/>
          <w:color w:val="0D0D0D" w:themeColor="text1" w:themeTint="F2"/>
          <w:sz w:val="28"/>
          <w:szCs w:val="28"/>
        </w:rPr>
        <w:t xml:space="preserve">муниципального образования </w:t>
      </w:r>
      <w:r w:rsidR="00FC69DD" w:rsidRPr="007F2B09">
        <w:rPr>
          <w:rFonts w:ascii="Times New Roman" w:hAnsi="Times New Roman" w:cs="Times New Roman"/>
          <w:color w:val="0D0D0D" w:themeColor="text1" w:themeTint="F2"/>
          <w:sz w:val="28"/>
          <w:szCs w:val="28"/>
        </w:rPr>
        <w:t>«</w:t>
      </w:r>
      <w:proofErr w:type="spellStart"/>
      <w:r w:rsidR="00FC69DD" w:rsidRPr="007F2B09">
        <w:rPr>
          <w:rFonts w:ascii="Times New Roman" w:hAnsi="Times New Roman" w:cs="Times New Roman"/>
          <w:color w:val="0D0D0D" w:themeColor="text1" w:themeTint="F2"/>
          <w:sz w:val="28"/>
          <w:szCs w:val="28"/>
        </w:rPr>
        <w:t>Катангский</w:t>
      </w:r>
      <w:proofErr w:type="spellEnd"/>
      <w:r w:rsidR="00FC69DD" w:rsidRPr="007F2B09">
        <w:rPr>
          <w:rFonts w:ascii="Times New Roman" w:hAnsi="Times New Roman" w:cs="Times New Roman"/>
          <w:color w:val="0D0D0D" w:themeColor="text1" w:themeTint="F2"/>
          <w:sz w:val="28"/>
          <w:szCs w:val="28"/>
        </w:rPr>
        <w:t xml:space="preserve"> район» не позднее трех месяцев со дня вступления его в силу.</w:t>
      </w:r>
      <w:r w:rsidR="00A836E5" w:rsidRPr="007F2B09">
        <w:rPr>
          <w:rFonts w:ascii="Times New Roman" w:eastAsia="Times New Roman" w:hAnsi="Times New Roman" w:cs="Times New Roman"/>
          <w:color w:val="0D0D0D" w:themeColor="text1" w:themeTint="F2"/>
          <w:sz w:val="28"/>
          <w:szCs w:val="28"/>
          <w:lang w:eastAsia="ru-RU"/>
        </w:rPr>
        <w:t xml:space="preserve"> </w:t>
      </w:r>
    </w:p>
    <w:p w14:paraId="0A3593C8" w14:textId="3243AA0E" w:rsidR="00A836E5" w:rsidRPr="007F2B09" w:rsidRDefault="00446D61" w:rsidP="00446D61">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E0E47">
        <w:rPr>
          <w:rFonts w:ascii="Times New Roman" w:eastAsia="Times New Roman" w:hAnsi="Times New Roman" w:cs="Times New Roman"/>
          <w:color w:val="0D0D0D" w:themeColor="text1" w:themeTint="F2"/>
          <w:sz w:val="28"/>
          <w:szCs w:val="28"/>
          <w:lang w:eastAsia="ru-RU"/>
        </w:rPr>
        <w:t xml:space="preserve"> </w:t>
      </w:r>
      <w:r w:rsidRPr="00597E88">
        <w:rPr>
          <w:rFonts w:ascii="Times New Roman" w:eastAsia="Times New Roman" w:hAnsi="Times New Roman" w:cs="Times New Roman"/>
          <w:sz w:val="28"/>
          <w:szCs w:val="28"/>
          <w:lang w:eastAsia="ru-RU"/>
        </w:rPr>
        <w:t>Структура программ в общих программных расходах представлена в виде диаграммы:</w:t>
      </w:r>
      <w:r w:rsidR="004E0E47">
        <w:rPr>
          <w:rFonts w:ascii="Times New Roman" w:eastAsia="Times New Roman" w:hAnsi="Times New Roman" w:cs="Times New Roman"/>
          <w:color w:val="0D0D0D" w:themeColor="text1" w:themeTint="F2"/>
          <w:sz w:val="28"/>
          <w:szCs w:val="28"/>
          <w:lang w:eastAsia="ru-RU"/>
        </w:rPr>
        <w:t xml:space="preserve">   </w:t>
      </w:r>
      <w:r w:rsidR="00DE5B23">
        <w:rPr>
          <w:rFonts w:ascii="Times New Roman" w:eastAsia="Times New Roman" w:hAnsi="Times New Roman" w:cs="Times New Roman"/>
          <w:color w:val="0D0D0D" w:themeColor="text1" w:themeTint="F2"/>
          <w:sz w:val="28"/>
          <w:szCs w:val="28"/>
          <w:lang w:eastAsia="ru-RU"/>
        </w:rPr>
        <w:t xml:space="preserve"> </w:t>
      </w:r>
    </w:p>
    <w:p w14:paraId="6EECB701" w14:textId="677626C0" w:rsidR="00A836E5" w:rsidRPr="007F2B09" w:rsidRDefault="00885C0D" w:rsidP="00586545">
      <w:pPr>
        <w:widowControl w:val="0"/>
        <w:tabs>
          <w:tab w:val="left" w:pos="284"/>
          <w:tab w:val="left" w:pos="6804"/>
        </w:tabs>
        <w:jc w:val="both"/>
        <w:rPr>
          <w:rFonts w:ascii="Times New Roman" w:hAnsi="Times New Roman" w:cs="Times New Roman"/>
          <w:color w:val="0D0D0D" w:themeColor="text1" w:themeTint="F2"/>
          <w:sz w:val="28"/>
          <w:szCs w:val="28"/>
        </w:rPr>
      </w:pPr>
      <w:r w:rsidRPr="007F2B09">
        <w:rPr>
          <w:rFonts w:ascii="Times New Roman" w:hAnsi="Times New Roman" w:cs="Times New Roman"/>
          <w:noProof/>
          <w:color w:val="0D0D0D" w:themeColor="text1" w:themeTint="F2"/>
          <w:sz w:val="28"/>
          <w:szCs w:val="28"/>
        </w:rPr>
        <w:drawing>
          <wp:inline distT="0" distB="0" distL="0" distR="0" wp14:anchorId="3AB97E00" wp14:editId="15EE6F4B">
            <wp:extent cx="6286500" cy="4572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2817F" w14:textId="5A4383BE" w:rsidR="003435F4" w:rsidRDefault="00312BF3" w:rsidP="00586545">
      <w:pPr>
        <w:autoSpaceDE w:val="0"/>
        <w:autoSpaceDN w:val="0"/>
        <w:adjustRightInd w:val="0"/>
        <w:spacing w:after="0"/>
        <w:jc w:val="both"/>
        <w:rPr>
          <w:rFonts w:ascii="Times New Roman" w:eastAsia="Times New Roman" w:hAnsi="Times New Roman"/>
          <w:bCs/>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 xml:space="preserve">      </w:t>
      </w:r>
      <w:r w:rsidR="004E0E47">
        <w:rPr>
          <w:rFonts w:ascii="Times New Roman" w:eastAsia="Times New Roman" w:hAnsi="Times New Roman"/>
          <w:bCs/>
          <w:color w:val="0D0D0D" w:themeColor="text1" w:themeTint="F2"/>
          <w:sz w:val="28"/>
          <w:szCs w:val="28"/>
          <w:lang w:eastAsia="ru-RU"/>
        </w:rPr>
        <w:t xml:space="preserve">    </w:t>
      </w:r>
      <w:r w:rsidR="00DE5B23">
        <w:rPr>
          <w:rFonts w:ascii="Times New Roman" w:eastAsia="Times New Roman" w:hAnsi="Times New Roman"/>
          <w:bCs/>
          <w:color w:val="0D0D0D" w:themeColor="text1" w:themeTint="F2"/>
          <w:sz w:val="28"/>
          <w:szCs w:val="28"/>
          <w:lang w:eastAsia="ru-RU"/>
        </w:rPr>
        <w:t xml:space="preserve">    </w:t>
      </w:r>
      <w:r w:rsidR="00B00711">
        <w:rPr>
          <w:rFonts w:ascii="Times New Roman" w:eastAsia="Times New Roman" w:hAnsi="Times New Roman"/>
          <w:bCs/>
          <w:color w:val="0D0D0D" w:themeColor="text1" w:themeTint="F2"/>
          <w:sz w:val="28"/>
          <w:szCs w:val="28"/>
          <w:lang w:eastAsia="ru-RU"/>
        </w:rPr>
        <w:t xml:space="preserve">      </w:t>
      </w:r>
      <w:r w:rsidR="00690E0A" w:rsidRPr="007F2B09">
        <w:rPr>
          <w:rFonts w:ascii="Times New Roman" w:eastAsia="Times New Roman" w:hAnsi="Times New Roman"/>
          <w:bCs/>
          <w:color w:val="0D0D0D" w:themeColor="text1" w:themeTint="F2"/>
          <w:sz w:val="28"/>
          <w:szCs w:val="28"/>
          <w:lang w:eastAsia="ru-RU"/>
        </w:rPr>
        <w:t xml:space="preserve">Ресурсное обеспечение муниципальных программ в разрезе подпрограмм </w:t>
      </w:r>
      <w:r w:rsidR="001126A1" w:rsidRPr="007F2B09">
        <w:rPr>
          <w:rFonts w:ascii="Times New Roman" w:eastAsia="Times New Roman" w:hAnsi="Times New Roman"/>
          <w:bCs/>
          <w:color w:val="0D0D0D" w:themeColor="text1" w:themeTint="F2"/>
          <w:sz w:val="28"/>
          <w:szCs w:val="28"/>
          <w:lang w:eastAsia="ru-RU"/>
        </w:rPr>
        <w:t>представлено в таблице 6</w:t>
      </w:r>
      <w:r w:rsidR="00690E0A" w:rsidRPr="007F2B09">
        <w:rPr>
          <w:rFonts w:ascii="Times New Roman" w:eastAsia="Times New Roman" w:hAnsi="Times New Roman"/>
          <w:bCs/>
          <w:color w:val="0D0D0D" w:themeColor="text1" w:themeTint="F2"/>
          <w:sz w:val="28"/>
          <w:szCs w:val="28"/>
          <w:lang w:eastAsia="ru-RU"/>
        </w:rPr>
        <w:t>:</w:t>
      </w:r>
    </w:p>
    <w:p w14:paraId="2458765A" w14:textId="32C20F98" w:rsidR="003435F4" w:rsidRPr="007F2B09" w:rsidRDefault="00690E0A" w:rsidP="00586545">
      <w:pPr>
        <w:autoSpaceDE w:val="0"/>
        <w:autoSpaceDN w:val="0"/>
        <w:adjustRightInd w:val="0"/>
        <w:spacing w:after="0"/>
        <w:jc w:val="both"/>
        <w:rPr>
          <w:rFonts w:ascii="Times New Roman" w:hAnsi="Times New Roman"/>
          <w:color w:val="0D0D0D" w:themeColor="text1" w:themeTint="F2"/>
          <w:sz w:val="20"/>
          <w:szCs w:val="20"/>
        </w:rPr>
      </w:pPr>
      <w:r w:rsidRPr="007F2B09">
        <w:rPr>
          <w:rFonts w:ascii="Times New Roman" w:hAnsi="Times New Roman"/>
          <w:color w:val="0D0D0D" w:themeColor="text1" w:themeTint="F2"/>
          <w:sz w:val="28"/>
          <w:szCs w:val="28"/>
        </w:rPr>
        <w:t xml:space="preserve"> </w:t>
      </w:r>
      <w:r w:rsidR="004E0E47">
        <w:rPr>
          <w:rFonts w:ascii="Times New Roman" w:hAnsi="Times New Roman"/>
          <w:color w:val="0D0D0D" w:themeColor="text1" w:themeTint="F2"/>
          <w:sz w:val="20"/>
          <w:szCs w:val="20"/>
        </w:rPr>
        <w:t xml:space="preserve">                                                                            </w:t>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4E0E47">
        <w:rPr>
          <w:rFonts w:ascii="Times New Roman" w:hAnsi="Times New Roman"/>
          <w:color w:val="0D0D0D" w:themeColor="text1" w:themeTint="F2"/>
          <w:sz w:val="20"/>
          <w:szCs w:val="20"/>
        </w:rPr>
        <w:tab/>
      </w:r>
      <w:r w:rsidR="003435F4" w:rsidRPr="007F2B09">
        <w:rPr>
          <w:rFonts w:ascii="Times New Roman" w:hAnsi="Times New Roman"/>
          <w:color w:val="0D0D0D" w:themeColor="text1" w:themeTint="F2"/>
          <w:sz w:val="20"/>
          <w:szCs w:val="20"/>
        </w:rPr>
        <w:t>(</w:t>
      </w:r>
      <w:r w:rsidR="003435F4" w:rsidRPr="007F2B09">
        <w:rPr>
          <w:rFonts w:ascii="Times New Roman" w:eastAsia="Times New Roman" w:hAnsi="Times New Roman"/>
          <w:color w:val="0D0D0D" w:themeColor="text1" w:themeTint="F2"/>
          <w:sz w:val="20"/>
          <w:szCs w:val="20"/>
          <w:lang w:eastAsia="ru-RU"/>
        </w:rPr>
        <w:t>тыс. рублей</w:t>
      </w:r>
      <w:r w:rsidR="003435F4" w:rsidRPr="007F2B09">
        <w:rPr>
          <w:rFonts w:ascii="Times New Roman" w:hAnsi="Times New Roman"/>
          <w:color w:val="0D0D0D" w:themeColor="text1" w:themeTint="F2"/>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843"/>
        <w:gridCol w:w="1979"/>
        <w:gridCol w:w="6"/>
      </w:tblGrid>
      <w:tr w:rsidR="003435F4" w:rsidRPr="007F2B09" w14:paraId="7575A680" w14:textId="77777777" w:rsidTr="001126A1">
        <w:trPr>
          <w:gridAfter w:val="1"/>
          <w:wAfter w:w="6" w:type="dxa"/>
          <w:trHeight w:val="510"/>
        </w:trPr>
        <w:tc>
          <w:tcPr>
            <w:tcW w:w="4106" w:type="dxa"/>
            <w:shd w:val="clear" w:color="auto" w:fill="auto"/>
            <w:vAlign w:val="center"/>
          </w:tcPr>
          <w:p w14:paraId="70C128C5" w14:textId="77777777" w:rsidR="003435F4" w:rsidRPr="007F2B09" w:rsidRDefault="003435F4"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Наименование</w:t>
            </w:r>
          </w:p>
        </w:tc>
        <w:tc>
          <w:tcPr>
            <w:tcW w:w="1559" w:type="dxa"/>
            <w:shd w:val="clear" w:color="auto" w:fill="auto"/>
            <w:vAlign w:val="center"/>
          </w:tcPr>
          <w:p w14:paraId="3D45F1BF" w14:textId="34CDB17F" w:rsidR="003435F4" w:rsidRPr="007F2B09" w:rsidRDefault="003435F4"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312BF3">
              <w:rPr>
                <w:rFonts w:ascii="Times New Roman" w:eastAsia="Times New Roman" w:hAnsi="Times New Roman"/>
                <w:b/>
                <w:bCs/>
                <w:i/>
                <w:iCs/>
                <w:color w:val="0D0D0D" w:themeColor="text1" w:themeTint="F2"/>
                <w:sz w:val="20"/>
                <w:szCs w:val="20"/>
                <w:lang w:eastAsia="ru-RU"/>
              </w:rPr>
              <w:t>2</w:t>
            </w:r>
            <w:r w:rsidRPr="007F2B09">
              <w:rPr>
                <w:rFonts w:ascii="Times New Roman" w:eastAsia="Times New Roman" w:hAnsi="Times New Roman"/>
                <w:b/>
                <w:bCs/>
                <w:i/>
                <w:iCs/>
                <w:color w:val="0D0D0D" w:themeColor="text1" w:themeTint="F2"/>
                <w:sz w:val="20"/>
                <w:szCs w:val="20"/>
                <w:lang w:eastAsia="ru-RU"/>
              </w:rPr>
              <w:t xml:space="preserve"> год</w:t>
            </w:r>
          </w:p>
        </w:tc>
        <w:tc>
          <w:tcPr>
            <w:tcW w:w="1843" w:type="dxa"/>
            <w:shd w:val="clear" w:color="auto" w:fill="auto"/>
            <w:vAlign w:val="center"/>
          </w:tcPr>
          <w:p w14:paraId="3F5800AE" w14:textId="11B605DC" w:rsidR="003435F4" w:rsidRPr="007F2B09" w:rsidRDefault="003435F4"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312BF3">
              <w:rPr>
                <w:rFonts w:ascii="Times New Roman" w:eastAsia="Times New Roman" w:hAnsi="Times New Roman"/>
                <w:b/>
                <w:bCs/>
                <w:i/>
                <w:iCs/>
                <w:color w:val="0D0D0D" w:themeColor="text1" w:themeTint="F2"/>
                <w:sz w:val="20"/>
                <w:szCs w:val="20"/>
                <w:lang w:eastAsia="ru-RU"/>
              </w:rPr>
              <w:t>3</w:t>
            </w:r>
            <w:r w:rsidRPr="007F2B09">
              <w:rPr>
                <w:rFonts w:ascii="Times New Roman" w:eastAsia="Times New Roman" w:hAnsi="Times New Roman"/>
                <w:b/>
                <w:bCs/>
                <w:i/>
                <w:iCs/>
                <w:color w:val="0D0D0D" w:themeColor="text1" w:themeTint="F2"/>
                <w:sz w:val="20"/>
                <w:szCs w:val="20"/>
                <w:lang w:eastAsia="ru-RU"/>
              </w:rPr>
              <w:t xml:space="preserve"> год</w:t>
            </w:r>
          </w:p>
        </w:tc>
        <w:tc>
          <w:tcPr>
            <w:tcW w:w="1979" w:type="dxa"/>
            <w:shd w:val="clear" w:color="auto" w:fill="auto"/>
            <w:vAlign w:val="center"/>
          </w:tcPr>
          <w:p w14:paraId="2E1EFA50" w14:textId="464B8B41" w:rsidR="003435F4" w:rsidRPr="007F2B09" w:rsidRDefault="003435F4"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202</w:t>
            </w:r>
            <w:r w:rsidR="00312BF3">
              <w:rPr>
                <w:rFonts w:ascii="Times New Roman" w:eastAsia="Times New Roman" w:hAnsi="Times New Roman"/>
                <w:b/>
                <w:bCs/>
                <w:i/>
                <w:iCs/>
                <w:color w:val="0D0D0D" w:themeColor="text1" w:themeTint="F2"/>
                <w:sz w:val="20"/>
                <w:szCs w:val="20"/>
                <w:lang w:eastAsia="ru-RU"/>
              </w:rPr>
              <w:t>4</w:t>
            </w:r>
            <w:r w:rsidRPr="007F2B09">
              <w:rPr>
                <w:rFonts w:ascii="Times New Roman" w:eastAsia="Times New Roman" w:hAnsi="Times New Roman"/>
                <w:b/>
                <w:bCs/>
                <w:i/>
                <w:iCs/>
                <w:color w:val="0D0D0D" w:themeColor="text1" w:themeTint="F2"/>
                <w:sz w:val="20"/>
                <w:szCs w:val="20"/>
                <w:lang w:eastAsia="ru-RU"/>
              </w:rPr>
              <w:t xml:space="preserve"> год</w:t>
            </w:r>
          </w:p>
        </w:tc>
      </w:tr>
      <w:tr w:rsidR="003435F4" w:rsidRPr="007F2B09" w14:paraId="71253A42" w14:textId="77777777" w:rsidTr="001126A1">
        <w:trPr>
          <w:gridAfter w:val="1"/>
          <w:wAfter w:w="6" w:type="dxa"/>
          <w:trHeight w:val="195"/>
        </w:trPr>
        <w:tc>
          <w:tcPr>
            <w:tcW w:w="4106" w:type="dxa"/>
            <w:shd w:val="clear" w:color="auto" w:fill="auto"/>
          </w:tcPr>
          <w:p w14:paraId="3D817BBB" w14:textId="77777777" w:rsidR="003435F4" w:rsidRPr="007F2B09" w:rsidRDefault="003435F4"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eastAsia="Times New Roman" w:hAnsi="Times New Roman"/>
                <w:b/>
                <w:bCs/>
                <w:i/>
                <w:iCs/>
                <w:color w:val="0D0D0D" w:themeColor="text1" w:themeTint="F2"/>
                <w:sz w:val="20"/>
                <w:szCs w:val="20"/>
                <w:lang w:eastAsia="ru-RU"/>
              </w:rPr>
              <w:t>1</w:t>
            </w:r>
          </w:p>
        </w:tc>
        <w:tc>
          <w:tcPr>
            <w:tcW w:w="1559" w:type="dxa"/>
            <w:shd w:val="clear" w:color="auto" w:fill="auto"/>
            <w:vAlign w:val="center"/>
          </w:tcPr>
          <w:p w14:paraId="2B7478E5" w14:textId="77777777" w:rsidR="003435F4" w:rsidRPr="007F2B09" w:rsidRDefault="003435F4" w:rsidP="00586545">
            <w:pPr>
              <w:spacing w:after="0"/>
              <w:jc w:val="center"/>
              <w:rPr>
                <w:rFonts w:ascii="Times New Roman" w:eastAsia="MS Mincho" w:hAnsi="Times New Roman"/>
                <w:b/>
                <w:i/>
                <w:iCs/>
                <w:color w:val="0D0D0D" w:themeColor="text1" w:themeTint="F2"/>
                <w:sz w:val="20"/>
                <w:szCs w:val="20"/>
                <w:lang w:eastAsia="ru-RU"/>
              </w:rPr>
            </w:pPr>
            <w:r w:rsidRPr="007F2B09">
              <w:rPr>
                <w:rFonts w:ascii="Times New Roman" w:eastAsia="MS Mincho" w:hAnsi="Times New Roman"/>
                <w:b/>
                <w:i/>
                <w:iCs/>
                <w:color w:val="0D0D0D" w:themeColor="text1" w:themeTint="F2"/>
                <w:sz w:val="20"/>
                <w:szCs w:val="20"/>
                <w:lang w:eastAsia="ru-RU"/>
              </w:rPr>
              <w:t>2</w:t>
            </w:r>
          </w:p>
        </w:tc>
        <w:tc>
          <w:tcPr>
            <w:tcW w:w="1843" w:type="dxa"/>
            <w:shd w:val="clear" w:color="auto" w:fill="auto"/>
            <w:noWrap/>
            <w:vAlign w:val="center"/>
          </w:tcPr>
          <w:p w14:paraId="2E4EB95E" w14:textId="77777777" w:rsidR="003435F4" w:rsidRPr="007F2B09" w:rsidRDefault="003435F4" w:rsidP="00586545">
            <w:pPr>
              <w:spacing w:after="0"/>
              <w:jc w:val="center"/>
              <w:rPr>
                <w:rFonts w:ascii="Times New Roman" w:eastAsia="MS Mincho" w:hAnsi="Times New Roman"/>
                <w:b/>
                <w:i/>
                <w:iCs/>
                <w:color w:val="0D0D0D" w:themeColor="text1" w:themeTint="F2"/>
                <w:sz w:val="20"/>
                <w:szCs w:val="20"/>
                <w:lang w:eastAsia="ru-RU"/>
              </w:rPr>
            </w:pPr>
            <w:r w:rsidRPr="007F2B09">
              <w:rPr>
                <w:rFonts w:ascii="Times New Roman" w:eastAsia="MS Mincho" w:hAnsi="Times New Roman"/>
                <w:b/>
                <w:i/>
                <w:iCs/>
                <w:color w:val="0D0D0D" w:themeColor="text1" w:themeTint="F2"/>
                <w:sz w:val="20"/>
                <w:szCs w:val="20"/>
                <w:lang w:eastAsia="ru-RU"/>
              </w:rPr>
              <w:t>3</w:t>
            </w:r>
          </w:p>
        </w:tc>
        <w:tc>
          <w:tcPr>
            <w:tcW w:w="1979" w:type="dxa"/>
            <w:shd w:val="clear" w:color="auto" w:fill="auto"/>
            <w:noWrap/>
            <w:vAlign w:val="center"/>
          </w:tcPr>
          <w:p w14:paraId="1D2A0C43" w14:textId="77777777" w:rsidR="003435F4" w:rsidRPr="007F2B09" w:rsidRDefault="003435F4" w:rsidP="00586545">
            <w:pPr>
              <w:spacing w:after="0"/>
              <w:jc w:val="center"/>
              <w:rPr>
                <w:rFonts w:ascii="Times New Roman" w:eastAsia="MS Mincho" w:hAnsi="Times New Roman"/>
                <w:b/>
                <w:i/>
                <w:iCs/>
                <w:color w:val="0D0D0D" w:themeColor="text1" w:themeTint="F2"/>
                <w:sz w:val="20"/>
                <w:szCs w:val="20"/>
                <w:lang w:eastAsia="ru-RU"/>
              </w:rPr>
            </w:pPr>
            <w:r w:rsidRPr="007F2B09">
              <w:rPr>
                <w:rFonts w:ascii="Times New Roman" w:eastAsia="MS Mincho" w:hAnsi="Times New Roman"/>
                <w:b/>
                <w:i/>
                <w:iCs/>
                <w:color w:val="0D0D0D" w:themeColor="text1" w:themeTint="F2"/>
                <w:sz w:val="20"/>
                <w:szCs w:val="20"/>
                <w:lang w:eastAsia="ru-RU"/>
              </w:rPr>
              <w:t>4</w:t>
            </w:r>
          </w:p>
        </w:tc>
      </w:tr>
      <w:tr w:rsidR="003435F4" w:rsidRPr="007F2B09" w14:paraId="710191EC" w14:textId="77777777" w:rsidTr="001126A1">
        <w:trPr>
          <w:gridAfter w:val="1"/>
          <w:wAfter w:w="6" w:type="dxa"/>
          <w:trHeight w:val="806"/>
        </w:trPr>
        <w:tc>
          <w:tcPr>
            <w:tcW w:w="4106" w:type="dxa"/>
            <w:shd w:val="clear" w:color="auto" w:fill="auto"/>
            <w:hideMark/>
          </w:tcPr>
          <w:p w14:paraId="3C38E09A" w14:textId="77777777" w:rsidR="003435F4" w:rsidRPr="007F2B09" w:rsidRDefault="003435F4" w:rsidP="00586545">
            <w:pPr>
              <w:spacing w:after="0"/>
              <w:jc w:val="center"/>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Муниципальная программа «</w:t>
            </w:r>
            <w:r w:rsidRPr="007F2B09">
              <w:rPr>
                <w:rFonts w:ascii="Times New Roman" w:eastAsia="MS Mincho" w:hAnsi="Times New Roman"/>
                <w:b/>
                <w:i/>
                <w:iCs/>
                <w:color w:val="0D0D0D" w:themeColor="text1" w:themeTint="F2"/>
                <w:sz w:val="20"/>
                <w:szCs w:val="20"/>
                <w:lang w:eastAsia="ru-RU"/>
              </w:rPr>
              <w:t>Развитие образования в муниципальном образовании «</w:t>
            </w:r>
            <w:proofErr w:type="spellStart"/>
            <w:r w:rsidRPr="007F2B09">
              <w:rPr>
                <w:rFonts w:ascii="Times New Roman" w:eastAsia="MS Mincho" w:hAnsi="Times New Roman"/>
                <w:b/>
                <w:i/>
                <w:iCs/>
                <w:color w:val="0D0D0D" w:themeColor="text1" w:themeTint="F2"/>
                <w:sz w:val="20"/>
                <w:szCs w:val="20"/>
                <w:lang w:eastAsia="ru-RU"/>
              </w:rPr>
              <w:t>Катангский</w:t>
            </w:r>
            <w:proofErr w:type="spellEnd"/>
            <w:r w:rsidRPr="007F2B09">
              <w:rPr>
                <w:rFonts w:ascii="Times New Roman" w:eastAsia="MS Mincho" w:hAnsi="Times New Roman"/>
                <w:b/>
                <w:i/>
                <w:iCs/>
                <w:color w:val="0D0D0D" w:themeColor="text1" w:themeTint="F2"/>
                <w:sz w:val="20"/>
                <w:szCs w:val="20"/>
                <w:lang w:eastAsia="ru-RU"/>
              </w:rPr>
              <w:t xml:space="preserve"> район» на 2019-2024 годы</w:t>
            </w:r>
            <w:r w:rsidRPr="007F2B09">
              <w:rPr>
                <w:rFonts w:ascii="Times New Roman" w:eastAsia="Times New Roman" w:hAnsi="Times New Roman"/>
                <w:b/>
                <w:i/>
                <w:iCs/>
                <w:color w:val="0D0D0D" w:themeColor="text1" w:themeTint="F2"/>
                <w:sz w:val="20"/>
                <w:szCs w:val="20"/>
                <w:lang w:eastAsia="ru-RU"/>
              </w:rPr>
              <w:t>»</w:t>
            </w:r>
          </w:p>
        </w:tc>
        <w:tc>
          <w:tcPr>
            <w:tcW w:w="1559" w:type="dxa"/>
            <w:shd w:val="clear" w:color="auto" w:fill="auto"/>
          </w:tcPr>
          <w:p w14:paraId="6D0D39B3" w14:textId="77777777" w:rsidR="003435F4" w:rsidRPr="007F2B09" w:rsidRDefault="003435F4"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286 624,6</w:t>
            </w:r>
          </w:p>
        </w:tc>
        <w:tc>
          <w:tcPr>
            <w:tcW w:w="1843" w:type="dxa"/>
            <w:shd w:val="clear" w:color="auto" w:fill="auto"/>
            <w:noWrap/>
          </w:tcPr>
          <w:p w14:paraId="2F6B8C5A" w14:textId="77777777" w:rsidR="003435F4" w:rsidRPr="007F2B09" w:rsidRDefault="003435F4"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303 955,8</w:t>
            </w:r>
          </w:p>
        </w:tc>
        <w:tc>
          <w:tcPr>
            <w:tcW w:w="1979" w:type="dxa"/>
            <w:shd w:val="clear" w:color="auto" w:fill="auto"/>
            <w:noWrap/>
          </w:tcPr>
          <w:p w14:paraId="4BF42A24" w14:textId="77777777" w:rsidR="003435F4" w:rsidRPr="007F2B09" w:rsidRDefault="003435F4"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305 744,4</w:t>
            </w:r>
          </w:p>
        </w:tc>
      </w:tr>
      <w:tr w:rsidR="003435F4" w:rsidRPr="007F2B09" w14:paraId="17208688" w14:textId="77777777" w:rsidTr="001126A1">
        <w:trPr>
          <w:gridAfter w:val="1"/>
          <w:wAfter w:w="6" w:type="dxa"/>
          <w:trHeight w:val="360"/>
        </w:trPr>
        <w:tc>
          <w:tcPr>
            <w:tcW w:w="4106" w:type="dxa"/>
            <w:shd w:val="clear" w:color="auto" w:fill="auto"/>
            <w:hideMark/>
          </w:tcPr>
          <w:p w14:paraId="64480BAF" w14:textId="77777777" w:rsidR="003435F4" w:rsidRPr="007F2B09" w:rsidRDefault="003435F4"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«Дошкольное образование»</w:t>
            </w:r>
          </w:p>
        </w:tc>
        <w:tc>
          <w:tcPr>
            <w:tcW w:w="1559" w:type="dxa"/>
            <w:shd w:val="clear" w:color="auto" w:fill="auto"/>
          </w:tcPr>
          <w:p w14:paraId="3AF529A4"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56 890,1</w:t>
            </w:r>
          </w:p>
        </w:tc>
        <w:tc>
          <w:tcPr>
            <w:tcW w:w="1843" w:type="dxa"/>
            <w:shd w:val="clear" w:color="auto" w:fill="auto"/>
            <w:noWrap/>
          </w:tcPr>
          <w:p w14:paraId="6A4B5616"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60 293,1</w:t>
            </w:r>
          </w:p>
        </w:tc>
        <w:tc>
          <w:tcPr>
            <w:tcW w:w="1979" w:type="dxa"/>
            <w:shd w:val="clear" w:color="auto" w:fill="auto"/>
            <w:noWrap/>
          </w:tcPr>
          <w:p w14:paraId="67327E34"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60 407,4</w:t>
            </w:r>
          </w:p>
        </w:tc>
      </w:tr>
      <w:tr w:rsidR="003435F4" w:rsidRPr="007F2B09" w14:paraId="070D0E6B" w14:textId="77777777" w:rsidTr="001126A1">
        <w:trPr>
          <w:gridAfter w:val="1"/>
          <w:wAfter w:w="6" w:type="dxa"/>
          <w:trHeight w:val="255"/>
        </w:trPr>
        <w:tc>
          <w:tcPr>
            <w:tcW w:w="4106" w:type="dxa"/>
            <w:shd w:val="clear" w:color="auto" w:fill="auto"/>
            <w:hideMark/>
          </w:tcPr>
          <w:p w14:paraId="55D5C9A0" w14:textId="77777777" w:rsidR="003435F4" w:rsidRPr="007F2B09" w:rsidRDefault="003435F4"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«Общее образование»</w:t>
            </w:r>
          </w:p>
        </w:tc>
        <w:tc>
          <w:tcPr>
            <w:tcW w:w="1559" w:type="dxa"/>
            <w:shd w:val="clear" w:color="auto" w:fill="auto"/>
          </w:tcPr>
          <w:p w14:paraId="05A4DE23"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170 917,6</w:t>
            </w:r>
          </w:p>
        </w:tc>
        <w:tc>
          <w:tcPr>
            <w:tcW w:w="1843" w:type="dxa"/>
            <w:shd w:val="clear" w:color="auto" w:fill="auto"/>
            <w:noWrap/>
          </w:tcPr>
          <w:p w14:paraId="20EAA47B" w14:textId="5A6ADE2C"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183 769</w:t>
            </w:r>
          </w:p>
        </w:tc>
        <w:tc>
          <w:tcPr>
            <w:tcW w:w="1979" w:type="dxa"/>
            <w:shd w:val="clear" w:color="auto" w:fill="auto"/>
            <w:noWrap/>
          </w:tcPr>
          <w:p w14:paraId="64B4CC43"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185 089,4</w:t>
            </w:r>
          </w:p>
        </w:tc>
      </w:tr>
      <w:tr w:rsidR="003435F4" w:rsidRPr="007F2B09" w14:paraId="79B08FD0" w14:textId="77777777" w:rsidTr="001126A1">
        <w:trPr>
          <w:gridAfter w:val="1"/>
          <w:wAfter w:w="6" w:type="dxa"/>
          <w:trHeight w:val="255"/>
        </w:trPr>
        <w:tc>
          <w:tcPr>
            <w:tcW w:w="4106" w:type="dxa"/>
            <w:shd w:val="clear" w:color="auto" w:fill="auto"/>
            <w:hideMark/>
          </w:tcPr>
          <w:p w14:paraId="1AEEDDD0" w14:textId="77777777" w:rsidR="003435F4" w:rsidRPr="007F2B09" w:rsidRDefault="003435F4"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lastRenderedPageBreak/>
              <w:t>Подпрограмма «Дополнительное образование»</w:t>
            </w:r>
          </w:p>
        </w:tc>
        <w:tc>
          <w:tcPr>
            <w:tcW w:w="1559" w:type="dxa"/>
            <w:shd w:val="clear" w:color="auto" w:fill="auto"/>
          </w:tcPr>
          <w:p w14:paraId="58C03E37"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22 929,3</w:t>
            </w:r>
          </w:p>
        </w:tc>
        <w:tc>
          <w:tcPr>
            <w:tcW w:w="1843" w:type="dxa"/>
            <w:shd w:val="clear" w:color="auto" w:fill="auto"/>
            <w:noWrap/>
          </w:tcPr>
          <w:p w14:paraId="621FB306"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23 622,5</w:t>
            </w:r>
          </w:p>
        </w:tc>
        <w:tc>
          <w:tcPr>
            <w:tcW w:w="1979" w:type="dxa"/>
            <w:shd w:val="clear" w:color="auto" w:fill="auto"/>
            <w:noWrap/>
          </w:tcPr>
          <w:p w14:paraId="7523CE5C"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23 911,6</w:t>
            </w:r>
          </w:p>
        </w:tc>
      </w:tr>
      <w:tr w:rsidR="003435F4" w:rsidRPr="007F2B09" w14:paraId="30DC6713" w14:textId="77777777" w:rsidTr="001126A1">
        <w:trPr>
          <w:gridAfter w:val="1"/>
          <w:wAfter w:w="6" w:type="dxa"/>
          <w:trHeight w:val="510"/>
        </w:trPr>
        <w:tc>
          <w:tcPr>
            <w:tcW w:w="4106" w:type="dxa"/>
            <w:shd w:val="clear" w:color="auto" w:fill="auto"/>
            <w:hideMark/>
          </w:tcPr>
          <w:p w14:paraId="058A0A17" w14:textId="77777777" w:rsidR="003435F4" w:rsidRPr="007F2B09" w:rsidRDefault="003435F4"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«Организация отдыха и оздоровления детей в летнее время»</w:t>
            </w:r>
          </w:p>
        </w:tc>
        <w:tc>
          <w:tcPr>
            <w:tcW w:w="1559" w:type="dxa"/>
            <w:shd w:val="clear" w:color="auto" w:fill="auto"/>
          </w:tcPr>
          <w:p w14:paraId="1BB1BAA5"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2 758,4</w:t>
            </w:r>
          </w:p>
        </w:tc>
        <w:tc>
          <w:tcPr>
            <w:tcW w:w="1843" w:type="dxa"/>
            <w:shd w:val="clear" w:color="auto" w:fill="auto"/>
            <w:noWrap/>
          </w:tcPr>
          <w:p w14:paraId="0C521ED1"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2 758,4</w:t>
            </w:r>
          </w:p>
        </w:tc>
        <w:tc>
          <w:tcPr>
            <w:tcW w:w="1979" w:type="dxa"/>
            <w:shd w:val="clear" w:color="auto" w:fill="auto"/>
            <w:noWrap/>
          </w:tcPr>
          <w:p w14:paraId="4574E75B"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2 758,4</w:t>
            </w:r>
          </w:p>
        </w:tc>
      </w:tr>
      <w:tr w:rsidR="003435F4" w:rsidRPr="007F2B09" w14:paraId="5DA42CF6" w14:textId="77777777" w:rsidTr="001126A1">
        <w:trPr>
          <w:gridAfter w:val="1"/>
          <w:wAfter w:w="6" w:type="dxa"/>
          <w:trHeight w:val="255"/>
        </w:trPr>
        <w:tc>
          <w:tcPr>
            <w:tcW w:w="4106" w:type="dxa"/>
            <w:shd w:val="clear" w:color="auto" w:fill="auto"/>
            <w:hideMark/>
          </w:tcPr>
          <w:p w14:paraId="126B15A7" w14:textId="77777777" w:rsidR="003435F4" w:rsidRPr="007F2B09" w:rsidRDefault="003435F4"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«Обеспечение реализации муниципальной программы»</w:t>
            </w:r>
          </w:p>
        </w:tc>
        <w:tc>
          <w:tcPr>
            <w:tcW w:w="1559" w:type="dxa"/>
            <w:shd w:val="clear" w:color="auto" w:fill="auto"/>
          </w:tcPr>
          <w:p w14:paraId="312A61AA"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33 129,2</w:t>
            </w:r>
          </w:p>
        </w:tc>
        <w:tc>
          <w:tcPr>
            <w:tcW w:w="1843" w:type="dxa"/>
            <w:shd w:val="clear" w:color="auto" w:fill="auto"/>
            <w:noWrap/>
          </w:tcPr>
          <w:p w14:paraId="41F180DD"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33 512,8</w:t>
            </w:r>
          </w:p>
        </w:tc>
        <w:tc>
          <w:tcPr>
            <w:tcW w:w="1979" w:type="dxa"/>
            <w:shd w:val="clear" w:color="auto" w:fill="auto"/>
            <w:noWrap/>
          </w:tcPr>
          <w:p w14:paraId="68E96A69" w14:textId="77777777" w:rsidR="003435F4" w:rsidRPr="007F2B09" w:rsidRDefault="003435F4"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33 577,5</w:t>
            </w:r>
          </w:p>
        </w:tc>
      </w:tr>
      <w:tr w:rsidR="001126A1" w:rsidRPr="007F2B09" w14:paraId="02840882" w14:textId="77777777" w:rsidTr="001126A1">
        <w:trPr>
          <w:gridAfter w:val="1"/>
          <w:wAfter w:w="6" w:type="dxa"/>
          <w:trHeight w:val="255"/>
        </w:trPr>
        <w:tc>
          <w:tcPr>
            <w:tcW w:w="4106" w:type="dxa"/>
            <w:tcBorders>
              <w:top w:val="nil"/>
              <w:left w:val="single" w:sz="4" w:space="0" w:color="auto"/>
              <w:bottom w:val="single" w:sz="4" w:space="0" w:color="auto"/>
              <w:right w:val="single" w:sz="4" w:space="0" w:color="auto"/>
            </w:tcBorders>
            <w:shd w:val="clear" w:color="auto" w:fill="auto"/>
            <w:vAlign w:val="center"/>
          </w:tcPr>
          <w:p w14:paraId="71327877" w14:textId="2BCEA749" w:rsidR="001126A1" w:rsidRPr="007F2B09" w:rsidRDefault="001126A1"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
                <w:i/>
                <w:iCs/>
                <w:color w:val="0D0D0D" w:themeColor="text1" w:themeTint="F2"/>
                <w:sz w:val="20"/>
                <w:szCs w:val="20"/>
              </w:rPr>
              <w:t>Муниципальная программа</w:t>
            </w:r>
            <w:r w:rsidRPr="007F2B09">
              <w:rPr>
                <w:rFonts w:ascii="Times New Roman" w:hAnsi="Times New Roman"/>
                <w:bCs/>
                <w:i/>
                <w:iCs/>
                <w:color w:val="0D0D0D" w:themeColor="text1" w:themeTint="F2"/>
                <w:sz w:val="20"/>
                <w:szCs w:val="20"/>
              </w:rPr>
              <w:t xml:space="preserve"> </w:t>
            </w:r>
            <w:r w:rsidRPr="007F2B09">
              <w:rPr>
                <w:rFonts w:ascii="Times New Roman" w:hAnsi="Times New Roman"/>
                <w:b/>
                <w:i/>
                <w:iCs/>
                <w:color w:val="0D0D0D" w:themeColor="text1" w:themeTint="F2"/>
                <w:sz w:val="20"/>
                <w:szCs w:val="20"/>
              </w:rPr>
              <w:t>«Экономическое развитие муниципального образования «</w:t>
            </w:r>
            <w:proofErr w:type="spellStart"/>
            <w:r w:rsidRPr="007F2B09">
              <w:rPr>
                <w:rFonts w:ascii="Times New Roman" w:hAnsi="Times New Roman"/>
                <w:b/>
                <w:i/>
                <w:iCs/>
                <w:color w:val="0D0D0D" w:themeColor="text1" w:themeTint="F2"/>
                <w:sz w:val="20"/>
                <w:szCs w:val="20"/>
              </w:rPr>
              <w:t>Катангский</w:t>
            </w:r>
            <w:proofErr w:type="spellEnd"/>
            <w:r w:rsidRPr="007F2B09">
              <w:rPr>
                <w:rFonts w:ascii="Times New Roman" w:hAnsi="Times New Roman"/>
                <w:b/>
                <w:i/>
                <w:iCs/>
                <w:color w:val="0D0D0D" w:themeColor="text1" w:themeTint="F2"/>
                <w:sz w:val="20"/>
                <w:szCs w:val="20"/>
              </w:rPr>
              <w:t xml:space="preserve"> район» на 2019-2024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4466C4" w14:textId="31F47596" w:rsidR="001126A1" w:rsidRPr="007F2B09" w:rsidRDefault="001126A1"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159 956,5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2738A8" w14:textId="0A4FBBB6" w:rsidR="001126A1" w:rsidRPr="007F2B09" w:rsidRDefault="001126A1"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150 298,0</w:t>
            </w:r>
          </w:p>
        </w:tc>
        <w:tc>
          <w:tcPr>
            <w:tcW w:w="1979" w:type="dxa"/>
            <w:tcBorders>
              <w:top w:val="single" w:sz="4" w:space="0" w:color="auto"/>
              <w:left w:val="nil"/>
              <w:bottom w:val="single" w:sz="4" w:space="0" w:color="auto"/>
              <w:right w:val="single" w:sz="4" w:space="0" w:color="auto"/>
            </w:tcBorders>
            <w:shd w:val="clear" w:color="auto" w:fill="auto"/>
            <w:noWrap/>
            <w:vAlign w:val="center"/>
          </w:tcPr>
          <w:p w14:paraId="02B55B81" w14:textId="2FE0DBC8" w:rsidR="001126A1" w:rsidRPr="007F2B09" w:rsidRDefault="001126A1"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156 826,5</w:t>
            </w:r>
          </w:p>
        </w:tc>
      </w:tr>
      <w:tr w:rsidR="001126A1" w:rsidRPr="007F2B09" w14:paraId="0B8AD987" w14:textId="77777777" w:rsidTr="001126A1">
        <w:trPr>
          <w:gridAfter w:val="1"/>
          <w:wAfter w:w="6" w:type="dxa"/>
          <w:trHeight w:val="255"/>
        </w:trPr>
        <w:tc>
          <w:tcPr>
            <w:tcW w:w="4106" w:type="dxa"/>
            <w:tcBorders>
              <w:top w:val="nil"/>
              <w:left w:val="single" w:sz="4" w:space="0" w:color="auto"/>
              <w:bottom w:val="single" w:sz="4" w:space="0" w:color="auto"/>
              <w:right w:val="single" w:sz="4" w:space="0" w:color="auto"/>
            </w:tcBorders>
            <w:shd w:val="clear" w:color="auto" w:fill="auto"/>
            <w:vAlign w:val="center"/>
          </w:tcPr>
          <w:p w14:paraId="44BD2614" w14:textId="605C5701" w:rsidR="001126A1" w:rsidRPr="007F2B09" w:rsidRDefault="001126A1"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«Выполнение полномочий органов местного самоуправления в соответствии с действующим законодательством»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6A9C2B" w14:textId="5182A8EA"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116 438,8</w:t>
            </w:r>
          </w:p>
        </w:tc>
        <w:tc>
          <w:tcPr>
            <w:tcW w:w="1843" w:type="dxa"/>
            <w:tcBorders>
              <w:top w:val="nil"/>
              <w:left w:val="nil"/>
              <w:bottom w:val="single" w:sz="4" w:space="0" w:color="auto"/>
              <w:right w:val="single" w:sz="4" w:space="0" w:color="auto"/>
            </w:tcBorders>
            <w:shd w:val="clear" w:color="auto" w:fill="auto"/>
            <w:noWrap/>
            <w:vAlign w:val="center"/>
          </w:tcPr>
          <w:p w14:paraId="3FF5DB5D" w14:textId="1C96F3E6"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105 058,6</w:t>
            </w:r>
          </w:p>
        </w:tc>
        <w:tc>
          <w:tcPr>
            <w:tcW w:w="1979" w:type="dxa"/>
            <w:tcBorders>
              <w:top w:val="nil"/>
              <w:left w:val="nil"/>
              <w:bottom w:val="single" w:sz="4" w:space="0" w:color="auto"/>
              <w:right w:val="single" w:sz="4" w:space="0" w:color="auto"/>
            </w:tcBorders>
            <w:shd w:val="clear" w:color="auto" w:fill="auto"/>
            <w:noWrap/>
            <w:vAlign w:val="center"/>
          </w:tcPr>
          <w:p w14:paraId="55ED4C09" w14:textId="66177EB1"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109 951,1</w:t>
            </w:r>
          </w:p>
        </w:tc>
      </w:tr>
      <w:tr w:rsidR="001126A1" w:rsidRPr="007F2B09" w14:paraId="2B6A1B95" w14:textId="77777777" w:rsidTr="001126A1">
        <w:trPr>
          <w:gridAfter w:val="1"/>
          <w:wAfter w:w="6" w:type="dxa"/>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D8495EC" w14:textId="2E6438B9" w:rsidR="001126A1" w:rsidRPr="007F2B09" w:rsidRDefault="001126A1"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 xml:space="preserve">Подпрограмма «Создание условий для устойчивого экономического развития» </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785773" w14:textId="55E0E4AD"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18 349,8</w:t>
            </w:r>
          </w:p>
        </w:tc>
        <w:tc>
          <w:tcPr>
            <w:tcW w:w="1843" w:type="dxa"/>
            <w:tcBorders>
              <w:top w:val="nil"/>
              <w:left w:val="nil"/>
              <w:bottom w:val="single" w:sz="4" w:space="0" w:color="auto"/>
              <w:right w:val="single" w:sz="4" w:space="0" w:color="auto"/>
            </w:tcBorders>
            <w:shd w:val="clear" w:color="auto" w:fill="auto"/>
            <w:noWrap/>
            <w:vAlign w:val="center"/>
          </w:tcPr>
          <w:p w14:paraId="6DBFB303" w14:textId="2FB1A806"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19 005,1</w:t>
            </w:r>
          </w:p>
        </w:tc>
        <w:tc>
          <w:tcPr>
            <w:tcW w:w="1979" w:type="dxa"/>
            <w:tcBorders>
              <w:top w:val="nil"/>
              <w:left w:val="nil"/>
              <w:bottom w:val="single" w:sz="4" w:space="0" w:color="auto"/>
              <w:right w:val="single" w:sz="4" w:space="0" w:color="auto"/>
            </w:tcBorders>
            <w:shd w:val="clear" w:color="auto" w:fill="auto"/>
            <w:noWrap/>
            <w:vAlign w:val="center"/>
          </w:tcPr>
          <w:p w14:paraId="6E436AEE" w14:textId="4D87CC9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18 786,3</w:t>
            </w:r>
          </w:p>
        </w:tc>
      </w:tr>
      <w:tr w:rsidR="001126A1" w:rsidRPr="007F2B09" w14:paraId="58E3DD16" w14:textId="77777777" w:rsidTr="001126A1">
        <w:trPr>
          <w:gridAfter w:val="1"/>
          <w:wAfter w:w="6" w:type="dxa"/>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88D6717" w14:textId="6DC09199" w:rsidR="001126A1" w:rsidRPr="007F2B09" w:rsidRDefault="001126A1"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bCs/>
                <w:i/>
                <w:iCs/>
                <w:color w:val="0D0D0D" w:themeColor="text1" w:themeTint="F2"/>
                <w:sz w:val="20"/>
                <w:szCs w:val="20"/>
              </w:rPr>
              <w:t>Подпрограмма «Развитие дорожного хозяйства»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B8A48B" w14:textId="0F9E8522"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24 601,8</w:t>
            </w:r>
          </w:p>
        </w:tc>
        <w:tc>
          <w:tcPr>
            <w:tcW w:w="1843" w:type="dxa"/>
            <w:tcBorders>
              <w:top w:val="nil"/>
              <w:left w:val="nil"/>
              <w:bottom w:val="single" w:sz="4" w:space="0" w:color="auto"/>
              <w:right w:val="single" w:sz="4" w:space="0" w:color="auto"/>
            </w:tcBorders>
            <w:shd w:val="clear" w:color="auto" w:fill="auto"/>
            <w:noWrap/>
            <w:vAlign w:val="center"/>
          </w:tcPr>
          <w:p w14:paraId="5D8D0B09" w14:textId="4F66283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25 668,2</w:t>
            </w:r>
          </w:p>
        </w:tc>
        <w:tc>
          <w:tcPr>
            <w:tcW w:w="1979" w:type="dxa"/>
            <w:tcBorders>
              <w:top w:val="nil"/>
              <w:left w:val="nil"/>
              <w:bottom w:val="single" w:sz="4" w:space="0" w:color="auto"/>
              <w:right w:val="single" w:sz="4" w:space="0" w:color="auto"/>
            </w:tcBorders>
            <w:shd w:val="clear" w:color="auto" w:fill="auto"/>
            <w:noWrap/>
            <w:vAlign w:val="center"/>
          </w:tcPr>
          <w:p w14:paraId="06ED4E5C" w14:textId="1D21AF08"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27 523,0</w:t>
            </w:r>
          </w:p>
        </w:tc>
      </w:tr>
      <w:tr w:rsidR="001126A1" w:rsidRPr="007F2B09" w14:paraId="4B3F32B9" w14:textId="77777777" w:rsidTr="001126A1">
        <w:trPr>
          <w:gridAfter w:val="1"/>
          <w:wAfter w:w="6" w:type="dxa"/>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2AE306D" w14:textId="00BE8F31" w:rsidR="001126A1" w:rsidRPr="007F2B09" w:rsidRDefault="001126A1" w:rsidP="00586545">
            <w:pPr>
              <w:spacing w:after="0"/>
              <w:jc w:val="center"/>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Подпрограмма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4F84A31C" w14:textId="2988064C"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566,1</w:t>
            </w:r>
          </w:p>
        </w:tc>
        <w:tc>
          <w:tcPr>
            <w:tcW w:w="1843" w:type="dxa"/>
            <w:tcBorders>
              <w:top w:val="nil"/>
              <w:left w:val="nil"/>
              <w:bottom w:val="single" w:sz="4" w:space="0" w:color="auto"/>
              <w:right w:val="single" w:sz="4" w:space="0" w:color="auto"/>
            </w:tcBorders>
            <w:shd w:val="clear" w:color="auto" w:fill="auto"/>
            <w:noWrap/>
            <w:vAlign w:val="center"/>
          </w:tcPr>
          <w:p w14:paraId="2E723706" w14:textId="62664DA0"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566,1</w:t>
            </w:r>
          </w:p>
        </w:tc>
        <w:tc>
          <w:tcPr>
            <w:tcW w:w="1979" w:type="dxa"/>
            <w:tcBorders>
              <w:top w:val="nil"/>
              <w:left w:val="nil"/>
              <w:bottom w:val="single" w:sz="4" w:space="0" w:color="auto"/>
              <w:right w:val="single" w:sz="4" w:space="0" w:color="auto"/>
            </w:tcBorders>
            <w:shd w:val="clear" w:color="auto" w:fill="auto"/>
            <w:noWrap/>
            <w:vAlign w:val="center"/>
          </w:tcPr>
          <w:p w14:paraId="6EB5B074" w14:textId="09BCEB6D"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566,1</w:t>
            </w:r>
          </w:p>
        </w:tc>
      </w:tr>
      <w:tr w:rsidR="00690E0A" w:rsidRPr="007F2B09" w14:paraId="778A68BD"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30"/>
        </w:trPr>
        <w:tc>
          <w:tcPr>
            <w:tcW w:w="4106" w:type="dxa"/>
            <w:tcBorders>
              <w:top w:val="single" w:sz="4" w:space="0" w:color="auto"/>
              <w:left w:val="single" w:sz="4" w:space="0" w:color="auto"/>
              <w:bottom w:val="single" w:sz="4" w:space="0" w:color="auto"/>
              <w:right w:val="single" w:sz="4" w:space="0" w:color="auto"/>
            </w:tcBorders>
            <w:hideMark/>
          </w:tcPr>
          <w:p w14:paraId="69615683" w14:textId="4643A008" w:rsidR="00690E0A" w:rsidRPr="007F2B09" w:rsidRDefault="00690E0A"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Муниципальная программа «Развитие культуры в муниципальном образовании «</w:t>
            </w:r>
            <w:proofErr w:type="spellStart"/>
            <w:r w:rsidRPr="007F2B09">
              <w:rPr>
                <w:rFonts w:ascii="Times New Roman" w:hAnsi="Times New Roman"/>
                <w:b/>
                <w:bCs/>
                <w:i/>
                <w:iCs/>
                <w:color w:val="0D0D0D" w:themeColor="text1" w:themeTint="F2"/>
                <w:sz w:val="20"/>
                <w:szCs w:val="20"/>
              </w:rPr>
              <w:t>Катангский</w:t>
            </w:r>
            <w:proofErr w:type="spellEnd"/>
            <w:r w:rsidRPr="007F2B09">
              <w:rPr>
                <w:rFonts w:ascii="Times New Roman" w:hAnsi="Times New Roman"/>
                <w:b/>
                <w:bCs/>
                <w:i/>
                <w:iCs/>
                <w:color w:val="0D0D0D" w:themeColor="text1" w:themeTint="F2"/>
                <w:sz w:val="20"/>
                <w:szCs w:val="20"/>
              </w:rPr>
              <w:t xml:space="preserve"> район» на 2019-2024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0BE99" w14:textId="77777777" w:rsidR="00690E0A" w:rsidRPr="007F2B09" w:rsidRDefault="00690E0A"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49 059,8</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CD9B6" w14:textId="77777777" w:rsidR="00690E0A" w:rsidRPr="007F2B09" w:rsidRDefault="00690E0A"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51 433,0</w:t>
            </w:r>
          </w:p>
        </w:tc>
        <w:tc>
          <w:tcPr>
            <w:tcW w:w="1979" w:type="dxa"/>
            <w:tcBorders>
              <w:top w:val="single" w:sz="4" w:space="0" w:color="auto"/>
              <w:left w:val="nil"/>
              <w:bottom w:val="single" w:sz="4" w:space="0" w:color="auto"/>
              <w:right w:val="single" w:sz="4" w:space="0" w:color="auto"/>
            </w:tcBorders>
            <w:shd w:val="clear" w:color="auto" w:fill="auto"/>
            <w:vAlign w:val="center"/>
          </w:tcPr>
          <w:p w14:paraId="0F98E4B3" w14:textId="77777777" w:rsidR="00690E0A" w:rsidRPr="007F2B09" w:rsidRDefault="00690E0A" w:rsidP="00586545">
            <w:pPr>
              <w:jc w:val="center"/>
              <w:rPr>
                <w:rFonts w:ascii="Times New Roman" w:hAnsi="Times New Roman"/>
                <w:b/>
                <w:bCs/>
                <w:i/>
                <w:iCs/>
                <w:color w:val="0D0D0D" w:themeColor="text1" w:themeTint="F2"/>
                <w:sz w:val="20"/>
                <w:szCs w:val="20"/>
              </w:rPr>
            </w:pPr>
            <w:r w:rsidRPr="007F2B09">
              <w:rPr>
                <w:rFonts w:ascii="Times New Roman" w:hAnsi="Times New Roman"/>
                <w:b/>
                <w:bCs/>
                <w:i/>
                <w:iCs/>
                <w:color w:val="0D0D0D" w:themeColor="text1" w:themeTint="F2"/>
                <w:sz w:val="20"/>
                <w:szCs w:val="20"/>
              </w:rPr>
              <w:t>53 607,3</w:t>
            </w:r>
          </w:p>
        </w:tc>
      </w:tr>
      <w:tr w:rsidR="00690E0A" w:rsidRPr="007F2B09" w14:paraId="237C22A8"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5"/>
        </w:trPr>
        <w:tc>
          <w:tcPr>
            <w:tcW w:w="4106" w:type="dxa"/>
            <w:tcBorders>
              <w:top w:val="single" w:sz="4" w:space="0" w:color="auto"/>
              <w:left w:val="single" w:sz="4" w:space="0" w:color="auto"/>
              <w:bottom w:val="single" w:sz="4" w:space="0" w:color="auto"/>
              <w:right w:val="single" w:sz="4" w:space="0" w:color="auto"/>
            </w:tcBorders>
            <w:vAlign w:val="center"/>
            <w:hideMark/>
          </w:tcPr>
          <w:p w14:paraId="13E0FFF7" w14:textId="77777777" w:rsidR="00690E0A" w:rsidRPr="007F2B09" w:rsidRDefault="00690E0A" w:rsidP="00586545">
            <w:pPr>
              <w:spacing w:after="0"/>
              <w:jc w:val="center"/>
              <w:rPr>
                <w:rFonts w:ascii="Times New Roman" w:eastAsia="Times New Roman" w:hAnsi="Times New Roman"/>
                <w:bCs/>
                <w:i/>
                <w:iCs/>
                <w:color w:val="0D0D0D" w:themeColor="text1" w:themeTint="F2"/>
                <w:sz w:val="20"/>
                <w:szCs w:val="20"/>
                <w:lang w:eastAsia="ru-RU"/>
              </w:rPr>
            </w:pPr>
            <w:bookmarkStart w:id="14" w:name="_Hlk87604111"/>
            <w:r w:rsidRPr="007F2B09">
              <w:rPr>
                <w:rFonts w:ascii="Times New Roman" w:eastAsia="Times New Roman" w:hAnsi="Times New Roman"/>
                <w:i/>
                <w:iCs/>
                <w:color w:val="0D0D0D" w:themeColor="text1" w:themeTint="F2"/>
                <w:sz w:val="20"/>
                <w:szCs w:val="20"/>
                <w:lang w:eastAsia="ru-RU"/>
              </w:rPr>
              <w:t>Подпрограмма «Организация библиотечного, справочного и информационного обслуживания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tcPr>
          <w:p w14:paraId="39C87063"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18 788,4</w:t>
            </w:r>
          </w:p>
        </w:tc>
        <w:tc>
          <w:tcPr>
            <w:tcW w:w="1843" w:type="dxa"/>
            <w:tcBorders>
              <w:top w:val="nil"/>
              <w:left w:val="nil"/>
              <w:bottom w:val="single" w:sz="4" w:space="0" w:color="auto"/>
              <w:right w:val="single" w:sz="4" w:space="0" w:color="auto"/>
            </w:tcBorders>
            <w:shd w:val="clear" w:color="auto" w:fill="auto"/>
            <w:vAlign w:val="center"/>
          </w:tcPr>
          <w:p w14:paraId="598C4EA5"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18 972,0</w:t>
            </w:r>
          </w:p>
        </w:tc>
        <w:tc>
          <w:tcPr>
            <w:tcW w:w="1979" w:type="dxa"/>
            <w:tcBorders>
              <w:top w:val="nil"/>
              <w:left w:val="nil"/>
              <w:bottom w:val="single" w:sz="4" w:space="0" w:color="auto"/>
              <w:right w:val="single" w:sz="4" w:space="0" w:color="auto"/>
            </w:tcBorders>
            <w:shd w:val="clear" w:color="auto" w:fill="auto"/>
            <w:vAlign w:val="center"/>
          </w:tcPr>
          <w:p w14:paraId="76B1F11F"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19 382,7</w:t>
            </w:r>
          </w:p>
        </w:tc>
      </w:tr>
      <w:bookmarkEnd w:id="14"/>
      <w:tr w:rsidR="00690E0A" w:rsidRPr="007F2B09" w14:paraId="208E9F92"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07"/>
        </w:trPr>
        <w:tc>
          <w:tcPr>
            <w:tcW w:w="4106" w:type="dxa"/>
            <w:tcBorders>
              <w:top w:val="single" w:sz="4" w:space="0" w:color="auto"/>
              <w:left w:val="single" w:sz="4" w:space="0" w:color="auto"/>
              <w:bottom w:val="single" w:sz="4" w:space="0" w:color="auto"/>
              <w:right w:val="single" w:sz="4" w:space="0" w:color="auto"/>
            </w:tcBorders>
            <w:vAlign w:val="center"/>
          </w:tcPr>
          <w:p w14:paraId="6C4A4C30" w14:textId="77777777" w:rsidR="00690E0A" w:rsidRPr="007F2B09" w:rsidRDefault="00690E0A"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hAnsi="Times New Roman"/>
                <w:i/>
                <w:iCs/>
                <w:color w:val="0D0D0D" w:themeColor="text1" w:themeTint="F2"/>
                <w:sz w:val="20"/>
                <w:szCs w:val="20"/>
              </w:rPr>
              <w:t xml:space="preserve">Подпрограмма «Организация музейного обслуживания населения </w:t>
            </w:r>
            <w:proofErr w:type="spellStart"/>
            <w:r w:rsidRPr="007F2B09">
              <w:rPr>
                <w:rFonts w:ascii="Times New Roman" w:hAnsi="Times New Roman"/>
                <w:i/>
                <w:iCs/>
                <w:color w:val="0D0D0D" w:themeColor="text1" w:themeTint="F2"/>
                <w:sz w:val="20"/>
                <w:szCs w:val="20"/>
              </w:rPr>
              <w:t>Катангского</w:t>
            </w:r>
            <w:proofErr w:type="spellEnd"/>
            <w:r w:rsidRPr="007F2B09">
              <w:rPr>
                <w:rFonts w:ascii="Times New Roman" w:hAnsi="Times New Roman"/>
                <w:i/>
                <w:iCs/>
                <w:color w:val="0D0D0D" w:themeColor="text1" w:themeTint="F2"/>
                <w:sz w:val="20"/>
                <w:szCs w:val="20"/>
              </w:rPr>
              <w:t xml:space="preserve"> района»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7959C060"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3 068,0</w:t>
            </w:r>
          </w:p>
        </w:tc>
        <w:tc>
          <w:tcPr>
            <w:tcW w:w="1843" w:type="dxa"/>
            <w:tcBorders>
              <w:top w:val="nil"/>
              <w:left w:val="nil"/>
              <w:bottom w:val="single" w:sz="4" w:space="0" w:color="auto"/>
              <w:right w:val="single" w:sz="4" w:space="0" w:color="auto"/>
            </w:tcBorders>
            <w:shd w:val="clear" w:color="auto" w:fill="auto"/>
            <w:vAlign w:val="center"/>
          </w:tcPr>
          <w:p w14:paraId="0336154B"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3 118,1</w:t>
            </w:r>
          </w:p>
        </w:tc>
        <w:tc>
          <w:tcPr>
            <w:tcW w:w="1979" w:type="dxa"/>
            <w:tcBorders>
              <w:top w:val="nil"/>
              <w:left w:val="nil"/>
              <w:bottom w:val="single" w:sz="4" w:space="0" w:color="auto"/>
              <w:right w:val="single" w:sz="4" w:space="0" w:color="auto"/>
            </w:tcBorders>
            <w:shd w:val="clear" w:color="auto" w:fill="auto"/>
            <w:vAlign w:val="center"/>
          </w:tcPr>
          <w:p w14:paraId="4CDB9FCF"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3 652,7</w:t>
            </w:r>
          </w:p>
        </w:tc>
      </w:tr>
      <w:tr w:rsidR="00690E0A" w:rsidRPr="007F2B09" w14:paraId="0AE6F6A3"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71"/>
        </w:trPr>
        <w:tc>
          <w:tcPr>
            <w:tcW w:w="4106" w:type="dxa"/>
            <w:tcBorders>
              <w:top w:val="single" w:sz="4" w:space="0" w:color="auto"/>
              <w:left w:val="single" w:sz="4" w:space="0" w:color="auto"/>
              <w:bottom w:val="single" w:sz="4" w:space="0" w:color="auto"/>
              <w:right w:val="single" w:sz="4" w:space="0" w:color="auto"/>
            </w:tcBorders>
            <w:vAlign w:val="center"/>
          </w:tcPr>
          <w:p w14:paraId="1A8C6694" w14:textId="77777777" w:rsidR="00690E0A" w:rsidRPr="007F2B09" w:rsidRDefault="00690E0A" w:rsidP="00586545">
            <w:pPr>
              <w:spacing w:after="0"/>
              <w:jc w:val="center"/>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Подпрограмма «Организация досуга населения, развитие и поддержка народного творчества»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1747FAA2"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23 963,0</w:t>
            </w:r>
          </w:p>
        </w:tc>
        <w:tc>
          <w:tcPr>
            <w:tcW w:w="1843" w:type="dxa"/>
            <w:tcBorders>
              <w:top w:val="nil"/>
              <w:left w:val="nil"/>
              <w:bottom w:val="single" w:sz="4" w:space="0" w:color="auto"/>
              <w:right w:val="single" w:sz="4" w:space="0" w:color="auto"/>
            </w:tcBorders>
            <w:shd w:val="clear" w:color="auto" w:fill="auto"/>
            <w:vAlign w:val="center"/>
          </w:tcPr>
          <w:p w14:paraId="3F66DB8A"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25 972,8</w:t>
            </w:r>
          </w:p>
        </w:tc>
        <w:tc>
          <w:tcPr>
            <w:tcW w:w="1979" w:type="dxa"/>
            <w:tcBorders>
              <w:top w:val="nil"/>
              <w:left w:val="nil"/>
              <w:bottom w:val="single" w:sz="4" w:space="0" w:color="auto"/>
              <w:right w:val="single" w:sz="4" w:space="0" w:color="auto"/>
            </w:tcBorders>
            <w:shd w:val="clear" w:color="auto" w:fill="auto"/>
            <w:vAlign w:val="center"/>
          </w:tcPr>
          <w:p w14:paraId="680109EF"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26 787,6</w:t>
            </w:r>
          </w:p>
        </w:tc>
      </w:tr>
      <w:tr w:rsidR="00690E0A" w:rsidRPr="007F2B09" w14:paraId="69DAFBAF"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59907267" w14:textId="77777777" w:rsidR="00690E0A" w:rsidRPr="007F2B09" w:rsidRDefault="00690E0A" w:rsidP="00586545">
            <w:pPr>
              <w:spacing w:after="0"/>
              <w:jc w:val="center"/>
              <w:rPr>
                <w:rFonts w:ascii="Times New Roman" w:eastAsia="Times New Roman" w:hAnsi="Times New Roman"/>
                <w:bCs/>
                <w:i/>
                <w:iCs/>
                <w:color w:val="0D0D0D" w:themeColor="text1" w:themeTint="F2"/>
                <w:sz w:val="20"/>
                <w:szCs w:val="20"/>
                <w:lang w:eastAsia="ru-RU"/>
              </w:rPr>
            </w:pPr>
            <w:bookmarkStart w:id="15" w:name="_Hlk87604697"/>
            <w:r w:rsidRPr="007F2B09">
              <w:rPr>
                <w:rFonts w:ascii="Times New Roman" w:eastAsia="Times New Roman" w:hAnsi="Times New Roman"/>
                <w:i/>
                <w:iCs/>
                <w:color w:val="0D0D0D" w:themeColor="text1" w:themeTint="F2"/>
                <w:sz w:val="20"/>
                <w:szCs w:val="20"/>
                <w:lang w:eastAsia="ru-RU"/>
              </w:rPr>
              <w:t>Подпрограмма «Обеспечение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auto" w:fill="auto"/>
            <w:vAlign w:val="center"/>
          </w:tcPr>
          <w:p w14:paraId="1581B32F"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3 240,4</w:t>
            </w:r>
          </w:p>
        </w:tc>
        <w:tc>
          <w:tcPr>
            <w:tcW w:w="1843" w:type="dxa"/>
            <w:tcBorders>
              <w:top w:val="nil"/>
              <w:left w:val="nil"/>
              <w:bottom w:val="single" w:sz="4" w:space="0" w:color="auto"/>
              <w:right w:val="single" w:sz="4" w:space="0" w:color="auto"/>
            </w:tcBorders>
            <w:shd w:val="clear" w:color="auto" w:fill="auto"/>
            <w:vAlign w:val="center"/>
          </w:tcPr>
          <w:p w14:paraId="2BC3DCC7"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3 370,1</w:t>
            </w:r>
          </w:p>
        </w:tc>
        <w:tc>
          <w:tcPr>
            <w:tcW w:w="1979" w:type="dxa"/>
            <w:tcBorders>
              <w:top w:val="nil"/>
              <w:left w:val="nil"/>
              <w:bottom w:val="single" w:sz="4" w:space="0" w:color="auto"/>
              <w:right w:val="single" w:sz="4" w:space="0" w:color="auto"/>
            </w:tcBorders>
            <w:shd w:val="clear" w:color="auto" w:fill="auto"/>
            <w:vAlign w:val="center"/>
          </w:tcPr>
          <w:p w14:paraId="13F99BCE" w14:textId="77777777" w:rsidR="00690E0A" w:rsidRPr="007F2B09" w:rsidRDefault="00690E0A"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3 784,3</w:t>
            </w:r>
          </w:p>
        </w:tc>
      </w:tr>
      <w:tr w:rsidR="005905A2" w:rsidRPr="007F2B09" w14:paraId="4A948F76"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1DB2B86F" w14:textId="74B74A44" w:rsidR="005905A2" w:rsidRPr="007F2B09" w:rsidRDefault="005905A2"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Муниципальная программа «Управление муниципальными финансами в муниципальном образовании «</w:t>
            </w:r>
            <w:proofErr w:type="spellStart"/>
            <w:r w:rsidRPr="007F2B09">
              <w:rPr>
                <w:rFonts w:ascii="Times New Roman" w:hAnsi="Times New Roman"/>
                <w:b/>
                <w:bCs/>
                <w:i/>
                <w:iCs/>
                <w:color w:val="0D0D0D" w:themeColor="text1" w:themeTint="F2"/>
                <w:sz w:val="20"/>
                <w:szCs w:val="20"/>
              </w:rPr>
              <w:t>Катангский</w:t>
            </w:r>
            <w:proofErr w:type="spellEnd"/>
            <w:r w:rsidRPr="007F2B09">
              <w:rPr>
                <w:rFonts w:ascii="Times New Roman" w:hAnsi="Times New Roman"/>
                <w:b/>
                <w:bCs/>
                <w:i/>
                <w:iCs/>
                <w:color w:val="0D0D0D" w:themeColor="text1" w:themeTint="F2"/>
                <w:sz w:val="20"/>
                <w:szCs w:val="20"/>
              </w:rPr>
              <w:t xml:space="preserve"> район» на 2019-2024 годы»</w:t>
            </w:r>
          </w:p>
        </w:tc>
        <w:tc>
          <w:tcPr>
            <w:tcW w:w="1559" w:type="dxa"/>
            <w:tcBorders>
              <w:top w:val="nil"/>
              <w:left w:val="single" w:sz="4" w:space="0" w:color="auto"/>
              <w:bottom w:val="single" w:sz="4" w:space="0" w:color="auto"/>
              <w:right w:val="single" w:sz="4" w:space="0" w:color="auto"/>
            </w:tcBorders>
            <w:shd w:val="clear" w:color="auto" w:fill="auto"/>
            <w:vAlign w:val="center"/>
          </w:tcPr>
          <w:p w14:paraId="6C5A4DF1" w14:textId="04216557" w:rsidR="005905A2" w:rsidRPr="007F2B09" w:rsidRDefault="005905A2" w:rsidP="00586545">
            <w:pPr>
              <w:jc w:val="center"/>
              <w:rPr>
                <w:rFonts w:ascii="Times New Roman" w:hAnsi="Times New Roman"/>
                <w:b/>
                <w:bCs/>
                <w:i/>
                <w:iCs/>
                <w:color w:val="0D0D0D" w:themeColor="text1" w:themeTint="F2"/>
                <w:sz w:val="20"/>
                <w:szCs w:val="20"/>
              </w:rPr>
            </w:pPr>
            <w:r w:rsidRPr="007F2B09">
              <w:rPr>
                <w:rFonts w:ascii="Times New Roman" w:eastAsia="Times New Roman" w:hAnsi="Times New Roman"/>
                <w:b/>
                <w:bCs/>
                <w:i/>
                <w:iCs/>
                <w:color w:val="0D0D0D" w:themeColor="text1" w:themeTint="F2"/>
                <w:sz w:val="20"/>
                <w:szCs w:val="20"/>
                <w:lang w:eastAsia="ru-RU"/>
              </w:rPr>
              <w:t>47 180,2</w:t>
            </w:r>
          </w:p>
        </w:tc>
        <w:tc>
          <w:tcPr>
            <w:tcW w:w="1843" w:type="dxa"/>
            <w:tcBorders>
              <w:top w:val="nil"/>
              <w:left w:val="nil"/>
              <w:bottom w:val="single" w:sz="4" w:space="0" w:color="auto"/>
              <w:right w:val="single" w:sz="4" w:space="0" w:color="auto"/>
            </w:tcBorders>
            <w:shd w:val="clear" w:color="auto" w:fill="auto"/>
            <w:vAlign w:val="center"/>
          </w:tcPr>
          <w:p w14:paraId="5F6D0BAA" w14:textId="2FD12B19" w:rsidR="005905A2" w:rsidRPr="007F2B09" w:rsidRDefault="005905A2" w:rsidP="00586545">
            <w:pPr>
              <w:jc w:val="center"/>
              <w:rPr>
                <w:rFonts w:ascii="Times New Roman" w:hAnsi="Times New Roman"/>
                <w:b/>
                <w:bCs/>
                <w:i/>
                <w:iCs/>
                <w:color w:val="0D0D0D" w:themeColor="text1" w:themeTint="F2"/>
                <w:sz w:val="20"/>
                <w:szCs w:val="20"/>
              </w:rPr>
            </w:pPr>
            <w:r w:rsidRPr="007F2B09">
              <w:rPr>
                <w:rFonts w:ascii="Times New Roman" w:eastAsia="Times New Roman" w:hAnsi="Times New Roman"/>
                <w:b/>
                <w:bCs/>
                <w:i/>
                <w:iCs/>
                <w:color w:val="0D0D0D" w:themeColor="text1" w:themeTint="F2"/>
                <w:sz w:val="20"/>
                <w:szCs w:val="20"/>
                <w:lang w:eastAsia="ru-RU"/>
              </w:rPr>
              <w:t>58 905,9</w:t>
            </w:r>
          </w:p>
        </w:tc>
        <w:tc>
          <w:tcPr>
            <w:tcW w:w="1979" w:type="dxa"/>
            <w:tcBorders>
              <w:top w:val="nil"/>
              <w:left w:val="nil"/>
              <w:bottom w:val="single" w:sz="4" w:space="0" w:color="auto"/>
              <w:right w:val="single" w:sz="4" w:space="0" w:color="auto"/>
            </w:tcBorders>
            <w:shd w:val="clear" w:color="auto" w:fill="auto"/>
            <w:vAlign w:val="center"/>
          </w:tcPr>
          <w:p w14:paraId="75654EFF" w14:textId="32609CA2" w:rsidR="005905A2" w:rsidRPr="007F2B09" w:rsidRDefault="005905A2" w:rsidP="00586545">
            <w:pPr>
              <w:jc w:val="center"/>
              <w:rPr>
                <w:rFonts w:ascii="Times New Roman" w:hAnsi="Times New Roman"/>
                <w:b/>
                <w:bCs/>
                <w:i/>
                <w:iCs/>
                <w:color w:val="0D0D0D" w:themeColor="text1" w:themeTint="F2"/>
                <w:sz w:val="20"/>
                <w:szCs w:val="20"/>
              </w:rPr>
            </w:pPr>
            <w:r w:rsidRPr="007F2B09">
              <w:rPr>
                <w:rFonts w:ascii="Times New Roman" w:eastAsia="Times New Roman" w:hAnsi="Times New Roman"/>
                <w:b/>
                <w:bCs/>
                <w:i/>
                <w:iCs/>
                <w:color w:val="0D0D0D" w:themeColor="text1" w:themeTint="F2"/>
                <w:sz w:val="20"/>
                <w:szCs w:val="20"/>
                <w:lang w:eastAsia="ru-RU"/>
              </w:rPr>
              <w:t>49 139,3</w:t>
            </w:r>
          </w:p>
        </w:tc>
      </w:tr>
      <w:tr w:rsidR="005905A2" w:rsidRPr="007F2B09" w14:paraId="5459C00D" w14:textId="77777777" w:rsidTr="00432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4979FF13" w14:textId="27335996" w:rsidR="005905A2" w:rsidRPr="007F2B09" w:rsidRDefault="005905A2" w:rsidP="00586545">
            <w:pPr>
              <w:spacing w:after="0"/>
              <w:jc w:val="center"/>
              <w:rPr>
                <w:rFonts w:ascii="Times New Roman" w:hAnsi="Times New Roman"/>
                <w:b/>
                <w:bCs/>
                <w:i/>
                <w:iCs/>
                <w:color w:val="0D0D0D" w:themeColor="text1" w:themeTint="F2"/>
                <w:sz w:val="20"/>
                <w:szCs w:val="20"/>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«Выравнивание уровня бюджетной обеспеченности поселений </w:t>
            </w:r>
            <w:proofErr w:type="spellStart"/>
            <w:r w:rsidRPr="007F2B09">
              <w:rPr>
                <w:rFonts w:ascii="Times New Roman" w:eastAsia="Times New Roman" w:hAnsi="Times New Roman"/>
                <w:i/>
                <w:iCs/>
                <w:color w:val="0D0D0D" w:themeColor="text1" w:themeTint="F2"/>
                <w:sz w:val="20"/>
                <w:szCs w:val="20"/>
                <w:lang w:eastAsia="ru-RU"/>
              </w:rPr>
              <w:t>Катангского</w:t>
            </w:r>
            <w:proofErr w:type="spellEnd"/>
            <w:r w:rsidRPr="007F2B09">
              <w:rPr>
                <w:rFonts w:ascii="Times New Roman" w:eastAsia="Times New Roman" w:hAnsi="Times New Roman"/>
                <w:i/>
                <w:iCs/>
                <w:color w:val="0D0D0D" w:themeColor="text1" w:themeTint="F2"/>
                <w:sz w:val="20"/>
                <w:szCs w:val="20"/>
                <w:lang w:eastAsia="ru-RU"/>
              </w:rPr>
              <w:t xml:space="preserve">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3B646D" w14:textId="3D64278E" w:rsidR="005905A2" w:rsidRPr="007F2B09" w:rsidRDefault="005905A2" w:rsidP="00586545">
            <w:pPr>
              <w:jc w:val="center"/>
              <w:rPr>
                <w:rFonts w:ascii="Times New Roman" w:eastAsia="Times New Roman" w:hAnsi="Times New Roman"/>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24 501,4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889259" w14:textId="382749A4" w:rsidR="005905A2"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36 406,0</w:t>
            </w:r>
          </w:p>
        </w:tc>
        <w:tc>
          <w:tcPr>
            <w:tcW w:w="1979" w:type="dxa"/>
            <w:tcBorders>
              <w:top w:val="single" w:sz="4" w:space="0" w:color="auto"/>
              <w:left w:val="nil"/>
              <w:bottom w:val="single" w:sz="4" w:space="0" w:color="auto"/>
              <w:right w:val="single" w:sz="4" w:space="0" w:color="auto"/>
            </w:tcBorders>
            <w:shd w:val="clear" w:color="auto" w:fill="auto"/>
            <w:vAlign w:val="center"/>
          </w:tcPr>
          <w:p w14:paraId="176337A0" w14:textId="7E07C1B3" w:rsidR="005905A2"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25 841,5</w:t>
            </w:r>
          </w:p>
        </w:tc>
      </w:tr>
      <w:tr w:rsidR="005905A2" w:rsidRPr="007F2B09" w14:paraId="712868E0" w14:textId="77777777" w:rsidTr="00B00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03E1F14B" w14:textId="36E6EFBA" w:rsidR="005905A2" w:rsidRPr="007F2B09" w:rsidRDefault="005905A2" w:rsidP="00586545">
            <w:pPr>
              <w:spacing w:after="0"/>
              <w:jc w:val="center"/>
              <w:rPr>
                <w:rFonts w:ascii="Times New Roman" w:hAnsi="Times New Roman"/>
                <w:b/>
                <w:bCs/>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Подпрограмма «Формирование, исполнение и контроль за исполнением бюджета и сметы, ведения бухгалтерского учета»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F28FB5" w14:textId="4A9E3B65" w:rsidR="005905A2" w:rsidRPr="007F2B09" w:rsidRDefault="005905A2" w:rsidP="00586545">
            <w:pPr>
              <w:jc w:val="center"/>
              <w:rPr>
                <w:rFonts w:ascii="Times New Roman" w:eastAsia="Times New Roman" w:hAnsi="Times New Roman"/>
                <w:i/>
                <w:iCs/>
                <w:color w:val="0D0D0D" w:themeColor="text1" w:themeTint="F2"/>
                <w:sz w:val="20"/>
                <w:szCs w:val="20"/>
                <w:lang w:eastAsia="ru-RU"/>
              </w:rPr>
            </w:pPr>
            <w:r w:rsidRPr="007F2B09">
              <w:rPr>
                <w:rFonts w:ascii="Times New Roman" w:eastAsia="Times New Roman" w:hAnsi="Times New Roman"/>
                <w:i/>
                <w:iCs/>
                <w:color w:val="0D0D0D" w:themeColor="text1" w:themeTint="F2"/>
                <w:sz w:val="20"/>
                <w:szCs w:val="20"/>
                <w:lang w:eastAsia="ru-RU"/>
              </w:rPr>
              <w:t>22 678,9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FD4D8" w14:textId="1248FC9D" w:rsidR="005905A2"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22 499,9</w:t>
            </w:r>
          </w:p>
        </w:tc>
        <w:tc>
          <w:tcPr>
            <w:tcW w:w="1979" w:type="dxa"/>
            <w:tcBorders>
              <w:top w:val="single" w:sz="4" w:space="0" w:color="auto"/>
              <w:left w:val="nil"/>
              <w:bottom w:val="single" w:sz="4" w:space="0" w:color="auto"/>
              <w:right w:val="single" w:sz="4" w:space="0" w:color="auto"/>
            </w:tcBorders>
            <w:shd w:val="clear" w:color="auto" w:fill="auto"/>
            <w:vAlign w:val="center"/>
          </w:tcPr>
          <w:p w14:paraId="1C151DE4" w14:textId="138AD50C" w:rsidR="005905A2"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23 297,8</w:t>
            </w:r>
          </w:p>
        </w:tc>
      </w:tr>
      <w:tr w:rsidR="00F475FD" w:rsidRPr="007F2B09" w14:paraId="688F822C"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50B67E03" w14:textId="197CD9A3" w:rsidR="00F475FD" w:rsidRPr="007F2B09" w:rsidRDefault="00F475FD" w:rsidP="00586545">
            <w:pPr>
              <w:spacing w:after="0"/>
              <w:jc w:val="center"/>
              <w:rPr>
                <w:rFonts w:ascii="Times New Roman" w:eastAsia="Times New Roman" w:hAnsi="Times New Roman"/>
                <w:b/>
                <w:bCs/>
                <w:i/>
                <w:iCs/>
                <w:color w:val="0D0D0D" w:themeColor="text1" w:themeTint="F2"/>
                <w:sz w:val="20"/>
                <w:szCs w:val="20"/>
                <w:lang w:eastAsia="ru-RU"/>
              </w:rPr>
            </w:pPr>
            <w:r w:rsidRPr="007F2B09">
              <w:rPr>
                <w:rFonts w:ascii="Times New Roman" w:hAnsi="Times New Roman"/>
                <w:b/>
                <w:bCs/>
                <w:i/>
                <w:iCs/>
                <w:color w:val="0D0D0D" w:themeColor="text1" w:themeTint="F2"/>
                <w:sz w:val="20"/>
                <w:szCs w:val="20"/>
              </w:rPr>
              <w:t>Муниципальная программа «Устойчивое развитие сельских территорий муниципального образования «</w:t>
            </w:r>
            <w:proofErr w:type="spellStart"/>
            <w:r w:rsidRPr="007F2B09">
              <w:rPr>
                <w:rFonts w:ascii="Times New Roman" w:hAnsi="Times New Roman"/>
                <w:b/>
                <w:bCs/>
                <w:i/>
                <w:iCs/>
                <w:color w:val="0D0D0D" w:themeColor="text1" w:themeTint="F2"/>
                <w:sz w:val="20"/>
                <w:szCs w:val="20"/>
              </w:rPr>
              <w:t>Катангский</w:t>
            </w:r>
            <w:proofErr w:type="spellEnd"/>
            <w:r w:rsidRPr="007F2B09">
              <w:rPr>
                <w:rFonts w:ascii="Times New Roman" w:hAnsi="Times New Roman"/>
                <w:b/>
                <w:bCs/>
                <w:i/>
                <w:iCs/>
                <w:color w:val="0D0D0D" w:themeColor="text1" w:themeTint="F2"/>
                <w:sz w:val="20"/>
                <w:szCs w:val="20"/>
              </w:rPr>
              <w:t xml:space="preserve"> район» на 2019-2024 годы»</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0D1BC6" w14:textId="5E3148C3" w:rsidR="00F475FD" w:rsidRPr="004D35CE" w:rsidRDefault="004D35CE" w:rsidP="00586545">
            <w:pPr>
              <w:jc w:val="center"/>
              <w:rPr>
                <w:rFonts w:ascii="Times New Roman" w:hAnsi="Times New Roman"/>
                <w:i/>
                <w:iCs/>
                <w:color w:val="0D0D0D" w:themeColor="text1" w:themeTint="F2"/>
                <w:sz w:val="20"/>
                <w:szCs w:val="20"/>
              </w:rPr>
            </w:pPr>
            <w:r w:rsidRPr="004D35CE">
              <w:rPr>
                <w:rFonts w:ascii="Times New Roman" w:eastAsia="Times New Roman" w:hAnsi="Times New Roman"/>
                <w:i/>
                <w:iCs/>
                <w:sz w:val="20"/>
                <w:szCs w:val="20"/>
                <w:lang w:eastAsia="ru-RU"/>
              </w:rPr>
              <w:t>29 712,9</w:t>
            </w:r>
          </w:p>
        </w:tc>
        <w:tc>
          <w:tcPr>
            <w:tcW w:w="1843" w:type="dxa"/>
            <w:tcBorders>
              <w:top w:val="nil"/>
              <w:left w:val="nil"/>
              <w:bottom w:val="single" w:sz="4" w:space="0" w:color="auto"/>
              <w:right w:val="single" w:sz="4" w:space="0" w:color="auto"/>
            </w:tcBorders>
            <w:shd w:val="clear" w:color="auto" w:fill="auto"/>
            <w:vAlign w:val="center"/>
          </w:tcPr>
          <w:p w14:paraId="05EF36E0" w14:textId="74B65B52" w:rsidR="00F475FD" w:rsidRPr="007F2B09" w:rsidRDefault="00F475FD"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20 131,4</w:t>
            </w:r>
          </w:p>
        </w:tc>
        <w:tc>
          <w:tcPr>
            <w:tcW w:w="1979" w:type="dxa"/>
            <w:tcBorders>
              <w:top w:val="nil"/>
              <w:left w:val="nil"/>
              <w:bottom w:val="single" w:sz="4" w:space="0" w:color="auto"/>
              <w:right w:val="single" w:sz="4" w:space="0" w:color="auto"/>
            </w:tcBorders>
            <w:shd w:val="clear" w:color="auto" w:fill="auto"/>
            <w:vAlign w:val="center"/>
          </w:tcPr>
          <w:p w14:paraId="4518EED7" w14:textId="5E7EA7D1" w:rsidR="00F475FD" w:rsidRPr="007F2B09" w:rsidRDefault="00F475FD"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2 627,6</w:t>
            </w:r>
          </w:p>
        </w:tc>
      </w:tr>
      <w:tr w:rsidR="004579FF" w:rsidRPr="007F2B09" w14:paraId="5AB7C51A" w14:textId="77777777" w:rsidTr="00590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85"/>
        </w:trPr>
        <w:tc>
          <w:tcPr>
            <w:tcW w:w="4106" w:type="dxa"/>
            <w:tcBorders>
              <w:top w:val="single" w:sz="4" w:space="0" w:color="auto"/>
              <w:left w:val="single" w:sz="4" w:space="0" w:color="auto"/>
              <w:bottom w:val="single" w:sz="4" w:space="0" w:color="auto"/>
              <w:right w:val="single" w:sz="4" w:space="0" w:color="auto"/>
            </w:tcBorders>
            <w:vAlign w:val="center"/>
          </w:tcPr>
          <w:p w14:paraId="23CC6840" w14:textId="5CBC7FAF" w:rsidR="004579FF" w:rsidRPr="007F2B09" w:rsidRDefault="004579FF" w:rsidP="00586545">
            <w:pPr>
              <w:widowControl w:val="0"/>
              <w:jc w:val="both"/>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 «Устойчивое развитие сельских территорий на 2019-2024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C822FB" w14:textId="25BF8A07" w:rsidR="004579FF" w:rsidRPr="004D35CE" w:rsidRDefault="004D35CE" w:rsidP="00586545">
            <w:pPr>
              <w:jc w:val="center"/>
              <w:rPr>
                <w:rFonts w:ascii="Times New Roman" w:hAnsi="Times New Roman"/>
                <w:i/>
                <w:iCs/>
                <w:color w:val="0D0D0D" w:themeColor="text1" w:themeTint="F2"/>
                <w:sz w:val="20"/>
                <w:szCs w:val="20"/>
              </w:rPr>
            </w:pPr>
            <w:r w:rsidRPr="004D35CE">
              <w:rPr>
                <w:rFonts w:ascii="Times New Roman" w:hAnsi="Times New Roman"/>
                <w:i/>
                <w:iCs/>
                <w:sz w:val="20"/>
                <w:szCs w:val="20"/>
              </w:rPr>
              <w:t>21 264,4</w:t>
            </w:r>
          </w:p>
        </w:tc>
        <w:tc>
          <w:tcPr>
            <w:tcW w:w="1843" w:type="dxa"/>
            <w:tcBorders>
              <w:top w:val="single" w:sz="4" w:space="0" w:color="auto"/>
              <w:left w:val="nil"/>
              <w:bottom w:val="single" w:sz="4" w:space="0" w:color="auto"/>
              <w:right w:val="single" w:sz="4" w:space="0" w:color="auto"/>
            </w:tcBorders>
            <w:shd w:val="clear" w:color="auto" w:fill="auto"/>
          </w:tcPr>
          <w:p w14:paraId="5FF2FF2D" w14:textId="176860F7" w:rsidR="004579FF" w:rsidRPr="007F2B09" w:rsidRDefault="004579FF"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 xml:space="preserve">1107,0 </w:t>
            </w:r>
          </w:p>
        </w:tc>
        <w:tc>
          <w:tcPr>
            <w:tcW w:w="1979" w:type="dxa"/>
            <w:tcBorders>
              <w:top w:val="single" w:sz="4" w:space="0" w:color="auto"/>
              <w:left w:val="nil"/>
              <w:bottom w:val="single" w:sz="4" w:space="0" w:color="auto"/>
              <w:right w:val="single" w:sz="4" w:space="0" w:color="auto"/>
            </w:tcBorders>
            <w:shd w:val="clear" w:color="auto" w:fill="auto"/>
          </w:tcPr>
          <w:p w14:paraId="08345544" w14:textId="1A5C9064" w:rsidR="004579FF" w:rsidRPr="007F2B09" w:rsidRDefault="004579FF"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 xml:space="preserve">1107,0 </w:t>
            </w:r>
          </w:p>
        </w:tc>
      </w:tr>
      <w:tr w:rsidR="00F475FD" w:rsidRPr="007F2B09" w14:paraId="0C8DFF89"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392905AF" w14:textId="4425CA7F" w:rsidR="00F475FD" w:rsidRPr="007F2B09" w:rsidRDefault="00136633" w:rsidP="00586545">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«Реконструкция, капитальный и текущий ремонт объектов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75CBE995" w14:textId="5AF2B31E"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0</w:t>
            </w:r>
          </w:p>
        </w:tc>
        <w:tc>
          <w:tcPr>
            <w:tcW w:w="1843" w:type="dxa"/>
            <w:tcBorders>
              <w:top w:val="nil"/>
              <w:left w:val="nil"/>
              <w:bottom w:val="single" w:sz="4" w:space="0" w:color="auto"/>
              <w:right w:val="single" w:sz="4" w:space="0" w:color="auto"/>
            </w:tcBorders>
            <w:shd w:val="clear" w:color="auto" w:fill="auto"/>
            <w:vAlign w:val="center"/>
          </w:tcPr>
          <w:p w14:paraId="2ACCDF42" w14:textId="5E31A4F3"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2000,0</w:t>
            </w:r>
          </w:p>
        </w:tc>
        <w:tc>
          <w:tcPr>
            <w:tcW w:w="1979" w:type="dxa"/>
            <w:tcBorders>
              <w:top w:val="nil"/>
              <w:left w:val="nil"/>
              <w:bottom w:val="single" w:sz="4" w:space="0" w:color="auto"/>
              <w:right w:val="single" w:sz="4" w:space="0" w:color="auto"/>
            </w:tcBorders>
            <w:shd w:val="clear" w:color="auto" w:fill="auto"/>
            <w:vAlign w:val="center"/>
          </w:tcPr>
          <w:p w14:paraId="109DB0A2" w14:textId="24813413"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w:t>
            </w:r>
            <w:r w:rsidR="002C0E14">
              <w:rPr>
                <w:rFonts w:ascii="Times New Roman" w:hAnsi="Times New Roman"/>
                <w:i/>
                <w:iCs/>
                <w:color w:val="0D0D0D" w:themeColor="text1" w:themeTint="F2"/>
                <w:sz w:val="20"/>
                <w:szCs w:val="20"/>
              </w:rPr>
              <w:t>2</w:t>
            </w:r>
            <w:r w:rsidRPr="007F2B09">
              <w:rPr>
                <w:rFonts w:ascii="Times New Roman" w:hAnsi="Times New Roman"/>
                <w:i/>
                <w:iCs/>
                <w:color w:val="0D0D0D" w:themeColor="text1" w:themeTint="F2"/>
                <w:sz w:val="20"/>
                <w:szCs w:val="20"/>
              </w:rPr>
              <w:t>50,0</w:t>
            </w:r>
          </w:p>
        </w:tc>
      </w:tr>
      <w:tr w:rsidR="00F475FD" w:rsidRPr="007F2B09" w14:paraId="3B258A1B" w14:textId="77777777" w:rsidTr="00FD1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56F78B4B" w14:textId="4C45DEA9" w:rsidR="00F475FD" w:rsidRPr="007F2B09" w:rsidRDefault="00136633" w:rsidP="00586545">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lastRenderedPageBreak/>
              <w:t>Подпрограмма</w:t>
            </w:r>
            <w:r w:rsidRPr="007F2B09">
              <w:rPr>
                <w:rFonts w:ascii="Times New Roman" w:eastAsia="Times New Roman" w:hAnsi="Times New Roman"/>
                <w:i/>
                <w:iCs/>
                <w:color w:val="0D0D0D" w:themeColor="text1" w:themeTint="F2"/>
                <w:sz w:val="20"/>
                <w:szCs w:val="20"/>
                <w:lang w:eastAsia="ru-RU"/>
              </w:rPr>
              <w:t xml:space="preserve"> «Территориальное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79628" w14:textId="151DC5C7"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8 448,5</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387B89" w14:textId="2508DCBD"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650,0</w:t>
            </w:r>
          </w:p>
        </w:tc>
        <w:tc>
          <w:tcPr>
            <w:tcW w:w="1979" w:type="dxa"/>
            <w:tcBorders>
              <w:top w:val="single" w:sz="4" w:space="0" w:color="auto"/>
              <w:left w:val="nil"/>
              <w:bottom w:val="single" w:sz="4" w:space="0" w:color="auto"/>
              <w:right w:val="single" w:sz="4" w:space="0" w:color="auto"/>
            </w:tcBorders>
            <w:shd w:val="clear" w:color="auto" w:fill="auto"/>
            <w:vAlign w:val="center"/>
          </w:tcPr>
          <w:p w14:paraId="22E80C1D" w14:textId="15ADC27E"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eastAsia="Times New Roman" w:hAnsi="Times New Roman"/>
                <w:i/>
                <w:iCs/>
                <w:color w:val="0D0D0D" w:themeColor="text1" w:themeTint="F2"/>
                <w:sz w:val="20"/>
                <w:szCs w:val="20"/>
                <w:lang w:eastAsia="ru-RU"/>
              </w:rPr>
              <w:t>220,0</w:t>
            </w:r>
          </w:p>
        </w:tc>
      </w:tr>
      <w:tr w:rsidR="00F475FD" w:rsidRPr="007F2B09" w14:paraId="336F0131" w14:textId="77777777" w:rsidTr="00590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3A2A5E5D" w14:textId="3BB13E7D" w:rsidR="00F475FD" w:rsidRPr="007F2B09" w:rsidRDefault="00136633" w:rsidP="00586545">
            <w:pPr>
              <w:spacing w:after="0"/>
              <w:jc w:val="center"/>
              <w:rPr>
                <w:rFonts w:ascii="Times New Roman" w:eastAsia="Times New Roman" w:hAnsi="Times New Roman"/>
                <w:i/>
                <w:iCs/>
                <w:color w:val="0D0D0D" w:themeColor="text1" w:themeTint="F2"/>
                <w:sz w:val="20"/>
                <w:szCs w:val="20"/>
                <w:lang w:eastAsia="ru-RU"/>
              </w:rPr>
            </w:pPr>
            <w:r w:rsidRPr="007F2B09">
              <w:rPr>
                <w:rFonts w:ascii="Times New Roman" w:hAnsi="Times New Roman" w:cs="Times New Roman"/>
                <w:i/>
                <w:iCs/>
                <w:color w:val="0D0D0D" w:themeColor="text1" w:themeTint="F2"/>
                <w:sz w:val="20"/>
                <w:szCs w:val="20"/>
              </w:rPr>
              <w:t>Подпрограмма</w:t>
            </w:r>
            <w:r w:rsidRPr="007F2B09">
              <w:rPr>
                <w:rFonts w:ascii="Times New Roman" w:eastAsia="Times New Roman" w:hAnsi="Times New Roman"/>
                <w:i/>
                <w:iCs/>
                <w:color w:val="0D0D0D" w:themeColor="text1" w:themeTint="F2"/>
                <w:sz w:val="20"/>
                <w:szCs w:val="20"/>
                <w:lang w:eastAsia="ru-RU"/>
              </w:rPr>
              <w:t xml:space="preserve"> Энергосбережение и повышение энергетической эффективности»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2E690" w14:textId="22DBAFB7"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03CE73" w14:textId="0F80D67C"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30</w:t>
            </w:r>
          </w:p>
        </w:tc>
        <w:tc>
          <w:tcPr>
            <w:tcW w:w="1979" w:type="dxa"/>
            <w:tcBorders>
              <w:top w:val="single" w:sz="4" w:space="0" w:color="auto"/>
              <w:left w:val="nil"/>
              <w:bottom w:val="single" w:sz="4" w:space="0" w:color="auto"/>
              <w:right w:val="single" w:sz="4" w:space="0" w:color="auto"/>
            </w:tcBorders>
            <w:shd w:val="clear" w:color="auto" w:fill="auto"/>
            <w:vAlign w:val="center"/>
          </w:tcPr>
          <w:p w14:paraId="0A13C4BB" w14:textId="119B6E97" w:rsidR="00F475FD" w:rsidRPr="007F2B09" w:rsidRDefault="005905A2"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50</w:t>
            </w:r>
          </w:p>
        </w:tc>
      </w:tr>
      <w:tr w:rsidR="002C0E14" w:rsidRPr="007F2B09" w14:paraId="493249C5" w14:textId="77777777" w:rsidTr="00590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99"/>
        </w:trPr>
        <w:tc>
          <w:tcPr>
            <w:tcW w:w="4106" w:type="dxa"/>
            <w:tcBorders>
              <w:top w:val="single" w:sz="4" w:space="0" w:color="auto"/>
              <w:left w:val="single" w:sz="4" w:space="0" w:color="auto"/>
              <w:bottom w:val="single" w:sz="4" w:space="0" w:color="auto"/>
              <w:right w:val="single" w:sz="4" w:space="0" w:color="auto"/>
            </w:tcBorders>
            <w:vAlign w:val="center"/>
          </w:tcPr>
          <w:p w14:paraId="2DA6A6E5" w14:textId="57DA307B" w:rsidR="002C0E14" w:rsidRPr="007F2B09" w:rsidRDefault="002C0E14" w:rsidP="00586545">
            <w:pPr>
              <w:spacing w:after="0"/>
              <w:jc w:val="center"/>
              <w:rPr>
                <w:rFonts w:ascii="Times New Roman" w:hAnsi="Times New Roman" w:cs="Times New Roman"/>
                <w:i/>
                <w:iCs/>
                <w:color w:val="0D0D0D" w:themeColor="text1" w:themeTint="F2"/>
                <w:sz w:val="20"/>
                <w:szCs w:val="20"/>
              </w:rPr>
            </w:pPr>
            <w:r>
              <w:rPr>
                <w:rFonts w:ascii="Times New Roman" w:hAnsi="Times New Roman" w:cs="Times New Roman"/>
                <w:i/>
                <w:iCs/>
                <w:color w:val="0D0D0D" w:themeColor="text1" w:themeTint="F2"/>
                <w:sz w:val="20"/>
                <w:szCs w:val="20"/>
              </w:rPr>
              <w:t>Подпрограмма «Охрана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5D7CC5" w14:textId="6882B4A0" w:rsidR="002C0E14" w:rsidRPr="007F2B09" w:rsidRDefault="002C0E14" w:rsidP="00586545">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88851B" w14:textId="7D99C466" w:rsidR="002C0E14" w:rsidRPr="007F2B09" w:rsidRDefault="002C0E14" w:rsidP="00586545">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16 343,8</w:t>
            </w:r>
          </w:p>
        </w:tc>
        <w:tc>
          <w:tcPr>
            <w:tcW w:w="1979" w:type="dxa"/>
            <w:tcBorders>
              <w:top w:val="single" w:sz="4" w:space="0" w:color="auto"/>
              <w:left w:val="nil"/>
              <w:bottom w:val="single" w:sz="4" w:space="0" w:color="auto"/>
              <w:right w:val="single" w:sz="4" w:space="0" w:color="auto"/>
            </w:tcBorders>
            <w:shd w:val="clear" w:color="auto" w:fill="auto"/>
            <w:vAlign w:val="center"/>
          </w:tcPr>
          <w:p w14:paraId="2E673A3F" w14:textId="127A3345" w:rsidR="002C0E14" w:rsidRPr="007F2B09" w:rsidRDefault="002C0E14" w:rsidP="00586545">
            <w:pPr>
              <w:jc w:val="center"/>
              <w:rPr>
                <w:rFonts w:ascii="Times New Roman" w:hAnsi="Times New Roman"/>
                <w:i/>
                <w:iCs/>
                <w:color w:val="0D0D0D" w:themeColor="text1" w:themeTint="F2"/>
                <w:sz w:val="20"/>
                <w:szCs w:val="20"/>
              </w:rPr>
            </w:pPr>
            <w:r>
              <w:rPr>
                <w:rFonts w:ascii="Times New Roman" w:hAnsi="Times New Roman"/>
                <w:i/>
                <w:iCs/>
                <w:color w:val="0D0D0D" w:themeColor="text1" w:themeTint="F2"/>
                <w:sz w:val="20"/>
                <w:szCs w:val="20"/>
              </w:rPr>
              <w:t>0</w:t>
            </w:r>
          </w:p>
        </w:tc>
      </w:tr>
      <w:bookmarkEnd w:id="15"/>
      <w:tr w:rsidR="001126A1" w:rsidRPr="007F2B09" w14:paraId="5E098898"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4106" w:type="dxa"/>
            <w:tcBorders>
              <w:top w:val="nil"/>
              <w:left w:val="single" w:sz="4" w:space="0" w:color="auto"/>
              <w:bottom w:val="single" w:sz="4" w:space="0" w:color="auto"/>
              <w:right w:val="single" w:sz="4" w:space="0" w:color="auto"/>
            </w:tcBorders>
            <w:shd w:val="clear" w:color="auto" w:fill="auto"/>
            <w:vAlign w:val="center"/>
          </w:tcPr>
          <w:p w14:paraId="2227318F" w14:textId="77777777" w:rsidR="001126A1" w:rsidRPr="007F2B09" w:rsidRDefault="001126A1" w:rsidP="00586545">
            <w:pPr>
              <w:spacing w:after="0"/>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Муниципальная программа «</w:t>
            </w:r>
            <w:r w:rsidRPr="007F2B09">
              <w:rPr>
                <w:rFonts w:ascii="Times New Roman" w:eastAsia="MS Mincho" w:hAnsi="Times New Roman"/>
                <w:b/>
                <w:i/>
                <w:iCs/>
                <w:color w:val="0D0D0D" w:themeColor="text1" w:themeTint="F2"/>
                <w:sz w:val="20"/>
                <w:szCs w:val="20"/>
                <w:lang w:eastAsia="ru-RU"/>
              </w:rPr>
              <w:t>Безопасный город» на 2019-2024 годы</w:t>
            </w:r>
            <w:r w:rsidRPr="007F2B09">
              <w:rPr>
                <w:rFonts w:ascii="Times New Roman" w:hAnsi="Times New Roman"/>
                <w:b/>
                <w:i/>
                <w:iCs/>
                <w:color w:val="0D0D0D" w:themeColor="text1" w:themeTint="F2"/>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510BE"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5 791,3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802209"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6 371,3</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DA6AB61"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6 391,3</w:t>
            </w:r>
          </w:p>
        </w:tc>
      </w:tr>
      <w:tr w:rsidR="001126A1" w:rsidRPr="007F2B09" w14:paraId="0008CE63"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4106" w:type="dxa"/>
            <w:tcBorders>
              <w:top w:val="nil"/>
              <w:left w:val="single" w:sz="4" w:space="0" w:color="auto"/>
              <w:bottom w:val="single" w:sz="4" w:space="0" w:color="auto"/>
              <w:right w:val="single" w:sz="4" w:space="0" w:color="auto"/>
            </w:tcBorders>
            <w:shd w:val="clear" w:color="auto" w:fill="auto"/>
            <w:vAlign w:val="center"/>
          </w:tcPr>
          <w:p w14:paraId="2ECA1FB0" w14:textId="77777777" w:rsidR="001126A1" w:rsidRPr="007F2B09" w:rsidRDefault="001126A1" w:rsidP="00586545">
            <w:pPr>
              <w:spacing w:after="0"/>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Подпрограмма «Построение и развитие аппаратно-программного комплекса «Безопасный город»»</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2E6F11"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5 564,3</w:t>
            </w:r>
          </w:p>
        </w:tc>
        <w:tc>
          <w:tcPr>
            <w:tcW w:w="1843" w:type="dxa"/>
            <w:tcBorders>
              <w:top w:val="nil"/>
              <w:left w:val="nil"/>
              <w:bottom w:val="single" w:sz="4" w:space="0" w:color="auto"/>
              <w:right w:val="single" w:sz="4" w:space="0" w:color="auto"/>
            </w:tcBorders>
            <w:shd w:val="clear" w:color="auto" w:fill="auto"/>
            <w:vAlign w:val="center"/>
          </w:tcPr>
          <w:p w14:paraId="5F67A7A1"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6 144,3</w:t>
            </w:r>
          </w:p>
        </w:tc>
        <w:tc>
          <w:tcPr>
            <w:tcW w:w="1985" w:type="dxa"/>
            <w:gridSpan w:val="2"/>
            <w:tcBorders>
              <w:top w:val="nil"/>
              <w:left w:val="nil"/>
              <w:bottom w:val="single" w:sz="4" w:space="0" w:color="auto"/>
              <w:right w:val="single" w:sz="4" w:space="0" w:color="auto"/>
            </w:tcBorders>
            <w:shd w:val="clear" w:color="auto" w:fill="auto"/>
            <w:vAlign w:val="center"/>
          </w:tcPr>
          <w:p w14:paraId="2696BE21"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6 164,3</w:t>
            </w:r>
          </w:p>
        </w:tc>
      </w:tr>
      <w:tr w:rsidR="001126A1" w:rsidRPr="007F2B09" w14:paraId="23AB9291"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CE249A2" w14:textId="77777777" w:rsidR="001126A1" w:rsidRPr="007F2B09" w:rsidRDefault="001126A1" w:rsidP="00586545">
            <w:pPr>
              <w:spacing w:after="0"/>
              <w:rPr>
                <w:rFonts w:ascii="Times New Roman" w:hAnsi="Times New Roman"/>
                <w:bCs/>
                <w:i/>
                <w:iCs/>
                <w:color w:val="0D0D0D" w:themeColor="text1" w:themeTint="F2"/>
                <w:sz w:val="20"/>
                <w:szCs w:val="20"/>
              </w:rPr>
            </w:pPr>
            <w:r w:rsidRPr="007F2B09">
              <w:rPr>
                <w:rFonts w:ascii="Times New Roman" w:hAnsi="Times New Roman"/>
                <w:bCs/>
                <w:i/>
                <w:iCs/>
                <w:color w:val="0D0D0D" w:themeColor="text1" w:themeTint="F2"/>
                <w:sz w:val="20"/>
                <w:szCs w:val="20"/>
              </w:rPr>
              <w:t xml:space="preserve">Подпрограмма «Защита населения и территории </w:t>
            </w:r>
            <w:proofErr w:type="spellStart"/>
            <w:r w:rsidRPr="007F2B09">
              <w:rPr>
                <w:rFonts w:ascii="Times New Roman" w:hAnsi="Times New Roman"/>
                <w:bCs/>
                <w:i/>
                <w:iCs/>
                <w:color w:val="0D0D0D" w:themeColor="text1" w:themeTint="F2"/>
                <w:sz w:val="20"/>
                <w:szCs w:val="20"/>
              </w:rPr>
              <w:t>Катангского</w:t>
            </w:r>
            <w:proofErr w:type="spellEnd"/>
            <w:r w:rsidRPr="007F2B09">
              <w:rPr>
                <w:rFonts w:ascii="Times New Roman" w:hAnsi="Times New Roman"/>
                <w:bCs/>
                <w:i/>
                <w:iCs/>
                <w:color w:val="0D0D0D" w:themeColor="text1" w:themeTint="F2"/>
                <w:sz w:val="20"/>
                <w:szCs w:val="20"/>
              </w:rPr>
              <w:t xml:space="preserve"> района от чрезвычайных ситуаций»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2FC95C"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227,0</w:t>
            </w:r>
          </w:p>
        </w:tc>
        <w:tc>
          <w:tcPr>
            <w:tcW w:w="1843" w:type="dxa"/>
            <w:tcBorders>
              <w:top w:val="nil"/>
              <w:left w:val="nil"/>
              <w:bottom w:val="single" w:sz="4" w:space="0" w:color="auto"/>
              <w:right w:val="single" w:sz="4" w:space="0" w:color="auto"/>
            </w:tcBorders>
            <w:shd w:val="clear" w:color="auto" w:fill="auto"/>
            <w:vAlign w:val="center"/>
          </w:tcPr>
          <w:p w14:paraId="044C9921"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227,0</w:t>
            </w:r>
          </w:p>
        </w:tc>
        <w:tc>
          <w:tcPr>
            <w:tcW w:w="1985" w:type="dxa"/>
            <w:gridSpan w:val="2"/>
            <w:tcBorders>
              <w:top w:val="nil"/>
              <w:left w:val="nil"/>
              <w:bottom w:val="single" w:sz="4" w:space="0" w:color="auto"/>
              <w:right w:val="single" w:sz="4" w:space="0" w:color="auto"/>
            </w:tcBorders>
            <w:shd w:val="clear" w:color="auto" w:fill="auto"/>
            <w:vAlign w:val="center"/>
          </w:tcPr>
          <w:p w14:paraId="099B3E24"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227,0</w:t>
            </w:r>
          </w:p>
        </w:tc>
      </w:tr>
      <w:tr w:rsidR="001126A1" w:rsidRPr="007F2B09" w14:paraId="290E83EB"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106" w:type="dxa"/>
            <w:tcBorders>
              <w:top w:val="single" w:sz="4" w:space="0" w:color="auto"/>
              <w:left w:val="single" w:sz="4" w:space="0" w:color="auto"/>
              <w:bottom w:val="single" w:sz="4" w:space="0" w:color="auto"/>
              <w:right w:val="single" w:sz="4" w:space="0" w:color="auto"/>
            </w:tcBorders>
            <w:hideMark/>
          </w:tcPr>
          <w:p w14:paraId="12CED466" w14:textId="77777777" w:rsidR="001126A1" w:rsidRPr="007F2B09" w:rsidRDefault="001126A1" w:rsidP="00586545">
            <w:pPr>
              <w:spacing w:after="0"/>
              <w:rPr>
                <w:rFonts w:ascii="Times New Roman" w:eastAsia="Times New Roman" w:hAnsi="Times New Roman"/>
                <w:b/>
                <w:i/>
                <w:iCs/>
                <w:color w:val="0D0D0D" w:themeColor="text1" w:themeTint="F2"/>
                <w:sz w:val="20"/>
                <w:szCs w:val="20"/>
                <w:lang w:eastAsia="ru-RU"/>
              </w:rPr>
            </w:pPr>
            <w:r w:rsidRPr="007F2B09">
              <w:rPr>
                <w:rFonts w:ascii="Times New Roman" w:eastAsia="Times New Roman" w:hAnsi="Times New Roman"/>
                <w:b/>
                <w:i/>
                <w:iCs/>
                <w:color w:val="0D0D0D" w:themeColor="text1" w:themeTint="F2"/>
                <w:sz w:val="20"/>
                <w:szCs w:val="20"/>
                <w:lang w:eastAsia="ru-RU"/>
              </w:rPr>
              <w:t>Муниципальная программа «Социальное развитие муниципального образования «</w:t>
            </w:r>
            <w:proofErr w:type="spellStart"/>
            <w:r w:rsidRPr="007F2B09">
              <w:rPr>
                <w:rFonts w:ascii="Times New Roman" w:eastAsia="Times New Roman" w:hAnsi="Times New Roman"/>
                <w:b/>
                <w:i/>
                <w:iCs/>
                <w:color w:val="0D0D0D" w:themeColor="text1" w:themeTint="F2"/>
                <w:sz w:val="20"/>
                <w:szCs w:val="20"/>
                <w:lang w:eastAsia="ru-RU"/>
              </w:rPr>
              <w:t>Катангский</w:t>
            </w:r>
            <w:proofErr w:type="spellEnd"/>
            <w:r w:rsidRPr="007F2B09">
              <w:rPr>
                <w:rFonts w:ascii="Times New Roman" w:eastAsia="Times New Roman" w:hAnsi="Times New Roman"/>
                <w:b/>
                <w:i/>
                <w:iCs/>
                <w:color w:val="0D0D0D" w:themeColor="text1" w:themeTint="F2"/>
                <w:sz w:val="20"/>
                <w:szCs w:val="20"/>
                <w:lang w:eastAsia="ru-RU"/>
              </w:rPr>
              <w:t xml:space="preserve"> район» на 2019-2024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6FCB6"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594,7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0999AD"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511,5</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1159473C" w14:textId="77777777" w:rsidR="001126A1" w:rsidRPr="007F2B09" w:rsidRDefault="001126A1" w:rsidP="00586545">
            <w:pPr>
              <w:jc w:val="center"/>
              <w:rPr>
                <w:rFonts w:ascii="Times New Roman" w:hAnsi="Times New Roman"/>
                <w:b/>
                <w:i/>
                <w:iCs/>
                <w:color w:val="0D0D0D" w:themeColor="text1" w:themeTint="F2"/>
                <w:sz w:val="20"/>
                <w:szCs w:val="20"/>
              </w:rPr>
            </w:pPr>
            <w:r w:rsidRPr="007F2B09">
              <w:rPr>
                <w:rFonts w:ascii="Times New Roman" w:hAnsi="Times New Roman"/>
                <w:b/>
                <w:i/>
                <w:iCs/>
                <w:color w:val="0D0D0D" w:themeColor="text1" w:themeTint="F2"/>
                <w:sz w:val="20"/>
                <w:szCs w:val="20"/>
              </w:rPr>
              <w:t>671,7</w:t>
            </w:r>
          </w:p>
        </w:tc>
      </w:tr>
      <w:tr w:rsidR="001126A1" w:rsidRPr="007F2B09" w14:paraId="195B1258"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4106" w:type="dxa"/>
            <w:tcBorders>
              <w:top w:val="single" w:sz="4" w:space="0" w:color="auto"/>
              <w:left w:val="single" w:sz="4" w:space="0" w:color="auto"/>
              <w:bottom w:val="single" w:sz="4" w:space="0" w:color="auto"/>
              <w:right w:val="single" w:sz="4" w:space="0" w:color="auto"/>
            </w:tcBorders>
          </w:tcPr>
          <w:p w14:paraId="2CE78DE9" w14:textId="77777777" w:rsidR="001126A1" w:rsidRPr="007F2B09" w:rsidRDefault="001126A1" w:rsidP="00586545">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«Поддержка общественных организаций»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3BFEAF"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190,0</w:t>
            </w:r>
          </w:p>
        </w:tc>
        <w:tc>
          <w:tcPr>
            <w:tcW w:w="1843" w:type="dxa"/>
            <w:tcBorders>
              <w:top w:val="nil"/>
              <w:left w:val="nil"/>
              <w:bottom w:val="single" w:sz="4" w:space="0" w:color="auto"/>
              <w:right w:val="single" w:sz="4" w:space="0" w:color="auto"/>
            </w:tcBorders>
            <w:shd w:val="clear" w:color="auto" w:fill="auto"/>
            <w:vAlign w:val="center"/>
          </w:tcPr>
          <w:p w14:paraId="7AA64DA5"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130,0</w:t>
            </w:r>
          </w:p>
        </w:tc>
        <w:tc>
          <w:tcPr>
            <w:tcW w:w="1985" w:type="dxa"/>
            <w:gridSpan w:val="2"/>
            <w:tcBorders>
              <w:top w:val="nil"/>
              <w:left w:val="nil"/>
              <w:bottom w:val="single" w:sz="4" w:space="0" w:color="auto"/>
              <w:right w:val="single" w:sz="4" w:space="0" w:color="auto"/>
            </w:tcBorders>
            <w:shd w:val="clear" w:color="auto" w:fill="auto"/>
            <w:vAlign w:val="center"/>
          </w:tcPr>
          <w:p w14:paraId="58FDBD7C"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200,0</w:t>
            </w:r>
          </w:p>
        </w:tc>
      </w:tr>
      <w:tr w:rsidR="001126A1" w:rsidRPr="007F2B09" w14:paraId="2DF66F15"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4106" w:type="dxa"/>
            <w:tcBorders>
              <w:top w:val="single" w:sz="4" w:space="0" w:color="auto"/>
              <w:left w:val="single" w:sz="4" w:space="0" w:color="auto"/>
              <w:bottom w:val="single" w:sz="4" w:space="0" w:color="auto"/>
              <w:right w:val="single" w:sz="4" w:space="0" w:color="auto"/>
            </w:tcBorders>
            <w:hideMark/>
          </w:tcPr>
          <w:p w14:paraId="55DB7AB5" w14:textId="77777777" w:rsidR="001126A1" w:rsidRPr="007F2B09" w:rsidRDefault="001126A1" w:rsidP="00586545">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«Доступная среда»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FF4932"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A7DC07"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7,8</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5B0E2B7"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70,0</w:t>
            </w:r>
          </w:p>
        </w:tc>
      </w:tr>
      <w:tr w:rsidR="001126A1" w:rsidRPr="007F2B09" w14:paraId="599CD57C"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4106" w:type="dxa"/>
            <w:tcBorders>
              <w:top w:val="single" w:sz="4" w:space="0" w:color="auto"/>
              <w:left w:val="single" w:sz="4" w:space="0" w:color="auto"/>
              <w:bottom w:val="single" w:sz="4" w:space="0" w:color="auto"/>
              <w:right w:val="single" w:sz="4" w:space="0" w:color="auto"/>
            </w:tcBorders>
          </w:tcPr>
          <w:p w14:paraId="621041FB" w14:textId="77777777" w:rsidR="001126A1" w:rsidRPr="007F2B09" w:rsidRDefault="001126A1" w:rsidP="00586545">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«Профилактика социально-негативных явлений»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C033B8"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382,7</w:t>
            </w:r>
          </w:p>
        </w:tc>
        <w:tc>
          <w:tcPr>
            <w:tcW w:w="1843" w:type="dxa"/>
            <w:tcBorders>
              <w:top w:val="nil"/>
              <w:left w:val="nil"/>
              <w:bottom w:val="single" w:sz="4" w:space="0" w:color="auto"/>
              <w:right w:val="single" w:sz="4" w:space="0" w:color="auto"/>
            </w:tcBorders>
            <w:shd w:val="clear" w:color="auto" w:fill="auto"/>
            <w:vAlign w:val="center"/>
          </w:tcPr>
          <w:p w14:paraId="7C8CE525"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362,7</w:t>
            </w:r>
          </w:p>
        </w:tc>
        <w:tc>
          <w:tcPr>
            <w:tcW w:w="1985" w:type="dxa"/>
            <w:gridSpan w:val="2"/>
            <w:tcBorders>
              <w:top w:val="nil"/>
              <w:left w:val="nil"/>
              <w:bottom w:val="single" w:sz="4" w:space="0" w:color="auto"/>
              <w:right w:val="single" w:sz="4" w:space="0" w:color="auto"/>
            </w:tcBorders>
            <w:shd w:val="clear" w:color="auto" w:fill="auto"/>
            <w:vAlign w:val="center"/>
          </w:tcPr>
          <w:p w14:paraId="443FAB56"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385,7</w:t>
            </w:r>
          </w:p>
        </w:tc>
      </w:tr>
      <w:tr w:rsidR="001126A1" w:rsidRPr="007F2B09" w14:paraId="7B988A91"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4106" w:type="dxa"/>
            <w:tcBorders>
              <w:top w:val="single" w:sz="4" w:space="0" w:color="auto"/>
              <w:left w:val="single" w:sz="4" w:space="0" w:color="auto"/>
              <w:bottom w:val="single" w:sz="4" w:space="0" w:color="auto"/>
              <w:right w:val="single" w:sz="4" w:space="0" w:color="auto"/>
            </w:tcBorders>
          </w:tcPr>
          <w:p w14:paraId="70B6EEAE" w14:textId="77777777" w:rsidR="001126A1" w:rsidRPr="007F2B09" w:rsidRDefault="001126A1" w:rsidP="00586545">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 xml:space="preserve">Подпрограмма «Устойчивое развитие коренных малочисленных народов севера проживающих на территории </w:t>
            </w:r>
            <w:proofErr w:type="spellStart"/>
            <w:r w:rsidRPr="007F2B09">
              <w:rPr>
                <w:rFonts w:ascii="Times New Roman" w:eastAsia="Times New Roman" w:hAnsi="Times New Roman"/>
                <w:bCs/>
                <w:i/>
                <w:iCs/>
                <w:color w:val="0D0D0D" w:themeColor="text1" w:themeTint="F2"/>
                <w:sz w:val="20"/>
                <w:szCs w:val="20"/>
                <w:lang w:eastAsia="ru-RU"/>
              </w:rPr>
              <w:t>Катангского</w:t>
            </w:r>
            <w:proofErr w:type="spellEnd"/>
            <w:r w:rsidRPr="007F2B09">
              <w:rPr>
                <w:rFonts w:ascii="Times New Roman" w:eastAsia="Times New Roman" w:hAnsi="Times New Roman"/>
                <w:bCs/>
                <w:i/>
                <w:iCs/>
                <w:color w:val="0D0D0D" w:themeColor="text1" w:themeTint="F2"/>
                <w:sz w:val="20"/>
                <w:szCs w:val="20"/>
                <w:lang w:eastAsia="ru-RU"/>
              </w:rPr>
              <w:t xml:space="preserve"> района»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EF73FC"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1,0</w:t>
            </w:r>
          </w:p>
        </w:tc>
        <w:tc>
          <w:tcPr>
            <w:tcW w:w="1843" w:type="dxa"/>
            <w:tcBorders>
              <w:top w:val="nil"/>
              <w:left w:val="nil"/>
              <w:bottom w:val="single" w:sz="4" w:space="0" w:color="auto"/>
              <w:right w:val="single" w:sz="4" w:space="0" w:color="auto"/>
            </w:tcBorders>
            <w:shd w:val="clear" w:color="auto" w:fill="auto"/>
            <w:vAlign w:val="center"/>
          </w:tcPr>
          <w:p w14:paraId="61415E3D"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5,0</w:t>
            </w:r>
          </w:p>
        </w:tc>
        <w:tc>
          <w:tcPr>
            <w:tcW w:w="1985" w:type="dxa"/>
            <w:gridSpan w:val="2"/>
            <w:tcBorders>
              <w:top w:val="nil"/>
              <w:left w:val="nil"/>
              <w:bottom w:val="single" w:sz="4" w:space="0" w:color="auto"/>
              <w:right w:val="single" w:sz="4" w:space="0" w:color="auto"/>
            </w:tcBorders>
            <w:shd w:val="clear" w:color="auto" w:fill="auto"/>
            <w:vAlign w:val="center"/>
          </w:tcPr>
          <w:p w14:paraId="23C9463E"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5,0</w:t>
            </w:r>
          </w:p>
        </w:tc>
      </w:tr>
      <w:tr w:rsidR="001126A1" w:rsidRPr="007F2B09" w14:paraId="0A5B333E" w14:textId="77777777" w:rsidTr="00112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4106" w:type="dxa"/>
            <w:tcBorders>
              <w:top w:val="single" w:sz="4" w:space="0" w:color="auto"/>
              <w:left w:val="single" w:sz="4" w:space="0" w:color="auto"/>
              <w:bottom w:val="single" w:sz="4" w:space="0" w:color="auto"/>
              <w:right w:val="single" w:sz="4" w:space="0" w:color="auto"/>
            </w:tcBorders>
          </w:tcPr>
          <w:p w14:paraId="2608D8E9" w14:textId="77777777" w:rsidR="001126A1" w:rsidRPr="007F2B09" w:rsidRDefault="001126A1" w:rsidP="00586545">
            <w:pPr>
              <w:spacing w:after="0"/>
              <w:rPr>
                <w:rFonts w:ascii="Times New Roman" w:eastAsia="Times New Roman" w:hAnsi="Times New Roman"/>
                <w:bCs/>
                <w:i/>
                <w:iCs/>
                <w:color w:val="0D0D0D" w:themeColor="text1" w:themeTint="F2"/>
                <w:sz w:val="20"/>
                <w:szCs w:val="20"/>
                <w:lang w:eastAsia="ru-RU"/>
              </w:rPr>
            </w:pPr>
            <w:r w:rsidRPr="007F2B09">
              <w:rPr>
                <w:rFonts w:ascii="Times New Roman" w:eastAsia="Times New Roman" w:hAnsi="Times New Roman"/>
                <w:bCs/>
                <w:i/>
                <w:iCs/>
                <w:color w:val="0D0D0D" w:themeColor="text1" w:themeTint="F2"/>
                <w:sz w:val="20"/>
                <w:szCs w:val="20"/>
                <w:lang w:eastAsia="ru-RU"/>
              </w:rPr>
              <w:t>Подпрограмма «Комплексные меры профилактики распространения наркомании, алкоголизма и ВИЧ-инфекции среди населения муниципального образования «</w:t>
            </w:r>
            <w:proofErr w:type="spellStart"/>
            <w:r w:rsidRPr="007F2B09">
              <w:rPr>
                <w:rFonts w:ascii="Times New Roman" w:eastAsia="Times New Roman" w:hAnsi="Times New Roman"/>
                <w:bCs/>
                <w:i/>
                <w:iCs/>
                <w:color w:val="0D0D0D" w:themeColor="text1" w:themeTint="F2"/>
                <w:sz w:val="20"/>
                <w:szCs w:val="20"/>
                <w:lang w:eastAsia="ru-RU"/>
              </w:rPr>
              <w:t>Катангский</w:t>
            </w:r>
            <w:proofErr w:type="spellEnd"/>
            <w:r w:rsidRPr="007F2B09">
              <w:rPr>
                <w:rFonts w:ascii="Times New Roman" w:eastAsia="Times New Roman" w:hAnsi="Times New Roman"/>
                <w:bCs/>
                <w:i/>
                <w:iCs/>
                <w:color w:val="0D0D0D" w:themeColor="text1" w:themeTint="F2"/>
                <w:sz w:val="20"/>
                <w:szCs w:val="20"/>
                <w:lang w:eastAsia="ru-RU"/>
              </w:rPr>
              <w:t xml:space="preserve"> район»</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761C6A"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11,0</w:t>
            </w:r>
          </w:p>
        </w:tc>
        <w:tc>
          <w:tcPr>
            <w:tcW w:w="1843" w:type="dxa"/>
            <w:tcBorders>
              <w:top w:val="nil"/>
              <w:left w:val="nil"/>
              <w:bottom w:val="single" w:sz="4" w:space="0" w:color="auto"/>
              <w:right w:val="single" w:sz="4" w:space="0" w:color="auto"/>
            </w:tcBorders>
            <w:shd w:val="clear" w:color="auto" w:fill="auto"/>
            <w:vAlign w:val="center"/>
          </w:tcPr>
          <w:p w14:paraId="1A2CEA13"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6,0</w:t>
            </w:r>
          </w:p>
        </w:tc>
        <w:tc>
          <w:tcPr>
            <w:tcW w:w="1985" w:type="dxa"/>
            <w:gridSpan w:val="2"/>
            <w:tcBorders>
              <w:top w:val="nil"/>
              <w:left w:val="nil"/>
              <w:bottom w:val="single" w:sz="4" w:space="0" w:color="auto"/>
              <w:right w:val="single" w:sz="4" w:space="0" w:color="auto"/>
            </w:tcBorders>
            <w:shd w:val="clear" w:color="auto" w:fill="auto"/>
            <w:vAlign w:val="center"/>
          </w:tcPr>
          <w:p w14:paraId="481C8D07" w14:textId="77777777" w:rsidR="001126A1" w:rsidRPr="007F2B09" w:rsidRDefault="001126A1" w:rsidP="00586545">
            <w:pPr>
              <w:jc w:val="center"/>
              <w:rPr>
                <w:rFonts w:ascii="Times New Roman" w:hAnsi="Times New Roman"/>
                <w:i/>
                <w:iCs/>
                <w:color w:val="0D0D0D" w:themeColor="text1" w:themeTint="F2"/>
                <w:sz w:val="20"/>
                <w:szCs w:val="20"/>
              </w:rPr>
            </w:pPr>
            <w:r w:rsidRPr="007F2B09">
              <w:rPr>
                <w:rFonts w:ascii="Times New Roman" w:hAnsi="Times New Roman"/>
                <w:i/>
                <w:iCs/>
                <w:color w:val="0D0D0D" w:themeColor="text1" w:themeTint="F2"/>
                <w:sz w:val="20"/>
                <w:szCs w:val="20"/>
              </w:rPr>
              <w:t>11,0</w:t>
            </w:r>
          </w:p>
        </w:tc>
      </w:tr>
    </w:tbl>
    <w:p w14:paraId="62A4A132" w14:textId="77777777" w:rsidR="003435F4" w:rsidRPr="007F2B09" w:rsidRDefault="003435F4" w:rsidP="00586545">
      <w:pPr>
        <w:autoSpaceDE w:val="0"/>
        <w:autoSpaceDN w:val="0"/>
        <w:adjustRightInd w:val="0"/>
        <w:spacing w:after="0"/>
        <w:jc w:val="center"/>
        <w:rPr>
          <w:rFonts w:ascii="Times New Roman" w:eastAsia="Times New Roman" w:hAnsi="Times New Roman"/>
          <w:b/>
          <w:color w:val="0D0D0D" w:themeColor="text1" w:themeTint="F2"/>
          <w:sz w:val="28"/>
          <w:szCs w:val="28"/>
          <w:lang w:eastAsia="ru-RU"/>
        </w:rPr>
      </w:pPr>
    </w:p>
    <w:p w14:paraId="57BD335D" w14:textId="77777777" w:rsidR="002A1DDB" w:rsidRPr="007F2B09" w:rsidRDefault="002A1DDB" w:rsidP="00586545">
      <w:pPr>
        <w:spacing w:after="0"/>
        <w:jc w:val="center"/>
        <w:rPr>
          <w:rFonts w:ascii="Times New Roman" w:eastAsia="Times New Roman" w:hAnsi="Times New Roman"/>
          <w:b/>
          <w:color w:val="0D0D0D" w:themeColor="text1" w:themeTint="F2"/>
          <w:sz w:val="28"/>
          <w:szCs w:val="28"/>
          <w:lang w:eastAsia="ru-RU"/>
        </w:rPr>
      </w:pPr>
      <w:r w:rsidRPr="007F2B09">
        <w:rPr>
          <w:rFonts w:ascii="Times New Roman" w:eastAsia="Times New Roman" w:hAnsi="Times New Roman"/>
          <w:b/>
          <w:color w:val="0D0D0D" w:themeColor="text1" w:themeTint="F2"/>
          <w:sz w:val="28"/>
          <w:szCs w:val="28"/>
          <w:lang w:eastAsia="ru-RU"/>
        </w:rPr>
        <w:t>Непрограммные направления деятельности</w:t>
      </w:r>
      <w:r w:rsidRPr="007F2B09">
        <w:rPr>
          <w:color w:val="0D0D0D" w:themeColor="text1" w:themeTint="F2"/>
          <w:sz w:val="28"/>
          <w:szCs w:val="28"/>
        </w:rPr>
        <w:t xml:space="preserve"> </w:t>
      </w:r>
    </w:p>
    <w:p w14:paraId="0D54427B" w14:textId="337BFB6E" w:rsidR="002A1DDB" w:rsidRPr="007F2B09" w:rsidRDefault="004E0E47" w:rsidP="00586545">
      <w:pPr>
        <w:spacing w:after="0"/>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 xml:space="preserve">В проекте решения на реализацию непрограммных направлений деятельности предусмотрены бюджетные ассигнования </w:t>
      </w:r>
      <w:r w:rsidR="002A1DDB" w:rsidRPr="007F2B09">
        <w:rPr>
          <w:rFonts w:ascii="Times New Roman" w:hAnsi="Times New Roman"/>
          <w:color w:val="0D0D0D" w:themeColor="text1" w:themeTint="F2"/>
          <w:sz w:val="28"/>
          <w:szCs w:val="28"/>
        </w:rPr>
        <w:t xml:space="preserve">на </w:t>
      </w:r>
      <w:r w:rsidR="002A1DDB" w:rsidRPr="007F2B09">
        <w:rPr>
          <w:rFonts w:ascii="Times New Roman" w:eastAsia="Times New Roman" w:hAnsi="Times New Roman"/>
          <w:color w:val="0D0D0D" w:themeColor="text1" w:themeTint="F2"/>
          <w:sz w:val="28"/>
          <w:szCs w:val="28"/>
          <w:lang w:eastAsia="ru-RU"/>
        </w:rPr>
        <w:t>2022 год 9 741,9 тыс. рублей, на 2023 год 10 741,4 тыс. рублей, на 2024 год 11 063,0 тыс. рублей</w:t>
      </w:r>
      <w:r w:rsidR="002A1DDB" w:rsidRPr="007F2B09">
        <w:rPr>
          <w:rFonts w:ascii="Times New Roman" w:eastAsia="Times New Roman" w:hAnsi="Times New Roman"/>
          <w:color w:val="0D0D0D" w:themeColor="text1" w:themeTint="F2"/>
          <w:sz w:val="28"/>
          <w:szCs w:val="28"/>
        </w:rPr>
        <w:t>,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осуществление внешнего финансового контроля поселений, входящих в состав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расходы составят по 364,8 </w:t>
      </w:r>
      <w:r w:rsidR="002A1DDB" w:rsidRPr="007F2B09">
        <w:rPr>
          <w:rFonts w:ascii="Times New Roman" w:eastAsia="Times New Roman" w:hAnsi="Times New Roman"/>
          <w:color w:val="0D0D0D" w:themeColor="text1" w:themeTint="F2"/>
          <w:sz w:val="28"/>
          <w:szCs w:val="28"/>
          <w:lang w:eastAsia="ru-RU"/>
        </w:rPr>
        <w:t xml:space="preserve"> тыс. рублей ежегодно</w:t>
      </w:r>
      <w:r w:rsidR="002A1DDB" w:rsidRPr="007F2B09">
        <w:rPr>
          <w:rFonts w:ascii="Times New Roman" w:eastAsia="Times New Roman" w:hAnsi="Times New Roman"/>
          <w:color w:val="0D0D0D" w:themeColor="text1" w:themeTint="F2"/>
          <w:sz w:val="28"/>
          <w:szCs w:val="28"/>
        </w:rPr>
        <w:t xml:space="preserve">. </w:t>
      </w:r>
    </w:p>
    <w:p w14:paraId="02D23BF2" w14:textId="76E67C9D" w:rsidR="002A1DDB" w:rsidRPr="007F2B09" w:rsidRDefault="004E0E47" w:rsidP="00586545">
      <w:pPr>
        <w:spacing w:after="0"/>
        <w:jc w:val="both"/>
        <w:rPr>
          <w:color w:val="0D0D0D" w:themeColor="text1" w:themeTint="F2"/>
          <w:sz w:val="28"/>
          <w:szCs w:val="28"/>
        </w:rPr>
      </w:pP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Расходы направлены на обеспечение деятельности органов местного самоуправления, из них на содержание</w:t>
      </w: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главы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расходы составят </w:t>
      </w:r>
      <w:r w:rsidR="002A1DDB" w:rsidRPr="007F2B09">
        <w:rPr>
          <w:rFonts w:ascii="Times New Roman" w:hAnsi="Times New Roman"/>
          <w:color w:val="0D0D0D" w:themeColor="text1" w:themeTint="F2"/>
          <w:sz w:val="28"/>
          <w:szCs w:val="28"/>
        </w:rPr>
        <w:t>на 2022 год 3 798,6 тыс. рублей на 2023-2024  годы по 4 926,4 тыс. рублей ежегодно</w:t>
      </w:r>
      <w:r w:rsidR="002A1DDB" w:rsidRPr="007F2B09">
        <w:rPr>
          <w:rFonts w:ascii="Times New Roman" w:eastAsia="Times New Roman" w:hAnsi="Times New Roman"/>
          <w:color w:val="0D0D0D" w:themeColor="text1" w:themeTint="F2"/>
          <w:sz w:val="28"/>
          <w:szCs w:val="28"/>
        </w:rPr>
        <w:t>;</w:t>
      </w:r>
      <w:r>
        <w:rPr>
          <w:rFonts w:ascii="Times New Roman" w:eastAsia="Times New Roman" w:hAnsi="Times New Roman"/>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районной думы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расходы составят </w:t>
      </w:r>
      <w:r w:rsidR="002A1DDB" w:rsidRPr="007F2B09">
        <w:rPr>
          <w:rFonts w:ascii="Times New Roman" w:hAnsi="Times New Roman"/>
          <w:color w:val="0D0D0D" w:themeColor="text1" w:themeTint="F2"/>
          <w:sz w:val="28"/>
          <w:szCs w:val="28"/>
        </w:rPr>
        <w:t>на 2022 год 2 443,9 тыс. рублей на 2023 год 2 413,9 тыс. рублей 2024 год 2 633,7 тыс. рублей</w:t>
      </w:r>
      <w:r w:rsidR="002A1DDB" w:rsidRPr="007F2B09">
        <w:rPr>
          <w:rFonts w:ascii="Times New Roman" w:eastAsia="Times New Roman" w:hAnsi="Times New Roman"/>
          <w:color w:val="0D0D0D" w:themeColor="text1" w:themeTint="F2"/>
          <w:sz w:val="28"/>
          <w:szCs w:val="28"/>
        </w:rPr>
        <w:t>;</w:t>
      </w:r>
      <w:r w:rsidR="002A1DDB" w:rsidRPr="007F2B09">
        <w:rPr>
          <w:color w:val="0D0D0D" w:themeColor="text1" w:themeTint="F2"/>
          <w:sz w:val="28"/>
          <w:szCs w:val="28"/>
        </w:rPr>
        <w:t xml:space="preserve"> </w:t>
      </w:r>
      <w:r w:rsidR="002A1DDB" w:rsidRPr="007F2B09">
        <w:rPr>
          <w:rFonts w:ascii="Times New Roman" w:eastAsia="Times New Roman" w:hAnsi="Times New Roman"/>
          <w:color w:val="0D0D0D" w:themeColor="text1" w:themeTint="F2"/>
          <w:sz w:val="28"/>
          <w:szCs w:val="28"/>
        </w:rPr>
        <w:t>контрольно-</w:t>
      </w:r>
      <w:r w:rsidR="002A1DDB" w:rsidRPr="007F2B09">
        <w:rPr>
          <w:rFonts w:ascii="Times New Roman" w:eastAsia="Times New Roman" w:hAnsi="Times New Roman"/>
          <w:color w:val="0D0D0D" w:themeColor="text1" w:themeTint="F2"/>
          <w:sz w:val="28"/>
          <w:szCs w:val="28"/>
        </w:rPr>
        <w:lastRenderedPageBreak/>
        <w:t>счетной палаты муниципального образования «</w:t>
      </w:r>
      <w:proofErr w:type="spellStart"/>
      <w:r w:rsidR="002A1DDB" w:rsidRPr="007F2B09">
        <w:rPr>
          <w:rFonts w:ascii="Times New Roman" w:eastAsia="Times New Roman" w:hAnsi="Times New Roman"/>
          <w:color w:val="0D0D0D" w:themeColor="text1" w:themeTint="F2"/>
          <w:sz w:val="28"/>
          <w:szCs w:val="28"/>
        </w:rPr>
        <w:t>Катангский</w:t>
      </w:r>
      <w:proofErr w:type="spellEnd"/>
      <w:r w:rsidR="002A1DDB" w:rsidRPr="007F2B09">
        <w:rPr>
          <w:rFonts w:ascii="Times New Roman" w:eastAsia="Times New Roman" w:hAnsi="Times New Roman"/>
          <w:color w:val="0D0D0D" w:themeColor="text1" w:themeTint="F2"/>
          <w:sz w:val="28"/>
          <w:szCs w:val="28"/>
        </w:rPr>
        <w:t xml:space="preserve"> район», расходы составят </w:t>
      </w:r>
      <w:r w:rsidR="002A1DDB" w:rsidRPr="007F2B09">
        <w:rPr>
          <w:rFonts w:ascii="Times New Roman" w:hAnsi="Times New Roman"/>
          <w:color w:val="0D0D0D" w:themeColor="text1" w:themeTint="F2"/>
          <w:sz w:val="28"/>
          <w:szCs w:val="28"/>
        </w:rPr>
        <w:t xml:space="preserve">на </w:t>
      </w:r>
      <w:r w:rsidR="002A1DDB" w:rsidRPr="007F2B09">
        <w:rPr>
          <w:rFonts w:ascii="Times New Roman" w:eastAsia="Times New Roman" w:hAnsi="Times New Roman"/>
          <w:color w:val="0D0D0D" w:themeColor="text1" w:themeTint="F2"/>
          <w:sz w:val="28"/>
          <w:szCs w:val="28"/>
          <w:lang w:eastAsia="ru-RU"/>
        </w:rPr>
        <w:t>2022 год 3 499,4 тыс. рублей, на 2023 год 3 401,1 тыс. рублей, на 2024 год 3 502,9</w:t>
      </w:r>
      <w:r w:rsidR="001D1298">
        <w:rPr>
          <w:rFonts w:ascii="Times New Roman" w:eastAsia="Times New Roman" w:hAnsi="Times New Roman"/>
          <w:color w:val="0D0D0D" w:themeColor="text1" w:themeTint="F2"/>
          <w:sz w:val="28"/>
          <w:szCs w:val="28"/>
          <w:lang w:eastAsia="ru-RU"/>
        </w:rPr>
        <w:t xml:space="preserve"> </w:t>
      </w:r>
      <w:r w:rsidR="002A1DDB" w:rsidRPr="007F2B09">
        <w:rPr>
          <w:rFonts w:ascii="Times New Roman" w:eastAsia="Times New Roman" w:hAnsi="Times New Roman"/>
          <w:color w:val="0D0D0D" w:themeColor="text1" w:themeTint="F2"/>
          <w:sz w:val="28"/>
          <w:szCs w:val="28"/>
          <w:lang w:eastAsia="ru-RU"/>
        </w:rPr>
        <w:t>тыс. рублей.</w:t>
      </w:r>
      <w:r w:rsidR="002A1DDB" w:rsidRPr="007F2B09">
        <w:rPr>
          <w:color w:val="0D0D0D" w:themeColor="text1" w:themeTint="F2"/>
          <w:sz w:val="28"/>
          <w:szCs w:val="28"/>
        </w:rPr>
        <w:t xml:space="preserve"> </w:t>
      </w:r>
    </w:p>
    <w:p w14:paraId="43025793" w14:textId="34D2B2A2" w:rsidR="002A1DDB" w:rsidRPr="007F2B09" w:rsidRDefault="002A1DDB" w:rsidP="00586545">
      <w:pPr>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Межбюджетные трансферты</w:t>
      </w:r>
    </w:p>
    <w:p w14:paraId="19B6F984" w14:textId="089FA809" w:rsidR="00EA61F4" w:rsidRPr="007F2B09" w:rsidRDefault="00B00711" w:rsidP="00586545">
      <w:pPr>
        <w:tabs>
          <w:tab w:val="left" w:pos="3570"/>
        </w:tabs>
        <w:spacing w:after="0"/>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2A1DDB" w:rsidRPr="007F2B09">
        <w:rPr>
          <w:rFonts w:ascii="Times New Roman" w:eastAsia="Times New Roman" w:hAnsi="Times New Roman" w:cs="Times New Roman"/>
          <w:color w:val="0D0D0D" w:themeColor="text1" w:themeTint="F2"/>
          <w:sz w:val="28"/>
          <w:szCs w:val="28"/>
        </w:rPr>
        <w:t xml:space="preserve">В проекте бюджета района предусмотрены расходы для обеспечения сбалансированности и устойчивости бюджетов поселений, входящим в состав </w:t>
      </w:r>
      <w:proofErr w:type="spellStart"/>
      <w:r w:rsidR="00DE6A6D" w:rsidRPr="007F2B09">
        <w:rPr>
          <w:rFonts w:ascii="Times New Roman" w:eastAsia="Times New Roman" w:hAnsi="Times New Roman" w:cs="Times New Roman"/>
          <w:color w:val="0D0D0D" w:themeColor="text1" w:themeTint="F2"/>
          <w:sz w:val="28"/>
          <w:szCs w:val="28"/>
        </w:rPr>
        <w:t>Катангского</w:t>
      </w:r>
      <w:proofErr w:type="spellEnd"/>
      <w:r w:rsidR="00DE6A6D" w:rsidRPr="007F2B09">
        <w:rPr>
          <w:rFonts w:ascii="Times New Roman" w:eastAsia="Times New Roman" w:hAnsi="Times New Roman" w:cs="Times New Roman"/>
          <w:color w:val="0D0D0D" w:themeColor="text1" w:themeTint="F2"/>
          <w:sz w:val="28"/>
          <w:szCs w:val="28"/>
        </w:rPr>
        <w:t xml:space="preserve">  района </w:t>
      </w:r>
      <w:r w:rsidR="002A1DDB" w:rsidRPr="007F2B09">
        <w:rPr>
          <w:rFonts w:ascii="Times New Roman" w:eastAsia="Times New Roman" w:hAnsi="Times New Roman" w:cs="Times New Roman"/>
          <w:color w:val="0D0D0D" w:themeColor="text1" w:themeTint="F2"/>
          <w:sz w:val="28"/>
          <w:szCs w:val="28"/>
        </w:rPr>
        <w:t xml:space="preserve"> в 202</w:t>
      </w:r>
      <w:r w:rsidR="00DE6A6D" w:rsidRPr="007F2B09">
        <w:rPr>
          <w:rFonts w:ascii="Times New Roman" w:eastAsia="Times New Roman" w:hAnsi="Times New Roman" w:cs="Times New Roman"/>
          <w:color w:val="0D0D0D" w:themeColor="text1" w:themeTint="F2"/>
          <w:sz w:val="28"/>
          <w:szCs w:val="28"/>
        </w:rPr>
        <w:t>2</w:t>
      </w:r>
      <w:r w:rsidR="002A1DDB" w:rsidRPr="007F2B09">
        <w:rPr>
          <w:rFonts w:ascii="Times New Roman" w:eastAsia="Times New Roman" w:hAnsi="Times New Roman" w:cs="Times New Roman"/>
          <w:color w:val="0D0D0D" w:themeColor="text1" w:themeTint="F2"/>
          <w:sz w:val="28"/>
          <w:szCs w:val="28"/>
        </w:rPr>
        <w:t xml:space="preserve"> году в размере </w:t>
      </w:r>
      <w:r w:rsidR="00DE6A6D" w:rsidRPr="007F2B09">
        <w:rPr>
          <w:rFonts w:ascii="Times New Roman" w:eastAsia="Times New Roman" w:hAnsi="Times New Roman" w:cs="Times New Roman"/>
          <w:color w:val="0D0D0D" w:themeColor="text1" w:themeTint="F2"/>
          <w:sz w:val="28"/>
          <w:szCs w:val="28"/>
        </w:rPr>
        <w:t xml:space="preserve"> </w:t>
      </w:r>
      <w:r w:rsidR="00DE6A6D" w:rsidRPr="007F2B09">
        <w:rPr>
          <w:rFonts w:ascii="Times New Roman" w:eastAsia="Times New Roman" w:hAnsi="Times New Roman" w:cs="Times New Roman"/>
          <w:bCs/>
          <w:color w:val="0D0D0D" w:themeColor="text1" w:themeTint="F2"/>
          <w:sz w:val="28"/>
          <w:szCs w:val="28"/>
          <w:lang w:eastAsia="ru-RU"/>
        </w:rPr>
        <w:t>2</w:t>
      </w:r>
      <w:r w:rsidR="003C56C3">
        <w:rPr>
          <w:rFonts w:ascii="Times New Roman" w:eastAsia="Times New Roman" w:hAnsi="Times New Roman" w:cs="Times New Roman"/>
          <w:bCs/>
          <w:color w:val="0D0D0D" w:themeColor="text1" w:themeTint="F2"/>
          <w:sz w:val="28"/>
          <w:szCs w:val="28"/>
          <w:lang w:eastAsia="ru-RU"/>
        </w:rPr>
        <w:t>4</w:t>
      </w:r>
      <w:r w:rsidR="00DE6A6D" w:rsidRPr="007F2B09">
        <w:rPr>
          <w:rFonts w:ascii="Times New Roman" w:eastAsia="Times New Roman" w:hAnsi="Times New Roman" w:cs="Times New Roman"/>
          <w:bCs/>
          <w:color w:val="0D0D0D" w:themeColor="text1" w:themeTint="F2"/>
          <w:sz w:val="28"/>
          <w:szCs w:val="28"/>
          <w:lang w:eastAsia="ru-RU"/>
        </w:rPr>
        <w:t> 501,4</w:t>
      </w:r>
      <w:r w:rsidR="002A1DDB" w:rsidRPr="007F2B09">
        <w:rPr>
          <w:rFonts w:ascii="Times New Roman" w:eastAsia="Times New Roman" w:hAnsi="Times New Roman" w:cs="Times New Roman"/>
          <w:color w:val="0D0D0D" w:themeColor="text1" w:themeTint="F2"/>
          <w:sz w:val="28"/>
          <w:szCs w:val="28"/>
        </w:rPr>
        <w:t xml:space="preserve"> тыс. руб</w:t>
      </w:r>
      <w:r w:rsidR="00DE6A6D" w:rsidRPr="007F2B09">
        <w:rPr>
          <w:rFonts w:ascii="Times New Roman" w:eastAsia="Times New Roman" w:hAnsi="Times New Roman" w:cs="Times New Roman"/>
          <w:color w:val="0D0D0D" w:themeColor="text1" w:themeTint="F2"/>
          <w:sz w:val="28"/>
          <w:szCs w:val="28"/>
        </w:rPr>
        <w:t>лей</w:t>
      </w:r>
      <w:r w:rsidR="002A1DDB" w:rsidRPr="007F2B09">
        <w:rPr>
          <w:rFonts w:ascii="Times New Roman" w:eastAsia="Times New Roman" w:hAnsi="Times New Roman" w:cs="Times New Roman"/>
          <w:color w:val="0D0D0D" w:themeColor="text1" w:themeTint="F2"/>
          <w:sz w:val="28"/>
          <w:szCs w:val="28"/>
        </w:rPr>
        <w:t xml:space="preserve">, </w:t>
      </w:r>
      <w:r w:rsidR="00DE6A6D" w:rsidRPr="007F2B09">
        <w:rPr>
          <w:rFonts w:ascii="Times New Roman" w:eastAsia="Times New Roman" w:hAnsi="Times New Roman" w:cs="Times New Roman"/>
          <w:color w:val="0D0D0D" w:themeColor="text1" w:themeTint="F2"/>
          <w:sz w:val="28"/>
          <w:szCs w:val="28"/>
        </w:rPr>
        <w:t xml:space="preserve"> в 2023 году – 36 406 тыс. рублей, 2024 году – 25 841,5 тыс. рублей. Межбюджетные трансферты </w:t>
      </w:r>
      <w:r w:rsidR="00DF0A13" w:rsidRPr="007F2B09">
        <w:rPr>
          <w:rFonts w:ascii="Times New Roman" w:eastAsia="Times New Roman" w:hAnsi="Times New Roman" w:cs="Times New Roman"/>
          <w:color w:val="0D0D0D" w:themeColor="text1" w:themeTint="F2"/>
          <w:sz w:val="28"/>
          <w:szCs w:val="28"/>
        </w:rPr>
        <w:t xml:space="preserve">поселениям </w:t>
      </w:r>
      <w:r w:rsidR="00EA61F4" w:rsidRPr="007F2B09">
        <w:rPr>
          <w:rFonts w:ascii="Times New Roman" w:eastAsia="Times New Roman" w:hAnsi="Times New Roman" w:cs="Times New Roman"/>
          <w:color w:val="0D0D0D" w:themeColor="text1" w:themeTint="F2"/>
          <w:sz w:val="28"/>
          <w:szCs w:val="28"/>
        </w:rPr>
        <w:t>предусмотрены в виде д</w:t>
      </w:r>
      <w:r w:rsidR="00EA61F4" w:rsidRPr="007F2B09">
        <w:rPr>
          <w:rFonts w:ascii="Times New Roman" w:eastAsia="Times New Roman" w:hAnsi="Times New Roman" w:cs="Times New Roman"/>
          <w:bCs/>
          <w:color w:val="0D0D0D" w:themeColor="text1" w:themeTint="F2"/>
          <w:sz w:val="28"/>
          <w:szCs w:val="28"/>
          <w:lang w:eastAsia="ru-RU"/>
        </w:rPr>
        <w:t>отации на выравнивание бюджетной обеспеченности поселений: 2022 год – 1</w:t>
      </w:r>
      <w:r w:rsidR="00235E00">
        <w:rPr>
          <w:rFonts w:ascii="Times New Roman" w:eastAsia="Times New Roman" w:hAnsi="Times New Roman" w:cs="Times New Roman"/>
          <w:bCs/>
          <w:color w:val="0D0D0D" w:themeColor="text1" w:themeTint="F2"/>
          <w:sz w:val="28"/>
          <w:szCs w:val="28"/>
          <w:lang w:eastAsia="ru-RU"/>
        </w:rPr>
        <w:t>3 169,4</w:t>
      </w:r>
      <w:r w:rsidR="00EA61F4" w:rsidRPr="007F2B09">
        <w:rPr>
          <w:rFonts w:ascii="Times New Roman" w:eastAsia="Times New Roman" w:hAnsi="Times New Roman" w:cs="Times New Roman"/>
          <w:bCs/>
          <w:color w:val="0D0D0D" w:themeColor="text1" w:themeTint="F2"/>
          <w:sz w:val="28"/>
          <w:szCs w:val="28"/>
          <w:lang w:eastAsia="ru-RU"/>
        </w:rPr>
        <w:t xml:space="preserve"> тыс. рублей, 2023 год – </w:t>
      </w:r>
      <w:r w:rsidR="00235E00">
        <w:rPr>
          <w:rFonts w:ascii="Times New Roman" w:eastAsia="Times New Roman" w:hAnsi="Times New Roman" w:cs="Times New Roman"/>
          <w:bCs/>
          <w:color w:val="0D0D0D" w:themeColor="text1" w:themeTint="F2"/>
          <w:sz w:val="28"/>
          <w:szCs w:val="28"/>
          <w:lang w:eastAsia="ru-RU"/>
        </w:rPr>
        <w:t>2</w:t>
      </w:r>
      <w:r w:rsidR="00EA61F4" w:rsidRPr="007F2B09">
        <w:rPr>
          <w:rFonts w:ascii="Times New Roman" w:eastAsia="Times New Roman" w:hAnsi="Times New Roman" w:cs="Times New Roman"/>
          <w:bCs/>
          <w:color w:val="0D0D0D" w:themeColor="text1" w:themeTint="F2"/>
          <w:sz w:val="28"/>
          <w:szCs w:val="28"/>
          <w:lang w:eastAsia="ru-RU"/>
        </w:rPr>
        <w:t>4 </w:t>
      </w:r>
      <w:r w:rsidR="00235E00">
        <w:rPr>
          <w:rFonts w:ascii="Times New Roman" w:eastAsia="Times New Roman" w:hAnsi="Times New Roman" w:cs="Times New Roman"/>
          <w:bCs/>
          <w:color w:val="0D0D0D" w:themeColor="text1" w:themeTint="F2"/>
          <w:sz w:val="28"/>
          <w:szCs w:val="28"/>
          <w:lang w:eastAsia="ru-RU"/>
        </w:rPr>
        <w:t>054</w:t>
      </w:r>
      <w:r w:rsidR="00EA61F4" w:rsidRPr="007F2B09">
        <w:rPr>
          <w:rFonts w:ascii="Times New Roman" w:eastAsia="Times New Roman" w:hAnsi="Times New Roman" w:cs="Times New Roman"/>
          <w:bCs/>
          <w:color w:val="0D0D0D" w:themeColor="text1" w:themeTint="F2"/>
          <w:sz w:val="28"/>
          <w:szCs w:val="28"/>
          <w:lang w:eastAsia="ru-RU"/>
        </w:rPr>
        <w:t>,2 тыс. рублей, 2024 год – 1</w:t>
      </w:r>
      <w:r w:rsidR="00235E00">
        <w:rPr>
          <w:rFonts w:ascii="Times New Roman" w:eastAsia="Times New Roman" w:hAnsi="Times New Roman" w:cs="Times New Roman"/>
          <w:bCs/>
          <w:color w:val="0D0D0D" w:themeColor="text1" w:themeTint="F2"/>
          <w:sz w:val="28"/>
          <w:szCs w:val="28"/>
          <w:lang w:eastAsia="ru-RU"/>
        </w:rPr>
        <w:t>3</w:t>
      </w:r>
      <w:r w:rsidR="003C56C3">
        <w:rPr>
          <w:rFonts w:ascii="Times New Roman" w:eastAsia="Times New Roman" w:hAnsi="Times New Roman" w:cs="Times New Roman"/>
          <w:bCs/>
          <w:color w:val="0D0D0D" w:themeColor="text1" w:themeTint="F2"/>
          <w:sz w:val="28"/>
          <w:szCs w:val="28"/>
          <w:lang w:eastAsia="ru-RU"/>
        </w:rPr>
        <w:t xml:space="preserve"> </w:t>
      </w:r>
      <w:r w:rsidR="00EA61F4" w:rsidRPr="007F2B09">
        <w:rPr>
          <w:rFonts w:ascii="Times New Roman" w:eastAsia="Times New Roman" w:hAnsi="Times New Roman" w:cs="Times New Roman"/>
          <w:bCs/>
          <w:color w:val="0D0D0D" w:themeColor="text1" w:themeTint="F2"/>
          <w:sz w:val="28"/>
          <w:szCs w:val="28"/>
          <w:lang w:eastAsia="ru-RU"/>
        </w:rPr>
        <w:t>06</w:t>
      </w:r>
      <w:r w:rsidR="003C56C3">
        <w:rPr>
          <w:rFonts w:ascii="Times New Roman" w:eastAsia="Times New Roman" w:hAnsi="Times New Roman" w:cs="Times New Roman"/>
          <w:bCs/>
          <w:color w:val="0D0D0D" w:themeColor="text1" w:themeTint="F2"/>
          <w:sz w:val="28"/>
          <w:szCs w:val="28"/>
          <w:lang w:eastAsia="ru-RU"/>
        </w:rPr>
        <w:t>0</w:t>
      </w:r>
      <w:r w:rsidR="00EA61F4" w:rsidRPr="007F2B09">
        <w:rPr>
          <w:rFonts w:ascii="Times New Roman" w:eastAsia="Times New Roman" w:hAnsi="Times New Roman" w:cs="Times New Roman"/>
          <w:bCs/>
          <w:color w:val="0D0D0D" w:themeColor="text1" w:themeTint="F2"/>
          <w:sz w:val="28"/>
          <w:szCs w:val="28"/>
          <w:lang w:eastAsia="ru-RU"/>
        </w:rPr>
        <w:t>,</w:t>
      </w:r>
      <w:r w:rsidR="00235E00">
        <w:rPr>
          <w:rFonts w:ascii="Times New Roman" w:eastAsia="Times New Roman" w:hAnsi="Times New Roman" w:cs="Times New Roman"/>
          <w:bCs/>
          <w:color w:val="0D0D0D" w:themeColor="text1" w:themeTint="F2"/>
          <w:sz w:val="28"/>
          <w:szCs w:val="28"/>
          <w:lang w:eastAsia="ru-RU"/>
        </w:rPr>
        <w:t>6</w:t>
      </w:r>
      <w:r w:rsidR="00EA61F4" w:rsidRPr="007F2B09">
        <w:rPr>
          <w:rFonts w:ascii="Times New Roman" w:eastAsia="Times New Roman" w:hAnsi="Times New Roman" w:cs="Times New Roman"/>
          <w:bCs/>
          <w:color w:val="0D0D0D" w:themeColor="text1" w:themeTint="F2"/>
          <w:sz w:val="28"/>
          <w:szCs w:val="28"/>
          <w:lang w:eastAsia="ru-RU"/>
        </w:rPr>
        <w:t xml:space="preserve"> тыс. рублей; а так же в виде </w:t>
      </w:r>
      <w:r w:rsidR="00EA61F4" w:rsidRPr="007F2B09">
        <w:rPr>
          <w:rFonts w:ascii="Times New Roman" w:hAnsi="Times New Roman" w:cs="Times New Roman"/>
          <w:color w:val="0D0D0D" w:themeColor="text1" w:themeTint="F2"/>
          <w:sz w:val="28"/>
          <w:szCs w:val="28"/>
        </w:rPr>
        <w:t xml:space="preserve"> иных межбюджетных трансфертов:  в 2022 году - </w:t>
      </w:r>
      <w:r w:rsidR="00EA61F4" w:rsidRPr="007F2B09">
        <w:rPr>
          <w:rFonts w:ascii="Times New Roman" w:eastAsia="Times New Roman" w:hAnsi="Times New Roman" w:cs="Times New Roman"/>
          <w:color w:val="0D0D0D" w:themeColor="text1" w:themeTint="F2"/>
          <w:sz w:val="28"/>
          <w:szCs w:val="28"/>
          <w:lang w:eastAsia="ru-RU"/>
        </w:rPr>
        <w:t>1</w:t>
      </w:r>
      <w:r w:rsidR="003C56C3">
        <w:rPr>
          <w:rFonts w:ascii="Times New Roman" w:eastAsia="Times New Roman" w:hAnsi="Times New Roman" w:cs="Times New Roman"/>
          <w:color w:val="0D0D0D" w:themeColor="text1" w:themeTint="F2"/>
          <w:sz w:val="28"/>
          <w:szCs w:val="28"/>
          <w:lang w:eastAsia="ru-RU"/>
        </w:rPr>
        <w:t>1</w:t>
      </w:r>
      <w:r w:rsidR="00EA61F4" w:rsidRPr="007F2B09">
        <w:rPr>
          <w:rFonts w:ascii="Times New Roman" w:eastAsia="Times New Roman" w:hAnsi="Times New Roman" w:cs="Times New Roman"/>
          <w:color w:val="0D0D0D" w:themeColor="text1" w:themeTint="F2"/>
          <w:sz w:val="28"/>
          <w:szCs w:val="28"/>
          <w:lang w:eastAsia="ru-RU"/>
        </w:rPr>
        <w:t xml:space="preserve"> </w:t>
      </w:r>
      <w:r w:rsidR="003C56C3">
        <w:rPr>
          <w:rFonts w:ascii="Times New Roman" w:eastAsia="Times New Roman" w:hAnsi="Times New Roman" w:cs="Times New Roman"/>
          <w:color w:val="0D0D0D" w:themeColor="text1" w:themeTint="F2"/>
          <w:sz w:val="28"/>
          <w:szCs w:val="28"/>
          <w:lang w:eastAsia="ru-RU"/>
        </w:rPr>
        <w:t>332</w:t>
      </w:r>
      <w:r w:rsidR="00EA61F4" w:rsidRPr="007F2B09">
        <w:rPr>
          <w:rFonts w:ascii="Times New Roman" w:hAnsi="Times New Roman" w:cs="Times New Roman"/>
          <w:color w:val="0D0D0D" w:themeColor="text1" w:themeTint="F2"/>
          <w:sz w:val="28"/>
          <w:szCs w:val="28"/>
        </w:rPr>
        <w:t xml:space="preserve"> тыс. рублей; в 2023 году – </w:t>
      </w:r>
      <w:r w:rsidR="00EA61F4" w:rsidRPr="007F2B09">
        <w:rPr>
          <w:rFonts w:ascii="Times New Roman" w:eastAsia="Times New Roman" w:hAnsi="Times New Roman" w:cs="Times New Roman"/>
          <w:color w:val="0D0D0D" w:themeColor="text1" w:themeTint="F2"/>
          <w:sz w:val="28"/>
          <w:szCs w:val="28"/>
          <w:lang w:eastAsia="ru-RU"/>
        </w:rPr>
        <w:t>1</w:t>
      </w:r>
      <w:r w:rsidR="003C56C3">
        <w:rPr>
          <w:rFonts w:ascii="Times New Roman" w:eastAsia="Times New Roman" w:hAnsi="Times New Roman" w:cs="Times New Roman"/>
          <w:color w:val="0D0D0D" w:themeColor="text1" w:themeTint="F2"/>
          <w:sz w:val="28"/>
          <w:szCs w:val="28"/>
          <w:lang w:eastAsia="ru-RU"/>
        </w:rPr>
        <w:t>2</w:t>
      </w:r>
      <w:r w:rsidR="00EA61F4" w:rsidRPr="007F2B09">
        <w:rPr>
          <w:rFonts w:ascii="Times New Roman" w:eastAsia="Times New Roman" w:hAnsi="Times New Roman" w:cs="Times New Roman"/>
          <w:color w:val="0D0D0D" w:themeColor="text1" w:themeTint="F2"/>
          <w:sz w:val="28"/>
          <w:szCs w:val="28"/>
          <w:lang w:eastAsia="ru-RU"/>
        </w:rPr>
        <w:t> 3</w:t>
      </w:r>
      <w:r w:rsidR="003C56C3">
        <w:rPr>
          <w:rFonts w:ascii="Times New Roman" w:eastAsia="Times New Roman" w:hAnsi="Times New Roman" w:cs="Times New Roman"/>
          <w:color w:val="0D0D0D" w:themeColor="text1" w:themeTint="F2"/>
          <w:sz w:val="28"/>
          <w:szCs w:val="28"/>
          <w:lang w:eastAsia="ru-RU"/>
        </w:rPr>
        <w:t>51</w:t>
      </w:r>
      <w:r w:rsidR="00EA61F4" w:rsidRPr="007F2B09">
        <w:rPr>
          <w:rFonts w:ascii="Times New Roman" w:eastAsia="Times New Roman" w:hAnsi="Times New Roman" w:cs="Times New Roman"/>
          <w:color w:val="0D0D0D" w:themeColor="text1" w:themeTint="F2"/>
          <w:sz w:val="28"/>
          <w:szCs w:val="28"/>
          <w:lang w:eastAsia="ru-RU"/>
        </w:rPr>
        <w:t>,</w:t>
      </w:r>
      <w:r w:rsidR="003C56C3">
        <w:rPr>
          <w:rFonts w:ascii="Times New Roman" w:eastAsia="Times New Roman" w:hAnsi="Times New Roman" w:cs="Times New Roman"/>
          <w:color w:val="0D0D0D" w:themeColor="text1" w:themeTint="F2"/>
          <w:sz w:val="28"/>
          <w:szCs w:val="28"/>
          <w:lang w:eastAsia="ru-RU"/>
        </w:rPr>
        <w:t>8</w:t>
      </w:r>
      <w:r w:rsidR="00EA61F4" w:rsidRPr="007F2B09">
        <w:rPr>
          <w:rFonts w:ascii="Times New Roman" w:eastAsia="Times New Roman" w:hAnsi="Times New Roman" w:cs="Times New Roman"/>
          <w:color w:val="0D0D0D" w:themeColor="text1" w:themeTint="F2"/>
          <w:sz w:val="28"/>
          <w:szCs w:val="28"/>
          <w:lang w:eastAsia="ru-RU"/>
        </w:rPr>
        <w:t xml:space="preserve"> тыс.</w:t>
      </w:r>
      <w:r w:rsidR="00EA61F4" w:rsidRPr="007F2B09">
        <w:rPr>
          <w:rFonts w:ascii="Times New Roman" w:hAnsi="Times New Roman" w:cs="Times New Roman"/>
          <w:color w:val="0D0D0D" w:themeColor="text1" w:themeTint="F2"/>
          <w:sz w:val="28"/>
          <w:szCs w:val="28"/>
        </w:rPr>
        <w:t xml:space="preserve"> рублей; в 2024 году –  </w:t>
      </w:r>
      <w:r w:rsidR="00EA61F4" w:rsidRPr="007F2B09">
        <w:rPr>
          <w:rFonts w:ascii="Times New Roman" w:eastAsia="Times New Roman" w:hAnsi="Times New Roman" w:cs="Times New Roman"/>
          <w:color w:val="0D0D0D" w:themeColor="text1" w:themeTint="F2"/>
          <w:sz w:val="28"/>
          <w:szCs w:val="28"/>
          <w:lang w:eastAsia="ru-RU"/>
        </w:rPr>
        <w:t>1</w:t>
      </w:r>
      <w:r w:rsidR="003C56C3">
        <w:rPr>
          <w:rFonts w:ascii="Times New Roman" w:eastAsia="Times New Roman" w:hAnsi="Times New Roman" w:cs="Times New Roman"/>
          <w:color w:val="0D0D0D" w:themeColor="text1" w:themeTint="F2"/>
          <w:sz w:val="28"/>
          <w:szCs w:val="28"/>
          <w:lang w:eastAsia="ru-RU"/>
        </w:rPr>
        <w:t>2</w:t>
      </w:r>
      <w:r w:rsidR="00EA61F4" w:rsidRPr="007F2B09">
        <w:rPr>
          <w:rFonts w:ascii="Times New Roman" w:eastAsia="Times New Roman" w:hAnsi="Times New Roman" w:cs="Times New Roman"/>
          <w:color w:val="0D0D0D" w:themeColor="text1" w:themeTint="F2"/>
          <w:sz w:val="28"/>
          <w:szCs w:val="28"/>
          <w:lang w:eastAsia="ru-RU"/>
        </w:rPr>
        <w:t> 7</w:t>
      </w:r>
      <w:r w:rsidR="003C56C3">
        <w:rPr>
          <w:rFonts w:ascii="Times New Roman" w:eastAsia="Times New Roman" w:hAnsi="Times New Roman" w:cs="Times New Roman"/>
          <w:color w:val="0D0D0D" w:themeColor="text1" w:themeTint="F2"/>
          <w:sz w:val="28"/>
          <w:szCs w:val="28"/>
          <w:lang w:eastAsia="ru-RU"/>
        </w:rPr>
        <w:t>80</w:t>
      </w:r>
      <w:r w:rsidR="00EA61F4" w:rsidRPr="007F2B09">
        <w:rPr>
          <w:rFonts w:ascii="Times New Roman" w:eastAsia="Times New Roman" w:hAnsi="Times New Roman" w:cs="Times New Roman"/>
          <w:color w:val="0D0D0D" w:themeColor="text1" w:themeTint="F2"/>
          <w:sz w:val="28"/>
          <w:szCs w:val="28"/>
          <w:lang w:eastAsia="ru-RU"/>
        </w:rPr>
        <w:t>,</w:t>
      </w:r>
      <w:r w:rsidR="003C56C3">
        <w:rPr>
          <w:rFonts w:ascii="Times New Roman" w:eastAsia="Times New Roman" w:hAnsi="Times New Roman" w:cs="Times New Roman"/>
          <w:color w:val="0D0D0D" w:themeColor="text1" w:themeTint="F2"/>
          <w:sz w:val="28"/>
          <w:szCs w:val="28"/>
          <w:lang w:eastAsia="ru-RU"/>
        </w:rPr>
        <w:t>9</w:t>
      </w:r>
      <w:r w:rsidR="00EA61F4" w:rsidRPr="007F2B09">
        <w:rPr>
          <w:rFonts w:ascii="Times New Roman" w:hAnsi="Times New Roman" w:cs="Times New Roman"/>
          <w:color w:val="0D0D0D" w:themeColor="text1" w:themeTint="F2"/>
          <w:sz w:val="28"/>
          <w:szCs w:val="28"/>
        </w:rPr>
        <w:t xml:space="preserve"> тыс. рублей. </w:t>
      </w:r>
    </w:p>
    <w:p w14:paraId="26D0CB42" w14:textId="77777777" w:rsidR="00644523" w:rsidRDefault="00644523" w:rsidP="00FD1C94">
      <w:pPr>
        <w:tabs>
          <w:tab w:val="left" w:pos="3570"/>
        </w:tabs>
        <w:jc w:val="center"/>
        <w:rPr>
          <w:rFonts w:ascii="Times New Roman" w:eastAsia="Times New Roman" w:hAnsi="Times New Roman" w:cs="Times New Roman"/>
          <w:b/>
          <w:bCs/>
          <w:iCs/>
          <w:color w:val="0D0D0D" w:themeColor="text1" w:themeTint="F2"/>
          <w:sz w:val="28"/>
          <w:szCs w:val="28"/>
          <w:lang w:eastAsia="ru-RU"/>
        </w:rPr>
      </w:pPr>
    </w:p>
    <w:p w14:paraId="49000231" w14:textId="0F395DD1" w:rsidR="00EB43FA" w:rsidRPr="007F2B09" w:rsidRDefault="00EB43FA" w:rsidP="00FD1C94">
      <w:pPr>
        <w:tabs>
          <w:tab w:val="left" w:pos="3570"/>
        </w:tabs>
        <w:jc w:val="center"/>
        <w:rPr>
          <w:rFonts w:ascii="Times New Roman" w:eastAsia="Times New Roman" w:hAnsi="Times New Roman" w:cs="Times New Roman"/>
          <w:b/>
          <w:bCs/>
          <w:iCs/>
          <w:color w:val="0D0D0D" w:themeColor="text1" w:themeTint="F2"/>
          <w:sz w:val="28"/>
          <w:szCs w:val="28"/>
          <w:lang w:eastAsia="ru-RU"/>
        </w:rPr>
      </w:pPr>
      <w:r w:rsidRPr="007F2B09">
        <w:rPr>
          <w:rFonts w:ascii="Times New Roman" w:eastAsia="Times New Roman" w:hAnsi="Times New Roman" w:cs="Times New Roman"/>
          <w:b/>
          <w:bCs/>
          <w:iCs/>
          <w:color w:val="0D0D0D" w:themeColor="text1" w:themeTint="F2"/>
          <w:sz w:val="28"/>
          <w:szCs w:val="28"/>
          <w:lang w:eastAsia="ru-RU"/>
        </w:rPr>
        <w:t>Субсидии юридическим лицам</w:t>
      </w:r>
    </w:p>
    <w:p w14:paraId="2060EF63" w14:textId="564E1297" w:rsidR="00EB43FA" w:rsidRPr="007F2B09" w:rsidRDefault="00EB43F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В проекте решения о бюджете предусмотрены субсидии, целях возмещения затрат или недополученных доходов в связи с производством (реализацией) товаров, выполнением работ, оказанием услуг в интересах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w:t>
      </w:r>
    </w:p>
    <w:p w14:paraId="41CC7DC9" w14:textId="6B12CB25" w:rsidR="00EB43FA" w:rsidRPr="007F2B09" w:rsidRDefault="00EB43F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обеспечения населения лекарственными средствами, в части приобретения и возмещения транспортных расходов на доставку минимального ассортимента лекарственных средств, необходимых для оказания медицинской помощи – </w:t>
      </w:r>
      <w:r w:rsidR="00A927BF" w:rsidRPr="007F2B09">
        <w:rPr>
          <w:rFonts w:ascii="Times New Roman" w:eastAsia="Times New Roman" w:hAnsi="Times New Roman" w:cs="Times New Roman"/>
          <w:color w:val="0D0D0D" w:themeColor="text1" w:themeTint="F2"/>
          <w:sz w:val="28"/>
          <w:szCs w:val="28"/>
          <w:lang w:eastAsia="ru-RU"/>
        </w:rPr>
        <w:t>104</w:t>
      </w:r>
      <w:r w:rsidRPr="007F2B09">
        <w:rPr>
          <w:rFonts w:ascii="Times New Roman" w:eastAsia="Times New Roman" w:hAnsi="Times New Roman" w:cs="Times New Roman"/>
          <w:color w:val="0D0D0D" w:themeColor="text1" w:themeTint="F2"/>
          <w:sz w:val="28"/>
          <w:szCs w:val="28"/>
          <w:lang w:eastAsia="ru-RU"/>
        </w:rPr>
        <w:t>0 тыс. рублей;</w:t>
      </w:r>
    </w:p>
    <w:p w14:paraId="5D02532C" w14:textId="6388628D" w:rsidR="00EB43FA" w:rsidRPr="007F2B09" w:rsidRDefault="00EB43F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частичного возмещения транспортных расходов юридических лиц и индивидуальных предпринимателей, осуществляющих торговую деятельность и доставку товаров первой необходимости в поселения, согласно перечню продовольственных товаров, установленному нормативным правовым актом Правительства Иркутской области – за счет средств бюджета субъекта 1</w:t>
      </w:r>
      <w:r w:rsidR="00A927BF" w:rsidRPr="007F2B09">
        <w:rPr>
          <w:rFonts w:ascii="Times New Roman" w:eastAsia="Times New Roman" w:hAnsi="Times New Roman" w:cs="Times New Roman"/>
          <w:color w:val="0D0D0D" w:themeColor="text1" w:themeTint="F2"/>
          <w:sz w:val="28"/>
          <w:szCs w:val="28"/>
          <w:lang w:eastAsia="ru-RU"/>
        </w:rPr>
        <w:t>3674</w:t>
      </w:r>
      <w:r w:rsidRPr="007F2B09">
        <w:rPr>
          <w:rFonts w:ascii="Times New Roman" w:eastAsia="Times New Roman" w:hAnsi="Times New Roman" w:cs="Times New Roman"/>
          <w:color w:val="0D0D0D" w:themeColor="text1" w:themeTint="F2"/>
          <w:sz w:val="28"/>
          <w:szCs w:val="28"/>
          <w:lang w:eastAsia="ru-RU"/>
        </w:rPr>
        <w:t>,</w:t>
      </w:r>
      <w:r w:rsidR="00A927BF" w:rsidRPr="007F2B09">
        <w:rPr>
          <w:rFonts w:ascii="Times New Roman" w:eastAsia="Times New Roman" w:hAnsi="Times New Roman" w:cs="Times New Roman"/>
          <w:color w:val="0D0D0D" w:themeColor="text1" w:themeTint="F2"/>
          <w:sz w:val="28"/>
          <w:szCs w:val="28"/>
          <w:lang w:eastAsia="ru-RU"/>
        </w:rPr>
        <w:t>7</w:t>
      </w:r>
      <w:r w:rsidRPr="007F2B09">
        <w:rPr>
          <w:rFonts w:ascii="Times New Roman" w:eastAsia="Times New Roman" w:hAnsi="Times New Roman" w:cs="Times New Roman"/>
          <w:color w:val="0D0D0D" w:themeColor="text1" w:themeTint="F2"/>
          <w:sz w:val="28"/>
          <w:szCs w:val="28"/>
          <w:lang w:eastAsia="ru-RU"/>
        </w:rPr>
        <w:t xml:space="preserve"> тыс. рублей, что ниже, чем в 2020 году на </w:t>
      </w:r>
      <w:r w:rsidR="00A927BF"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w:t>
      </w:r>
      <w:r w:rsidR="00A927BF"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w:t>
      </w:r>
      <w:r w:rsidR="00B00711">
        <w:rPr>
          <w:rFonts w:ascii="Times New Roman" w:eastAsia="Times New Roman" w:hAnsi="Times New Roman" w:cs="Times New Roman"/>
          <w:color w:val="0D0D0D" w:themeColor="text1" w:themeTint="F2"/>
          <w:sz w:val="28"/>
          <w:szCs w:val="28"/>
          <w:lang w:eastAsia="ru-RU"/>
        </w:rPr>
        <w:t xml:space="preserve"> и</w:t>
      </w:r>
      <w:r w:rsidRPr="007F2B09">
        <w:rPr>
          <w:rFonts w:ascii="Times New Roman" w:eastAsia="Times New Roman" w:hAnsi="Times New Roman" w:cs="Times New Roman"/>
          <w:color w:val="0D0D0D" w:themeColor="text1" w:themeTint="F2"/>
          <w:sz w:val="28"/>
          <w:szCs w:val="28"/>
          <w:lang w:eastAsia="ru-RU"/>
        </w:rPr>
        <w:t xml:space="preserve"> за счет средств муниципального бюджета – </w:t>
      </w:r>
      <w:r w:rsidR="00A927BF" w:rsidRPr="007F2B09">
        <w:rPr>
          <w:rFonts w:ascii="Times New Roman" w:eastAsia="Times New Roman" w:hAnsi="Times New Roman" w:cs="Times New Roman"/>
          <w:color w:val="0D0D0D" w:themeColor="text1" w:themeTint="F2"/>
          <w:sz w:val="28"/>
          <w:szCs w:val="28"/>
          <w:lang w:eastAsia="ru-RU"/>
        </w:rPr>
        <w:t>3 635,1</w:t>
      </w:r>
      <w:r w:rsidR="00A927BF" w:rsidRPr="007F2B09">
        <w:rPr>
          <w:rFonts w:ascii="Times New Roman" w:eastAsia="Times New Roman" w:hAnsi="Times New Roman" w:cs="Times New Roman"/>
          <w:color w:val="0D0D0D" w:themeColor="text1" w:themeTint="F2"/>
          <w:sz w:val="24"/>
          <w:szCs w:val="24"/>
          <w:lang w:eastAsia="ru-RU"/>
        </w:rPr>
        <w:t xml:space="preserve"> </w:t>
      </w:r>
      <w:r w:rsidRPr="007F2B09">
        <w:rPr>
          <w:rFonts w:ascii="Times New Roman" w:eastAsia="Times New Roman" w:hAnsi="Times New Roman" w:cs="Times New Roman"/>
          <w:color w:val="0D0D0D" w:themeColor="text1" w:themeTint="F2"/>
          <w:sz w:val="28"/>
          <w:szCs w:val="28"/>
          <w:lang w:eastAsia="ru-RU"/>
        </w:rPr>
        <w:t>тыс. рублей или 21% от суммы расходов;</w:t>
      </w:r>
    </w:p>
    <w:p w14:paraId="3D3D9FF1" w14:textId="640F76E1" w:rsidR="00EB43FA" w:rsidRPr="007F2B09" w:rsidRDefault="00EB43F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осуществление пассажирских перевозок на территории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- 2</w:t>
      </w:r>
      <w:r w:rsidR="00A927BF" w:rsidRPr="007F2B09">
        <w:rPr>
          <w:rFonts w:ascii="Times New Roman" w:eastAsia="Times New Roman" w:hAnsi="Times New Roman" w:cs="Times New Roman"/>
          <w:color w:val="0D0D0D" w:themeColor="text1" w:themeTint="F2"/>
          <w:sz w:val="28"/>
          <w:szCs w:val="28"/>
          <w:lang w:eastAsia="ru-RU"/>
        </w:rPr>
        <w:t>5</w:t>
      </w:r>
      <w:r w:rsidRPr="007F2B09">
        <w:rPr>
          <w:rFonts w:ascii="Times New Roman" w:eastAsia="Times New Roman" w:hAnsi="Times New Roman" w:cs="Times New Roman"/>
          <w:color w:val="0D0D0D" w:themeColor="text1" w:themeTint="F2"/>
          <w:sz w:val="28"/>
          <w:szCs w:val="28"/>
          <w:lang w:eastAsia="ru-RU"/>
        </w:rPr>
        <w:t>00 тыс. рублей (план на 202</w:t>
      </w:r>
      <w:r w:rsidR="00A927BF" w:rsidRPr="007F2B09">
        <w:rPr>
          <w:rFonts w:ascii="Times New Roman" w:eastAsia="Times New Roman" w:hAnsi="Times New Roman" w:cs="Times New Roman"/>
          <w:color w:val="0D0D0D" w:themeColor="text1" w:themeTint="F2"/>
          <w:sz w:val="28"/>
          <w:szCs w:val="28"/>
          <w:lang w:eastAsia="ru-RU"/>
        </w:rPr>
        <w:t>1</w:t>
      </w:r>
      <w:r w:rsidRPr="007F2B09">
        <w:rPr>
          <w:rFonts w:ascii="Times New Roman" w:eastAsia="Times New Roman" w:hAnsi="Times New Roman" w:cs="Times New Roman"/>
          <w:color w:val="0D0D0D" w:themeColor="text1" w:themeTint="F2"/>
          <w:sz w:val="28"/>
          <w:szCs w:val="28"/>
          <w:lang w:eastAsia="ru-RU"/>
        </w:rPr>
        <w:t xml:space="preserve"> год составил </w:t>
      </w:r>
      <w:r w:rsidR="00A927BF" w:rsidRPr="007F2B09">
        <w:rPr>
          <w:rFonts w:ascii="Times New Roman" w:eastAsia="Times New Roman" w:hAnsi="Times New Roman" w:cs="Times New Roman"/>
          <w:color w:val="0D0D0D" w:themeColor="text1" w:themeTint="F2"/>
          <w:sz w:val="28"/>
          <w:szCs w:val="28"/>
          <w:lang w:eastAsia="ru-RU"/>
        </w:rPr>
        <w:t>2700</w:t>
      </w:r>
      <w:r w:rsidRPr="007F2B09">
        <w:rPr>
          <w:rFonts w:ascii="Times New Roman" w:eastAsia="Times New Roman" w:hAnsi="Times New Roman" w:cs="Times New Roman"/>
          <w:color w:val="0D0D0D" w:themeColor="text1" w:themeTint="F2"/>
          <w:sz w:val="28"/>
          <w:szCs w:val="28"/>
          <w:lang w:eastAsia="ru-RU"/>
        </w:rPr>
        <w:t xml:space="preserve"> тыс. руб</w:t>
      </w:r>
      <w:r w:rsidR="00A927BF" w:rsidRPr="007F2B09">
        <w:rPr>
          <w:rFonts w:ascii="Times New Roman" w:eastAsia="Times New Roman" w:hAnsi="Times New Roman" w:cs="Times New Roman"/>
          <w:color w:val="0D0D0D" w:themeColor="text1" w:themeTint="F2"/>
          <w:sz w:val="28"/>
          <w:szCs w:val="28"/>
          <w:lang w:eastAsia="ru-RU"/>
        </w:rPr>
        <w:t>лей)</w:t>
      </w:r>
      <w:r w:rsidRPr="007F2B09">
        <w:rPr>
          <w:rFonts w:ascii="Times New Roman" w:eastAsia="Times New Roman" w:hAnsi="Times New Roman" w:cs="Times New Roman"/>
          <w:color w:val="0D0D0D" w:themeColor="text1" w:themeTint="F2"/>
          <w:sz w:val="28"/>
          <w:szCs w:val="28"/>
          <w:lang w:eastAsia="ru-RU"/>
        </w:rPr>
        <w:t xml:space="preserve">. </w:t>
      </w:r>
      <w:r w:rsidR="00A927BF" w:rsidRPr="007F2B09">
        <w:rPr>
          <w:rFonts w:ascii="Times New Roman" w:eastAsia="Times New Roman" w:hAnsi="Times New Roman" w:cs="Times New Roman"/>
          <w:color w:val="0D0D0D" w:themeColor="text1" w:themeTint="F2"/>
          <w:sz w:val="28"/>
          <w:szCs w:val="28"/>
          <w:lang w:eastAsia="ru-RU"/>
        </w:rPr>
        <w:t xml:space="preserve"> </w:t>
      </w:r>
    </w:p>
    <w:p w14:paraId="4493002A" w14:textId="5B47512A" w:rsidR="002506A3" w:rsidRPr="007F2B09" w:rsidRDefault="00EB43FA"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CF7CE8">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  Предоставление субсидий, осуществляется в рамках муниципальных программ, на основании утвержденных</w:t>
      </w:r>
      <w:r w:rsidR="002506A3" w:rsidRPr="007F2B09">
        <w:rPr>
          <w:rFonts w:ascii="Times New Roman" w:eastAsia="Times New Roman" w:hAnsi="Times New Roman" w:cs="Times New Roman"/>
          <w:color w:val="0D0D0D" w:themeColor="text1" w:themeTint="F2"/>
          <w:sz w:val="28"/>
          <w:szCs w:val="28"/>
          <w:lang w:eastAsia="ru-RU"/>
        </w:rPr>
        <w:t xml:space="preserve"> администрацией порядков их предоставления.</w:t>
      </w:r>
    </w:p>
    <w:p w14:paraId="1768A24B" w14:textId="5A01AAAC" w:rsidR="00E85559" w:rsidRPr="007F2B09" w:rsidRDefault="00E85559" w:rsidP="00586545">
      <w:pPr>
        <w:tabs>
          <w:tab w:val="left" w:pos="3570"/>
        </w:tabs>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Исполнение публичных нормативных обязательств</w:t>
      </w:r>
    </w:p>
    <w:p w14:paraId="4CFA81F9" w14:textId="246F8127" w:rsidR="00A927BF" w:rsidRDefault="004A786E" w:rsidP="00586545">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       </w:t>
      </w:r>
      <w:r w:rsidR="00E85559" w:rsidRPr="007F2B09">
        <w:rPr>
          <w:rFonts w:ascii="Times New Roman" w:hAnsi="Times New Roman" w:cs="Times New Roman"/>
          <w:color w:val="0D0D0D" w:themeColor="text1" w:themeTint="F2"/>
          <w:sz w:val="28"/>
          <w:szCs w:val="28"/>
        </w:rPr>
        <w:t>Проектом решения общий объем бюджетных ассигнований, направляемых на исполнение публичных нормативных обязательств муниципального образования «</w:t>
      </w:r>
      <w:proofErr w:type="spellStart"/>
      <w:r w:rsidR="00E85559" w:rsidRPr="007F2B09">
        <w:rPr>
          <w:rFonts w:ascii="Times New Roman" w:hAnsi="Times New Roman" w:cs="Times New Roman"/>
          <w:color w:val="0D0D0D" w:themeColor="text1" w:themeTint="F2"/>
          <w:sz w:val="28"/>
          <w:szCs w:val="28"/>
        </w:rPr>
        <w:t>Катангский</w:t>
      </w:r>
      <w:proofErr w:type="spellEnd"/>
      <w:r w:rsidR="00E85559" w:rsidRPr="007F2B09">
        <w:rPr>
          <w:rFonts w:ascii="Times New Roman" w:hAnsi="Times New Roman" w:cs="Times New Roman"/>
          <w:color w:val="0D0D0D" w:themeColor="text1" w:themeTint="F2"/>
          <w:sz w:val="28"/>
          <w:szCs w:val="28"/>
        </w:rPr>
        <w:t xml:space="preserve"> район» на 2022 год и плановый период 2023 и 2024 годов, установлен согласно Приложению № 12 к проекту решения. </w:t>
      </w:r>
    </w:p>
    <w:p w14:paraId="411E4B76" w14:textId="77777777" w:rsidR="00CF7CE8" w:rsidRPr="007F2B09" w:rsidRDefault="00CF7CE8" w:rsidP="00586545">
      <w:pPr>
        <w:tabs>
          <w:tab w:val="left" w:pos="3570"/>
        </w:tabs>
        <w:spacing w:after="0"/>
        <w:jc w:val="both"/>
        <w:rPr>
          <w:rFonts w:ascii="Times New Roman" w:hAnsi="Times New Roman" w:cs="Times New Roman"/>
          <w:color w:val="0D0D0D" w:themeColor="text1" w:themeTint="F2"/>
          <w:sz w:val="28"/>
          <w:szCs w:val="28"/>
        </w:rPr>
      </w:pPr>
    </w:p>
    <w:tbl>
      <w:tblPr>
        <w:tblW w:w="9634" w:type="dxa"/>
        <w:tblLook w:val="04A0" w:firstRow="1" w:lastRow="0" w:firstColumn="1" w:lastColumn="0" w:noHBand="0" w:noVBand="1"/>
      </w:tblPr>
      <w:tblGrid>
        <w:gridCol w:w="4673"/>
        <w:gridCol w:w="1985"/>
        <w:gridCol w:w="1701"/>
        <w:gridCol w:w="1275"/>
      </w:tblGrid>
      <w:tr w:rsidR="00E85559" w:rsidRPr="007F2B09" w14:paraId="4C854AA5" w14:textId="77777777" w:rsidTr="00E85559">
        <w:trPr>
          <w:trHeight w:val="315"/>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CA736E3" w14:textId="4FA0D54B" w:rsidR="00E85559" w:rsidRPr="007F2B09" w:rsidRDefault="00177A31"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hAnsi="Times New Roman" w:cs="Times New Roman"/>
                <w:color w:val="0D0D0D" w:themeColor="text1" w:themeTint="F2"/>
                <w:sz w:val="28"/>
                <w:szCs w:val="28"/>
              </w:rPr>
              <w:tab/>
            </w:r>
            <w:r w:rsidRPr="007F2B09">
              <w:rPr>
                <w:rFonts w:ascii="Times New Roman" w:hAnsi="Times New Roman" w:cs="Times New Roman"/>
                <w:color w:val="0D0D0D" w:themeColor="text1" w:themeTint="F2"/>
                <w:sz w:val="28"/>
                <w:szCs w:val="28"/>
              </w:rPr>
              <w:tab/>
            </w:r>
            <w:r w:rsidRPr="007F2B09">
              <w:rPr>
                <w:rFonts w:ascii="Times New Roman" w:hAnsi="Times New Roman" w:cs="Times New Roman"/>
                <w:color w:val="0D0D0D" w:themeColor="text1" w:themeTint="F2"/>
                <w:sz w:val="28"/>
                <w:szCs w:val="28"/>
              </w:rPr>
              <w:tab/>
              <w:t xml:space="preserve"> </w:t>
            </w:r>
            <w:r w:rsidR="00E85559" w:rsidRPr="007F2B09">
              <w:rPr>
                <w:rFonts w:ascii="Times New Roman" w:eastAsia="Times New Roman" w:hAnsi="Times New Roman" w:cs="Times New Roman"/>
                <w:b/>
                <w:bCs/>
                <w:color w:val="0D0D0D" w:themeColor="text1" w:themeTint="F2"/>
                <w:sz w:val="24"/>
                <w:szCs w:val="24"/>
                <w:lang w:eastAsia="ru-RU"/>
              </w:rPr>
              <w:t>Наименование</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F17E40" w14:textId="68E30475" w:rsidR="00E85559" w:rsidRPr="007F2B09" w:rsidRDefault="00177A31"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с</w:t>
            </w:r>
            <w:r w:rsidR="00E85559" w:rsidRPr="007F2B09">
              <w:rPr>
                <w:rFonts w:ascii="Times New Roman" w:eastAsia="Times New Roman" w:hAnsi="Times New Roman" w:cs="Times New Roman"/>
                <w:b/>
                <w:bCs/>
                <w:color w:val="0D0D0D" w:themeColor="text1" w:themeTint="F2"/>
                <w:sz w:val="24"/>
                <w:szCs w:val="24"/>
                <w:lang w:eastAsia="ru-RU"/>
              </w:rPr>
              <w:t>умма</w:t>
            </w:r>
            <w:r w:rsidRPr="007F2B09">
              <w:rPr>
                <w:rFonts w:ascii="Times New Roman" w:eastAsia="Times New Roman" w:hAnsi="Times New Roman" w:cs="Times New Roman"/>
                <w:b/>
                <w:bCs/>
                <w:color w:val="0D0D0D" w:themeColor="text1" w:themeTint="F2"/>
                <w:sz w:val="24"/>
                <w:szCs w:val="24"/>
                <w:lang w:eastAsia="ru-RU"/>
              </w:rPr>
              <w:t xml:space="preserve"> (тыс. рублей)</w:t>
            </w:r>
          </w:p>
        </w:tc>
      </w:tr>
      <w:tr w:rsidR="00E85559" w:rsidRPr="007F2B09" w14:paraId="22090FE1" w14:textId="77777777" w:rsidTr="00E85559">
        <w:trPr>
          <w:trHeight w:val="315"/>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308D7D46" w14:textId="77777777" w:rsidR="00E85559" w:rsidRPr="007F2B09" w:rsidRDefault="00E85559" w:rsidP="00586545">
            <w:pPr>
              <w:spacing w:after="0"/>
              <w:rPr>
                <w:rFonts w:ascii="Times New Roman" w:eastAsia="Times New Roman" w:hAnsi="Times New Roman" w:cs="Times New Roman"/>
                <w:b/>
                <w:bCs/>
                <w:color w:val="0D0D0D" w:themeColor="text1" w:themeTint="F2"/>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14:paraId="3F0BBE65" w14:textId="77777777"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2022 год</w:t>
            </w:r>
          </w:p>
        </w:tc>
        <w:tc>
          <w:tcPr>
            <w:tcW w:w="1701" w:type="dxa"/>
            <w:tcBorders>
              <w:top w:val="nil"/>
              <w:left w:val="nil"/>
              <w:bottom w:val="single" w:sz="4" w:space="0" w:color="auto"/>
              <w:right w:val="single" w:sz="4" w:space="0" w:color="auto"/>
            </w:tcBorders>
            <w:shd w:val="clear" w:color="auto" w:fill="auto"/>
            <w:noWrap/>
            <w:vAlign w:val="bottom"/>
            <w:hideMark/>
          </w:tcPr>
          <w:p w14:paraId="40940BF9" w14:textId="77777777"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2023 год</w:t>
            </w:r>
          </w:p>
        </w:tc>
        <w:tc>
          <w:tcPr>
            <w:tcW w:w="1275" w:type="dxa"/>
            <w:tcBorders>
              <w:top w:val="nil"/>
              <w:left w:val="nil"/>
              <w:bottom w:val="single" w:sz="4" w:space="0" w:color="auto"/>
              <w:right w:val="single" w:sz="4" w:space="0" w:color="auto"/>
            </w:tcBorders>
            <w:shd w:val="clear" w:color="auto" w:fill="auto"/>
            <w:noWrap/>
            <w:vAlign w:val="bottom"/>
            <w:hideMark/>
          </w:tcPr>
          <w:p w14:paraId="0A9C1CC9" w14:textId="77777777"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2024 год</w:t>
            </w:r>
          </w:p>
        </w:tc>
      </w:tr>
      <w:tr w:rsidR="00E85559" w:rsidRPr="007F2B09" w14:paraId="509376DF" w14:textId="77777777" w:rsidTr="00E85559">
        <w:trPr>
          <w:trHeight w:val="645"/>
        </w:trPr>
        <w:tc>
          <w:tcPr>
            <w:tcW w:w="4673" w:type="dxa"/>
            <w:tcBorders>
              <w:top w:val="nil"/>
              <w:left w:val="single" w:sz="4" w:space="0" w:color="auto"/>
              <w:bottom w:val="single" w:sz="4" w:space="0" w:color="auto"/>
              <w:right w:val="single" w:sz="4" w:space="0" w:color="auto"/>
            </w:tcBorders>
            <w:shd w:val="clear" w:color="auto" w:fill="auto"/>
            <w:hideMark/>
          </w:tcPr>
          <w:p w14:paraId="50B301CE" w14:textId="77777777" w:rsidR="00E85559" w:rsidRPr="007F2B09" w:rsidRDefault="00E85559" w:rsidP="00586545">
            <w:pPr>
              <w:spacing w:after="0"/>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Ежемесячная доплата к государственной пенсии муниципальным служащим</w:t>
            </w:r>
          </w:p>
        </w:tc>
        <w:tc>
          <w:tcPr>
            <w:tcW w:w="1985" w:type="dxa"/>
            <w:tcBorders>
              <w:top w:val="nil"/>
              <w:left w:val="nil"/>
              <w:bottom w:val="single" w:sz="4" w:space="0" w:color="auto"/>
              <w:right w:val="single" w:sz="4" w:space="0" w:color="auto"/>
            </w:tcBorders>
            <w:shd w:val="clear" w:color="auto" w:fill="auto"/>
            <w:vAlign w:val="center"/>
            <w:hideMark/>
          </w:tcPr>
          <w:p w14:paraId="7E591838" w14:textId="276A83E1"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3 068,5</w:t>
            </w:r>
          </w:p>
        </w:tc>
        <w:tc>
          <w:tcPr>
            <w:tcW w:w="1701" w:type="dxa"/>
            <w:tcBorders>
              <w:top w:val="nil"/>
              <w:left w:val="nil"/>
              <w:bottom w:val="single" w:sz="4" w:space="0" w:color="auto"/>
              <w:right w:val="single" w:sz="4" w:space="0" w:color="auto"/>
            </w:tcBorders>
            <w:shd w:val="clear" w:color="auto" w:fill="auto"/>
            <w:vAlign w:val="center"/>
            <w:hideMark/>
          </w:tcPr>
          <w:p w14:paraId="3B031B1F" w14:textId="77674C50"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3 068,5  </w:t>
            </w:r>
          </w:p>
        </w:tc>
        <w:tc>
          <w:tcPr>
            <w:tcW w:w="1275" w:type="dxa"/>
            <w:tcBorders>
              <w:top w:val="nil"/>
              <w:left w:val="nil"/>
              <w:bottom w:val="single" w:sz="4" w:space="0" w:color="auto"/>
              <w:right w:val="single" w:sz="4" w:space="0" w:color="auto"/>
            </w:tcBorders>
            <w:shd w:val="clear" w:color="auto" w:fill="auto"/>
            <w:vAlign w:val="center"/>
            <w:hideMark/>
          </w:tcPr>
          <w:p w14:paraId="01345AFE" w14:textId="23597B34"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3 068,5  </w:t>
            </w:r>
          </w:p>
        </w:tc>
      </w:tr>
      <w:tr w:rsidR="00E85559" w:rsidRPr="007F2B09" w14:paraId="3F72D260" w14:textId="77777777" w:rsidTr="00E85559">
        <w:trPr>
          <w:trHeight w:val="630"/>
        </w:trPr>
        <w:tc>
          <w:tcPr>
            <w:tcW w:w="4673" w:type="dxa"/>
            <w:tcBorders>
              <w:top w:val="nil"/>
              <w:left w:val="single" w:sz="4" w:space="0" w:color="auto"/>
              <w:bottom w:val="single" w:sz="4" w:space="0" w:color="auto"/>
              <w:right w:val="single" w:sz="4" w:space="0" w:color="auto"/>
            </w:tcBorders>
            <w:shd w:val="clear" w:color="auto" w:fill="auto"/>
            <w:hideMark/>
          </w:tcPr>
          <w:p w14:paraId="4444367C" w14:textId="77777777" w:rsidR="00E85559" w:rsidRPr="007F2B09" w:rsidRDefault="00E85559" w:rsidP="00586545">
            <w:pPr>
              <w:spacing w:after="0"/>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Предоставление гражданам субсидий на оплату жилых помещений и коммунальных услуг</w:t>
            </w:r>
          </w:p>
        </w:tc>
        <w:tc>
          <w:tcPr>
            <w:tcW w:w="1985" w:type="dxa"/>
            <w:tcBorders>
              <w:top w:val="nil"/>
              <w:left w:val="nil"/>
              <w:bottom w:val="single" w:sz="4" w:space="0" w:color="auto"/>
              <w:right w:val="single" w:sz="4" w:space="0" w:color="auto"/>
            </w:tcBorders>
            <w:shd w:val="clear" w:color="auto" w:fill="auto"/>
            <w:vAlign w:val="center"/>
            <w:hideMark/>
          </w:tcPr>
          <w:p w14:paraId="07EB0074" w14:textId="36394F75"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1 129  </w:t>
            </w:r>
          </w:p>
        </w:tc>
        <w:tc>
          <w:tcPr>
            <w:tcW w:w="1701" w:type="dxa"/>
            <w:tcBorders>
              <w:top w:val="nil"/>
              <w:left w:val="nil"/>
              <w:bottom w:val="single" w:sz="4" w:space="0" w:color="auto"/>
              <w:right w:val="single" w:sz="4" w:space="0" w:color="auto"/>
            </w:tcBorders>
            <w:shd w:val="clear" w:color="auto" w:fill="auto"/>
            <w:vAlign w:val="center"/>
            <w:hideMark/>
          </w:tcPr>
          <w:p w14:paraId="5D7D079A" w14:textId="14A17D2F"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1 129  </w:t>
            </w:r>
          </w:p>
        </w:tc>
        <w:tc>
          <w:tcPr>
            <w:tcW w:w="1275" w:type="dxa"/>
            <w:tcBorders>
              <w:top w:val="nil"/>
              <w:left w:val="nil"/>
              <w:bottom w:val="single" w:sz="4" w:space="0" w:color="auto"/>
              <w:right w:val="single" w:sz="4" w:space="0" w:color="auto"/>
            </w:tcBorders>
            <w:shd w:val="clear" w:color="auto" w:fill="auto"/>
            <w:vAlign w:val="center"/>
            <w:hideMark/>
          </w:tcPr>
          <w:p w14:paraId="20999842" w14:textId="122B14A5" w:rsidR="00E85559" w:rsidRPr="007F2B09" w:rsidRDefault="00E85559" w:rsidP="00586545">
            <w:pPr>
              <w:spacing w:after="0"/>
              <w:jc w:val="center"/>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 xml:space="preserve">1 129  </w:t>
            </w:r>
          </w:p>
        </w:tc>
      </w:tr>
      <w:tr w:rsidR="00E85559" w:rsidRPr="007F2B09" w14:paraId="676B64BF" w14:textId="77777777" w:rsidTr="00E71FDD">
        <w:trPr>
          <w:trHeight w:val="315"/>
        </w:trPr>
        <w:tc>
          <w:tcPr>
            <w:tcW w:w="4673" w:type="dxa"/>
            <w:tcBorders>
              <w:top w:val="nil"/>
              <w:left w:val="single" w:sz="4" w:space="0" w:color="auto"/>
              <w:bottom w:val="single" w:sz="4" w:space="0" w:color="auto"/>
              <w:right w:val="single" w:sz="4" w:space="0" w:color="auto"/>
            </w:tcBorders>
            <w:shd w:val="clear" w:color="auto" w:fill="auto"/>
            <w:hideMark/>
          </w:tcPr>
          <w:p w14:paraId="32FD81C5" w14:textId="77777777" w:rsidR="00E85559" w:rsidRPr="007F2B09" w:rsidRDefault="00E85559" w:rsidP="00586545">
            <w:pPr>
              <w:spacing w:after="0"/>
              <w:rPr>
                <w:rFonts w:ascii="Times New Roman" w:eastAsia="Times New Roman" w:hAnsi="Times New Roman" w:cs="Times New Roman"/>
                <w:color w:val="0D0D0D" w:themeColor="text1" w:themeTint="F2"/>
                <w:sz w:val="24"/>
                <w:szCs w:val="24"/>
                <w:lang w:eastAsia="ru-RU"/>
              </w:rPr>
            </w:pPr>
            <w:r w:rsidRPr="007F2B09">
              <w:rPr>
                <w:rFonts w:ascii="Times New Roman" w:eastAsia="Times New Roman" w:hAnsi="Times New Roman" w:cs="Times New Roman"/>
                <w:color w:val="0D0D0D" w:themeColor="text1" w:themeTint="F2"/>
                <w:sz w:val="24"/>
                <w:szCs w:val="24"/>
                <w:lang w:eastAsia="ru-RU"/>
              </w:rPr>
              <w:t>ИТОГО</w:t>
            </w:r>
          </w:p>
        </w:tc>
        <w:tc>
          <w:tcPr>
            <w:tcW w:w="1985" w:type="dxa"/>
            <w:tcBorders>
              <w:top w:val="nil"/>
              <w:left w:val="nil"/>
              <w:bottom w:val="single" w:sz="4" w:space="0" w:color="auto"/>
              <w:right w:val="single" w:sz="4" w:space="0" w:color="auto"/>
            </w:tcBorders>
            <w:shd w:val="clear" w:color="auto" w:fill="auto"/>
            <w:hideMark/>
          </w:tcPr>
          <w:p w14:paraId="426834B0" w14:textId="21A17CE6"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 xml:space="preserve">4 197,5 </w:t>
            </w:r>
          </w:p>
        </w:tc>
        <w:tc>
          <w:tcPr>
            <w:tcW w:w="1701" w:type="dxa"/>
            <w:tcBorders>
              <w:top w:val="nil"/>
              <w:left w:val="nil"/>
              <w:bottom w:val="single" w:sz="4" w:space="0" w:color="auto"/>
              <w:right w:val="single" w:sz="4" w:space="0" w:color="auto"/>
            </w:tcBorders>
            <w:shd w:val="clear" w:color="auto" w:fill="auto"/>
            <w:hideMark/>
          </w:tcPr>
          <w:p w14:paraId="32BA20C6" w14:textId="20C66CA0"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 xml:space="preserve">4 197,5 </w:t>
            </w:r>
          </w:p>
        </w:tc>
        <w:tc>
          <w:tcPr>
            <w:tcW w:w="1275" w:type="dxa"/>
            <w:tcBorders>
              <w:top w:val="nil"/>
              <w:left w:val="nil"/>
              <w:bottom w:val="single" w:sz="4" w:space="0" w:color="auto"/>
              <w:right w:val="single" w:sz="4" w:space="0" w:color="auto"/>
            </w:tcBorders>
            <w:shd w:val="clear" w:color="auto" w:fill="auto"/>
            <w:vAlign w:val="center"/>
            <w:hideMark/>
          </w:tcPr>
          <w:p w14:paraId="298827CB" w14:textId="41DEE1BD" w:rsidR="00E85559" w:rsidRPr="007F2B09" w:rsidRDefault="00E85559" w:rsidP="00586545">
            <w:pPr>
              <w:spacing w:after="0"/>
              <w:jc w:val="center"/>
              <w:rPr>
                <w:rFonts w:ascii="Times New Roman" w:eastAsia="Times New Roman" w:hAnsi="Times New Roman" w:cs="Times New Roman"/>
                <w:b/>
                <w:bCs/>
                <w:color w:val="0D0D0D" w:themeColor="text1" w:themeTint="F2"/>
                <w:sz w:val="24"/>
                <w:szCs w:val="24"/>
                <w:lang w:eastAsia="ru-RU"/>
              </w:rPr>
            </w:pPr>
            <w:r w:rsidRPr="007F2B09">
              <w:rPr>
                <w:rFonts w:ascii="Times New Roman" w:eastAsia="Times New Roman" w:hAnsi="Times New Roman" w:cs="Times New Roman"/>
                <w:b/>
                <w:bCs/>
                <w:color w:val="0D0D0D" w:themeColor="text1" w:themeTint="F2"/>
                <w:sz w:val="24"/>
                <w:szCs w:val="24"/>
                <w:lang w:eastAsia="ru-RU"/>
              </w:rPr>
              <w:t xml:space="preserve">4 197,5 </w:t>
            </w:r>
          </w:p>
        </w:tc>
      </w:tr>
    </w:tbl>
    <w:p w14:paraId="21EC8895" w14:textId="77777777" w:rsidR="00CF7CE8" w:rsidRDefault="00CF7CE8" w:rsidP="00586545">
      <w:pPr>
        <w:tabs>
          <w:tab w:val="left" w:pos="3570"/>
        </w:tabs>
        <w:spacing w:after="0"/>
        <w:jc w:val="center"/>
        <w:rPr>
          <w:rFonts w:ascii="Times New Roman" w:hAnsi="Times New Roman" w:cs="Times New Roman"/>
          <w:b/>
          <w:bCs/>
          <w:color w:val="0D0D0D" w:themeColor="text1" w:themeTint="F2"/>
          <w:sz w:val="28"/>
          <w:szCs w:val="28"/>
        </w:rPr>
      </w:pPr>
    </w:p>
    <w:p w14:paraId="1CAB27CB" w14:textId="0A40906D" w:rsidR="003B7370" w:rsidRDefault="003B7370" w:rsidP="00586545">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Дорожный фонд</w:t>
      </w:r>
    </w:p>
    <w:p w14:paraId="2DFB6DD3" w14:textId="6FF427D8" w:rsidR="003B7370" w:rsidRPr="007F2B09" w:rsidRDefault="003B7370" w:rsidP="00586545">
      <w:pPr>
        <w:spacing w:after="0"/>
        <w:jc w:val="both"/>
        <w:rPr>
          <w:rFonts w:ascii="Times New Roman" w:eastAsia="Times New Roman" w:hAnsi="Times New Roman" w:cs="Times New Roman"/>
          <w:color w:val="0D0D0D" w:themeColor="text1" w:themeTint="F2"/>
          <w:sz w:val="28"/>
          <w:szCs w:val="28"/>
          <w:lang w:eastAsia="ru-RU"/>
        </w:rPr>
      </w:pPr>
      <w:r w:rsidRPr="007F2B09">
        <w:rPr>
          <w:rFonts w:ascii="Times New Roman" w:eastAsia="Times New Roman" w:hAnsi="Times New Roman" w:cs="Times New Roman"/>
          <w:color w:val="0D0D0D" w:themeColor="text1" w:themeTint="F2"/>
          <w:sz w:val="28"/>
          <w:szCs w:val="28"/>
          <w:lang w:eastAsia="ru-RU"/>
        </w:rPr>
        <w:t xml:space="preserve">      </w:t>
      </w:r>
      <w:r w:rsidR="00713F90">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 xml:space="preserve">Решением Думы </w:t>
      </w:r>
      <w:bookmarkStart w:id="16" w:name="_Hlk89247932"/>
      <w:r w:rsidRPr="007F2B09">
        <w:rPr>
          <w:rFonts w:ascii="Times New Roman" w:eastAsia="Times New Roman" w:hAnsi="Times New Roman" w:cs="Times New Roman"/>
          <w:color w:val="0D0D0D" w:themeColor="text1" w:themeTint="F2"/>
          <w:sz w:val="28"/>
          <w:szCs w:val="28"/>
          <w:lang w:eastAsia="ru-RU"/>
        </w:rPr>
        <w:t xml:space="preserve">муниципального образования </w:t>
      </w:r>
      <w:bookmarkEnd w:id="16"/>
      <w:r w:rsidRPr="007F2B09">
        <w:rPr>
          <w:rFonts w:ascii="Times New Roman" w:eastAsia="Times New Roman" w:hAnsi="Times New Roman" w:cs="Times New Roman"/>
          <w:color w:val="0D0D0D" w:themeColor="text1" w:themeTint="F2"/>
          <w:sz w:val="28"/>
          <w:szCs w:val="28"/>
          <w:lang w:eastAsia="ru-RU"/>
        </w:rPr>
        <w:t>«</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№3/6 от 25.10.2013 года создан дорожный фонд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Прогноз поступления акцизов на нефтепродукты в 202</w:t>
      </w:r>
      <w:r w:rsidR="00C54FBB"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которые будут направлены в дорожный фонд района, состав</w:t>
      </w:r>
      <w:r w:rsidR="00C54FBB" w:rsidRPr="007F2B09">
        <w:rPr>
          <w:rFonts w:ascii="Times New Roman" w:eastAsia="Times New Roman" w:hAnsi="Times New Roman" w:cs="Times New Roman"/>
          <w:color w:val="0D0D0D" w:themeColor="text1" w:themeTint="F2"/>
          <w:sz w:val="28"/>
          <w:szCs w:val="28"/>
          <w:lang w:eastAsia="ru-RU"/>
        </w:rPr>
        <w:t>я</w:t>
      </w:r>
      <w:r w:rsidRPr="007F2B09">
        <w:rPr>
          <w:rFonts w:ascii="Times New Roman" w:eastAsia="Times New Roman" w:hAnsi="Times New Roman" w:cs="Times New Roman"/>
          <w:color w:val="0D0D0D" w:themeColor="text1" w:themeTint="F2"/>
          <w:sz w:val="28"/>
          <w:szCs w:val="28"/>
          <w:lang w:eastAsia="ru-RU"/>
        </w:rPr>
        <w:t xml:space="preserve">т </w:t>
      </w:r>
      <w:r w:rsidR="00C54FBB" w:rsidRPr="007F2B09">
        <w:rPr>
          <w:rFonts w:ascii="Times New Roman" w:eastAsia="Times New Roman" w:hAnsi="Times New Roman"/>
          <w:color w:val="0D0D0D" w:themeColor="text1" w:themeTint="F2"/>
          <w:sz w:val="26"/>
          <w:szCs w:val="26"/>
          <w:lang w:eastAsia="ru-RU"/>
        </w:rPr>
        <w:t xml:space="preserve"> </w:t>
      </w:r>
      <w:r w:rsidR="00C54FBB" w:rsidRPr="007F2B09">
        <w:rPr>
          <w:rFonts w:ascii="Times New Roman" w:eastAsia="Times New Roman" w:hAnsi="Times New Roman"/>
          <w:color w:val="0D0D0D" w:themeColor="text1" w:themeTint="F2"/>
          <w:sz w:val="28"/>
          <w:szCs w:val="28"/>
          <w:lang w:eastAsia="ru-RU"/>
        </w:rPr>
        <w:t>на 2022 год - 22 101,8 тыс. рублей, на 2023 год - 23 168,2 тыс. рублей, на 2024 год - 25 023,0 тыс. рублей</w:t>
      </w:r>
      <w:r w:rsidRPr="007F2B09">
        <w:rPr>
          <w:rFonts w:ascii="Times New Roman" w:eastAsia="Times New Roman" w:hAnsi="Times New Roman" w:cs="Times New Roman"/>
          <w:color w:val="0D0D0D" w:themeColor="text1" w:themeTint="F2"/>
          <w:sz w:val="28"/>
          <w:szCs w:val="28"/>
          <w:lang w:eastAsia="ru-RU"/>
        </w:rPr>
        <w:t>.  Расходование фонда в 202</w:t>
      </w:r>
      <w:r w:rsidR="00C54FBB" w:rsidRPr="007F2B09">
        <w:rPr>
          <w:rFonts w:ascii="Times New Roman" w:eastAsia="Times New Roman" w:hAnsi="Times New Roman" w:cs="Times New Roman"/>
          <w:color w:val="0D0D0D" w:themeColor="text1" w:themeTint="F2"/>
          <w:sz w:val="28"/>
          <w:szCs w:val="28"/>
          <w:lang w:eastAsia="ru-RU"/>
        </w:rPr>
        <w:t>2</w:t>
      </w:r>
      <w:r w:rsidRPr="007F2B09">
        <w:rPr>
          <w:rFonts w:ascii="Times New Roman" w:eastAsia="Times New Roman" w:hAnsi="Times New Roman" w:cs="Times New Roman"/>
          <w:color w:val="0D0D0D" w:themeColor="text1" w:themeTint="F2"/>
          <w:sz w:val="28"/>
          <w:szCs w:val="28"/>
          <w:lang w:eastAsia="ru-RU"/>
        </w:rPr>
        <w:t xml:space="preserve"> году и плановом периоде 202</w:t>
      </w:r>
      <w:r w:rsidR="00C54FBB" w:rsidRPr="007F2B09">
        <w:rPr>
          <w:rFonts w:ascii="Times New Roman" w:eastAsia="Times New Roman" w:hAnsi="Times New Roman" w:cs="Times New Roman"/>
          <w:color w:val="0D0D0D" w:themeColor="text1" w:themeTint="F2"/>
          <w:sz w:val="28"/>
          <w:szCs w:val="28"/>
          <w:lang w:eastAsia="ru-RU"/>
        </w:rPr>
        <w:t>3</w:t>
      </w:r>
      <w:r w:rsidRPr="007F2B09">
        <w:rPr>
          <w:rFonts w:ascii="Times New Roman" w:eastAsia="Times New Roman" w:hAnsi="Times New Roman" w:cs="Times New Roman"/>
          <w:color w:val="0D0D0D" w:themeColor="text1" w:themeTint="F2"/>
          <w:sz w:val="28"/>
          <w:szCs w:val="28"/>
          <w:lang w:eastAsia="ru-RU"/>
        </w:rPr>
        <w:t>-202</w:t>
      </w:r>
      <w:r w:rsidR="00C54FBB" w:rsidRPr="007F2B09">
        <w:rPr>
          <w:rFonts w:ascii="Times New Roman" w:eastAsia="Times New Roman" w:hAnsi="Times New Roman" w:cs="Times New Roman"/>
          <w:color w:val="0D0D0D" w:themeColor="text1" w:themeTint="F2"/>
          <w:sz w:val="28"/>
          <w:szCs w:val="28"/>
          <w:lang w:eastAsia="ru-RU"/>
        </w:rPr>
        <w:t>4</w:t>
      </w:r>
      <w:r w:rsidRPr="007F2B09">
        <w:rPr>
          <w:rFonts w:ascii="Times New Roman" w:eastAsia="Times New Roman" w:hAnsi="Times New Roman" w:cs="Times New Roman"/>
          <w:color w:val="0D0D0D" w:themeColor="text1" w:themeTint="F2"/>
          <w:sz w:val="28"/>
          <w:szCs w:val="28"/>
          <w:lang w:eastAsia="ru-RU"/>
        </w:rPr>
        <w:t xml:space="preserve"> годов</w:t>
      </w:r>
      <w:r w:rsidR="00C54FBB"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eastAsia="Times New Roman" w:hAnsi="Times New Roman" w:cs="Times New Roman"/>
          <w:color w:val="0D0D0D" w:themeColor="text1" w:themeTint="F2"/>
          <w:sz w:val="28"/>
          <w:szCs w:val="28"/>
          <w:lang w:eastAsia="ru-RU"/>
        </w:rPr>
        <w:t>планируется осуществить в рамках подпрограммы «Развитие дорожного хозяйства» в муниципальной программе «Экономическое развитие муниципального образования «</w:t>
      </w:r>
      <w:proofErr w:type="spellStart"/>
      <w:r w:rsidRPr="007F2B09">
        <w:rPr>
          <w:rFonts w:ascii="Times New Roman" w:eastAsia="Times New Roman" w:hAnsi="Times New Roman" w:cs="Times New Roman"/>
          <w:color w:val="0D0D0D" w:themeColor="text1" w:themeTint="F2"/>
          <w:sz w:val="28"/>
          <w:szCs w:val="28"/>
          <w:lang w:eastAsia="ru-RU"/>
        </w:rPr>
        <w:t>Катангский</w:t>
      </w:r>
      <w:proofErr w:type="spellEnd"/>
      <w:r w:rsidRPr="007F2B09">
        <w:rPr>
          <w:rFonts w:ascii="Times New Roman" w:eastAsia="Times New Roman" w:hAnsi="Times New Roman" w:cs="Times New Roman"/>
          <w:color w:val="0D0D0D" w:themeColor="text1" w:themeTint="F2"/>
          <w:sz w:val="28"/>
          <w:szCs w:val="28"/>
          <w:lang w:eastAsia="ru-RU"/>
        </w:rPr>
        <w:t xml:space="preserve"> район» на 2019-2024 годы»</w:t>
      </w:r>
      <w:r w:rsidR="00C54FBB" w:rsidRPr="007F2B09">
        <w:rPr>
          <w:rFonts w:ascii="Times New Roman" w:eastAsia="Times New Roman" w:hAnsi="Times New Roman" w:cs="Times New Roman"/>
          <w:color w:val="0D0D0D" w:themeColor="text1" w:themeTint="F2"/>
          <w:sz w:val="28"/>
          <w:szCs w:val="28"/>
          <w:lang w:eastAsia="ru-RU"/>
        </w:rPr>
        <w:t>. Ожидаемое исполнение в 2021 году -22 101,8 тыс. рублей.</w:t>
      </w:r>
    </w:p>
    <w:p w14:paraId="4B9953D6" w14:textId="77777777" w:rsidR="00177A31" w:rsidRPr="007F2B09" w:rsidRDefault="00177A31" w:rsidP="00586545">
      <w:pPr>
        <w:spacing w:after="0"/>
        <w:jc w:val="center"/>
        <w:rPr>
          <w:rFonts w:ascii="Times New Roman" w:eastAsia="Times New Roman" w:hAnsi="Times New Roman" w:cs="Times New Roman"/>
          <w:b/>
          <w:color w:val="0D0D0D" w:themeColor="text1" w:themeTint="F2"/>
          <w:sz w:val="28"/>
          <w:szCs w:val="28"/>
          <w:lang w:eastAsia="ru-RU"/>
        </w:rPr>
      </w:pPr>
    </w:p>
    <w:p w14:paraId="61120AC3" w14:textId="0239A121" w:rsidR="00A927BF" w:rsidRDefault="00A927BF" w:rsidP="00586545">
      <w:pPr>
        <w:spacing w:after="0"/>
        <w:jc w:val="center"/>
        <w:rPr>
          <w:rFonts w:ascii="Times New Roman" w:eastAsia="Times New Roman" w:hAnsi="Times New Roman" w:cs="Times New Roman"/>
          <w:b/>
          <w:color w:val="0D0D0D" w:themeColor="text1" w:themeTint="F2"/>
          <w:sz w:val="28"/>
          <w:szCs w:val="28"/>
          <w:lang w:eastAsia="ru-RU"/>
        </w:rPr>
      </w:pPr>
      <w:r w:rsidRPr="007F2B09">
        <w:rPr>
          <w:rFonts w:ascii="Times New Roman" w:eastAsia="Times New Roman" w:hAnsi="Times New Roman" w:cs="Times New Roman"/>
          <w:b/>
          <w:color w:val="0D0D0D" w:themeColor="text1" w:themeTint="F2"/>
          <w:sz w:val="28"/>
          <w:szCs w:val="28"/>
          <w:lang w:eastAsia="ru-RU"/>
        </w:rPr>
        <w:t>Дефицит бюджета, источники финансирования дефицита бюджета</w:t>
      </w:r>
      <w:r w:rsidR="0061266B" w:rsidRPr="007F2B09">
        <w:rPr>
          <w:rFonts w:ascii="Times New Roman" w:eastAsia="Times New Roman" w:hAnsi="Times New Roman" w:cs="Times New Roman"/>
          <w:b/>
          <w:color w:val="0D0D0D" w:themeColor="text1" w:themeTint="F2"/>
          <w:sz w:val="28"/>
          <w:szCs w:val="28"/>
          <w:lang w:eastAsia="ru-RU"/>
        </w:rPr>
        <w:t xml:space="preserve">  </w:t>
      </w:r>
    </w:p>
    <w:p w14:paraId="3A5B1BED" w14:textId="572BBE77" w:rsidR="00950BC3" w:rsidRPr="007F2B09" w:rsidRDefault="00CF7CE8" w:rsidP="00586545">
      <w:pPr>
        <w:autoSpaceDE w:val="0"/>
        <w:autoSpaceDN w:val="0"/>
        <w:adjustRightInd w:val="0"/>
        <w:spacing w:after="0"/>
        <w:jc w:val="both"/>
        <w:rPr>
          <w:rFonts w:ascii="Times New Roman" w:eastAsia="Calibri"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Проект бюджета района на 202</w:t>
      </w:r>
      <w:r w:rsidR="00E83E8B" w:rsidRPr="007F2B09">
        <w:rPr>
          <w:rFonts w:ascii="Times New Roman" w:hAnsi="Times New Roman" w:cs="Times New Roman"/>
          <w:color w:val="0D0D0D" w:themeColor="text1" w:themeTint="F2"/>
          <w:sz w:val="28"/>
          <w:szCs w:val="28"/>
        </w:rPr>
        <w:t>2</w:t>
      </w:r>
      <w:r w:rsidR="00A448EA" w:rsidRPr="007F2B09">
        <w:rPr>
          <w:rFonts w:ascii="Times New Roman" w:hAnsi="Times New Roman" w:cs="Times New Roman"/>
          <w:color w:val="0D0D0D" w:themeColor="text1" w:themeTint="F2"/>
          <w:sz w:val="28"/>
          <w:szCs w:val="28"/>
        </w:rPr>
        <w:t xml:space="preserve"> год сформирован с </w:t>
      </w:r>
      <w:r w:rsidR="00524CAC">
        <w:rPr>
          <w:rFonts w:ascii="Times New Roman" w:hAnsi="Times New Roman" w:cs="Times New Roman"/>
          <w:color w:val="0D0D0D" w:themeColor="text1" w:themeTint="F2"/>
          <w:sz w:val="28"/>
          <w:szCs w:val="28"/>
        </w:rPr>
        <w:t>дефицитом</w:t>
      </w:r>
      <w:r w:rsidR="00E83E8B"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 в </w:t>
      </w:r>
      <w:r w:rsidR="00524CAC">
        <w:rPr>
          <w:rFonts w:ascii="Times New Roman" w:eastAsia="Times New Roman" w:hAnsi="Times New Roman"/>
          <w:bCs/>
          <w:color w:val="0D0D0D" w:themeColor="text1" w:themeTint="F2"/>
          <w:sz w:val="28"/>
          <w:szCs w:val="28"/>
        </w:rPr>
        <w:t xml:space="preserve"> </w:t>
      </w:r>
      <w:r w:rsidR="00524CAC" w:rsidRPr="00524CAC">
        <w:rPr>
          <w:rFonts w:ascii="Times New Roman" w:eastAsia="Times New Roman" w:hAnsi="Times New Roman"/>
          <w:bCs/>
          <w:sz w:val="28"/>
          <w:szCs w:val="28"/>
        </w:rPr>
        <w:t>1 153,9</w:t>
      </w:r>
      <w:r w:rsidR="00A448EA" w:rsidRPr="007F2B09">
        <w:rPr>
          <w:rFonts w:ascii="Times New Roman" w:hAnsi="Times New Roman" w:cs="Times New Roman"/>
          <w:color w:val="0D0D0D" w:themeColor="text1" w:themeTint="F2"/>
          <w:sz w:val="28"/>
          <w:szCs w:val="28"/>
        </w:rPr>
        <w:t xml:space="preserve"> </w:t>
      </w:r>
      <w:r w:rsidR="00E83E8B" w:rsidRPr="007F2B09">
        <w:rPr>
          <w:rFonts w:ascii="Times New Roman" w:hAnsi="Times New Roman" w:cs="Times New Roman"/>
          <w:color w:val="0D0D0D" w:themeColor="text1" w:themeTint="F2"/>
          <w:sz w:val="28"/>
          <w:szCs w:val="28"/>
        </w:rPr>
        <w:t xml:space="preserve"> </w:t>
      </w:r>
      <w:r w:rsidR="00950BC3" w:rsidRPr="007F2B09">
        <w:rPr>
          <w:rFonts w:ascii="Times New Roman" w:hAnsi="Times New Roman" w:cs="Times New Roman"/>
          <w:color w:val="0D0D0D" w:themeColor="text1" w:themeTint="F2"/>
          <w:sz w:val="28"/>
          <w:szCs w:val="28"/>
        </w:rPr>
        <w:t>тыс. рублей,</w:t>
      </w:r>
      <w:r w:rsidR="00FD1C94">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 </w:t>
      </w:r>
      <w:r w:rsidR="00FD1C94" w:rsidRPr="007F2B09">
        <w:rPr>
          <w:rFonts w:ascii="Times New Roman" w:eastAsia="Calibri" w:hAnsi="Times New Roman" w:cs="Times New Roman"/>
          <w:color w:val="0D0D0D" w:themeColor="text1" w:themeTint="F2"/>
          <w:sz w:val="28"/>
          <w:szCs w:val="28"/>
        </w:rPr>
        <w:t xml:space="preserve">или </w:t>
      </w:r>
      <w:r w:rsidR="00FD1C94">
        <w:rPr>
          <w:rFonts w:ascii="Times New Roman" w:eastAsia="Calibri" w:hAnsi="Times New Roman" w:cs="Times New Roman"/>
          <w:color w:val="0D0D0D" w:themeColor="text1" w:themeTint="F2"/>
          <w:sz w:val="28"/>
          <w:szCs w:val="28"/>
        </w:rPr>
        <w:t>0,3</w:t>
      </w:r>
      <w:r w:rsidR="00FD1C94" w:rsidRPr="007F2B09">
        <w:rPr>
          <w:rFonts w:ascii="Times New Roman" w:eastAsia="Calibri" w:hAnsi="Times New Roman" w:cs="Times New Roman"/>
          <w:color w:val="0D0D0D" w:themeColor="text1" w:themeTint="F2"/>
          <w:sz w:val="28"/>
          <w:szCs w:val="28"/>
        </w:rPr>
        <w:t xml:space="preserve">% </w:t>
      </w:r>
      <w:r w:rsidR="00FD1C94">
        <w:rPr>
          <w:rFonts w:ascii="Times New Roman" w:eastAsia="Calibri" w:hAnsi="Times New Roman" w:cs="Times New Roman"/>
          <w:color w:val="0D0D0D" w:themeColor="text1" w:themeTint="F2"/>
          <w:sz w:val="28"/>
          <w:szCs w:val="28"/>
        </w:rPr>
        <w:t xml:space="preserve">от </w:t>
      </w:r>
      <w:r w:rsidR="00FD1C94" w:rsidRPr="007F2B09">
        <w:rPr>
          <w:rFonts w:ascii="Times New Roman" w:eastAsia="Calibri" w:hAnsi="Times New Roman" w:cs="Times New Roman"/>
          <w:color w:val="0D0D0D" w:themeColor="text1" w:themeTint="F2"/>
          <w:sz w:val="28"/>
          <w:szCs w:val="28"/>
        </w:rPr>
        <w:t>утвержденного общего годового объема доходов бюджета</w:t>
      </w:r>
      <w:r w:rsidR="00FD1C94" w:rsidRPr="007F2B09">
        <w:rPr>
          <w:rFonts w:ascii="Times New Roman" w:hAnsi="Times New Roman" w:cs="Times New Roman"/>
          <w:color w:val="0D0D0D" w:themeColor="text1" w:themeTint="F2"/>
          <w:sz w:val="28"/>
          <w:szCs w:val="28"/>
        </w:rPr>
        <w:t xml:space="preserve"> района</w:t>
      </w:r>
      <w:r w:rsidR="00FD1C94"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r w:rsidR="00FD1C94"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в 202</w:t>
      </w:r>
      <w:r w:rsidR="00950BC3" w:rsidRPr="007F2B09">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году дефицит бюджета </w:t>
      </w:r>
      <w:r w:rsidR="00950BC3" w:rsidRPr="007F2B09">
        <w:rPr>
          <w:rFonts w:ascii="Times New Roman" w:hAnsi="Times New Roman" w:cs="Times New Roman"/>
          <w:color w:val="0D0D0D" w:themeColor="text1" w:themeTint="F2"/>
          <w:sz w:val="28"/>
          <w:szCs w:val="28"/>
        </w:rPr>
        <w:t xml:space="preserve">прогнозируется в объеме </w:t>
      </w:r>
      <w:r w:rsidR="00950BC3" w:rsidRPr="007F2B09">
        <w:rPr>
          <w:rFonts w:ascii="Times New Roman" w:eastAsia="Times New Roman" w:hAnsi="Times New Roman"/>
          <w:bCs/>
          <w:color w:val="0D0D0D" w:themeColor="text1" w:themeTint="F2"/>
          <w:sz w:val="28"/>
          <w:szCs w:val="28"/>
        </w:rPr>
        <w:t>9 561,5</w:t>
      </w:r>
      <w:r w:rsidR="00A448EA" w:rsidRPr="007F2B09">
        <w:rPr>
          <w:rFonts w:ascii="Times New Roman" w:hAnsi="Times New Roman" w:cs="Times New Roman"/>
          <w:color w:val="0D0D0D" w:themeColor="text1" w:themeTint="F2"/>
          <w:sz w:val="28"/>
          <w:szCs w:val="28"/>
        </w:rPr>
        <w:t xml:space="preserve"> </w:t>
      </w:r>
      <w:r w:rsidR="00950BC3" w:rsidRPr="007F2B09">
        <w:rPr>
          <w:rFonts w:ascii="Times New Roman" w:hAnsi="Times New Roman" w:cs="Times New Roman"/>
          <w:color w:val="0D0D0D" w:themeColor="text1" w:themeTint="F2"/>
          <w:sz w:val="28"/>
          <w:szCs w:val="28"/>
        </w:rPr>
        <w:t xml:space="preserve">тыс. рублей, </w:t>
      </w:r>
      <w:r w:rsidR="00950BC3" w:rsidRPr="007F2B09">
        <w:rPr>
          <w:rFonts w:ascii="Times New Roman" w:eastAsia="Calibri" w:hAnsi="Times New Roman" w:cs="Times New Roman"/>
          <w:color w:val="0D0D0D" w:themeColor="text1" w:themeTint="F2"/>
          <w:sz w:val="28"/>
          <w:szCs w:val="28"/>
        </w:rPr>
        <w:t>или 2,5% утвержденного 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 на 2024 год в сумме 20 037,6 тыс. рублей или 5% утвержденного общего годового объема доходов бюджета</w:t>
      </w:r>
      <w:r w:rsidR="00950BC3" w:rsidRPr="007F2B09">
        <w:rPr>
          <w:rFonts w:ascii="Times New Roman" w:hAnsi="Times New Roman" w:cs="Times New Roman"/>
          <w:color w:val="0D0D0D" w:themeColor="text1" w:themeTint="F2"/>
          <w:sz w:val="28"/>
          <w:szCs w:val="28"/>
        </w:rPr>
        <w:t xml:space="preserve"> района</w:t>
      </w:r>
      <w:r w:rsidR="00950BC3" w:rsidRPr="007F2B09">
        <w:rPr>
          <w:rFonts w:ascii="Times New Roman" w:eastAsia="Calibri" w:hAnsi="Times New Roman" w:cs="Times New Roman"/>
          <w:color w:val="0D0D0D" w:themeColor="text1" w:themeTint="F2"/>
          <w:sz w:val="28"/>
          <w:szCs w:val="28"/>
        </w:rPr>
        <w:t xml:space="preserve"> без учета утвержденного объема безвозмездных поступлений.</w:t>
      </w:r>
    </w:p>
    <w:p w14:paraId="4FCE3756" w14:textId="0FBFCD98" w:rsidR="00A448EA" w:rsidRPr="007F2B09" w:rsidRDefault="00950BC3" w:rsidP="00586545">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Pr="007F2B09">
        <w:rPr>
          <w:rFonts w:ascii="Times New Roman" w:eastAsia="Times New Roman" w:hAnsi="Times New Roman"/>
          <w:b/>
          <w:color w:val="0D0D0D" w:themeColor="text1" w:themeTint="F2"/>
          <w:sz w:val="24"/>
          <w:szCs w:val="24"/>
        </w:rPr>
        <w:t xml:space="preserve"> </w:t>
      </w:r>
      <w:r w:rsidR="00CF7CE8">
        <w:rPr>
          <w:rFonts w:ascii="Times New Roman" w:eastAsia="Times New Roman" w:hAnsi="Times New Roman"/>
          <w:b/>
          <w:color w:val="0D0D0D" w:themeColor="text1" w:themeTint="F2"/>
          <w:sz w:val="24"/>
          <w:szCs w:val="24"/>
        </w:rPr>
        <w:t xml:space="preserve">      </w:t>
      </w:r>
      <w:r w:rsidR="00A448EA" w:rsidRPr="007F2B09">
        <w:rPr>
          <w:rFonts w:ascii="Times New Roman" w:hAnsi="Times New Roman" w:cs="Times New Roman"/>
          <w:color w:val="0D0D0D" w:themeColor="text1" w:themeTint="F2"/>
          <w:sz w:val="28"/>
          <w:szCs w:val="28"/>
        </w:rPr>
        <w:t xml:space="preserve"> Соотношение размера дефицита районного бюджета к общему годовому объему доходов районного бюджета без учета объема безвозмездных поступлений </w:t>
      </w:r>
      <w:r w:rsidRPr="007F2B09">
        <w:rPr>
          <w:rFonts w:ascii="Times New Roman" w:hAnsi="Times New Roman" w:cs="Times New Roman"/>
          <w:color w:val="0D0D0D" w:themeColor="text1" w:themeTint="F2"/>
          <w:sz w:val="28"/>
          <w:szCs w:val="28"/>
        </w:rPr>
        <w:t xml:space="preserve"> </w:t>
      </w:r>
      <w:r w:rsidR="00524CAC">
        <w:rPr>
          <w:rFonts w:ascii="Times New Roman" w:hAnsi="Times New Roman" w:cs="Times New Roman"/>
          <w:color w:val="0D0D0D" w:themeColor="text1" w:themeTint="F2"/>
          <w:sz w:val="28"/>
          <w:szCs w:val="28"/>
        </w:rPr>
        <w:t>в 2022 году (0,3%),</w:t>
      </w:r>
      <w:r w:rsidR="00E658D1"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 в 202</w:t>
      </w:r>
      <w:r w:rsidRPr="007F2B09">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году </w:t>
      </w:r>
      <w:r w:rsidRPr="007F2B09">
        <w:rPr>
          <w:rFonts w:ascii="Times New Roman" w:hAnsi="Times New Roman" w:cs="Times New Roman"/>
          <w:color w:val="0D0D0D" w:themeColor="text1" w:themeTint="F2"/>
          <w:sz w:val="28"/>
          <w:szCs w:val="28"/>
        </w:rPr>
        <w:t xml:space="preserve">(2,5%) </w:t>
      </w:r>
      <w:r w:rsidR="00E658D1" w:rsidRPr="007F2B09">
        <w:rPr>
          <w:rFonts w:ascii="Times New Roman" w:hAnsi="Times New Roman" w:cs="Times New Roman"/>
          <w:color w:val="0D0D0D" w:themeColor="text1" w:themeTint="F2"/>
          <w:sz w:val="28"/>
          <w:szCs w:val="28"/>
        </w:rPr>
        <w:t xml:space="preserve">и </w:t>
      </w:r>
      <w:r w:rsidR="00A448EA" w:rsidRPr="007F2B09">
        <w:rPr>
          <w:rFonts w:ascii="Times New Roman" w:hAnsi="Times New Roman" w:cs="Times New Roman"/>
          <w:color w:val="0D0D0D" w:themeColor="text1" w:themeTint="F2"/>
          <w:sz w:val="28"/>
          <w:szCs w:val="28"/>
        </w:rPr>
        <w:t xml:space="preserve"> в 202</w:t>
      </w:r>
      <w:r w:rsidRPr="007F2B09">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году </w:t>
      </w:r>
      <w:r w:rsidRPr="007F2B09">
        <w:rPr>
          <w:rFonts w:ascii="Times New Roman" w:hAnsi="Times New Roman" w:cs="Times New Roman"/>
          <w:color w:val="0D0D0D" w:themeColor="text1" w:themeTint="F2"/>
          <w:sz w:val="28"/>
          <w:szCs w:val="28"/>
        </w:rPr>
        <w:t>(5%)</w:t>
      </w:r>
      <w:r w:rsidR="00A448EA" w:rsidRPr="007F2B09">
        <w:rPr>
          <w:rFonts w:ascii="Times New Roman" w:hAnsi="Times New Roman" w:cs="Times New Roman"/>
          <w:color w:val="0D0D0D" w:themeColor="text1" w:themeTint="F2"/>
          <w:sz w:val="28"/>
          <w:szCs w:val="28"/>
        </w:rPr>
        <w:t xml:space="preserve"> </w:t>
      </w:r>
      <w:r w:rsidR="00E658D1"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 не превышает предельные значения, установленные п.3 ст. 92.1 Бюджетного кодекса РФ. </w:t>
      </w:r>
      <w:r w:rsidR="005510D6" w:rsidRPr="007F2B09">
        <w:rPr>
          <w:rFonts w:ascii="Times New Roman" w:hAnsi="Times New Roman" w:cs="Times New Roman"/>
          <w:color w:val="0D0D0D" w:themeColor="text1" w:themeTint="F2"/>
          <w:sz w:val="28"/>
          <w:szCs w:val="28"/>
        </w:rPr>
        <w:t>И</w:t>
      </w:r>
      <w:r w:rsidR="00A448EA" w:rsidRPr="007F2B09">
        <w:rPr>
          <w:rFonts w:ascii="Times New Roman" w:hAnsi="Times New Roman" w:cs="Times New Roman"/>
          <w:color w:val="0D0D0D" w:themeColor="text1" w:themeTint="F2"/>
          <w:sz w:val="28"/>
          <w:szCs w:val="28"/>
        </w:rPr>
        <w:t xml:space="preserve">сточником финансирования дефицита бюджета </w:t>
      </w:r>
      <w:r w:rsidR="00524CAC">
        <w:rPr>
          <w:rFonts w:ascii="Times New Roman" w:hAnsi="Times New Roman" w:cs="Times New Roman"/>
          <w:color w:val="0D0D0D" w:themeColor="text1" w:themeTint="F2"/>
          <w:sz w:val="28"/>
          <w:szCs w:val="28"/>
        </w:rPr>
        <w:t>2022 году и</w:t>
      </w:r>
      <w:r w:rsidR="005510D6" w:rsidRPr="007F2B09">
        <w:rPr>
          <w:rFonts w:ascii="Times New Roman" w:hAnsi="Times New Roman" w:cs="Times New Roman"/>
          <w:color w:val="0D0D0D" w:themeColor="text1" w:themeTint="F2"/>
          <w:sz w:val="28"/>
          <w:szCs w:val="28"/>
        </w:rPr>
        <w:t xml:space="preserve"> плановом периоде </w:t>
      </w:r>
      <w:r w:rsidR="00A448EA" w:rsidRPr="007F2B09">
        <w:rPr>
          <w:rFonts w:ascii="Times New Roman" w:hAnsi="Times New Roman" w:cs="Times New Roman"/>
          <w:color w:val="0D0D0D" w:themeColor="text1" w:themeTint="F2"/>
          <w:sz w:val="28"/>
          <w:szCs w:val="28"/>
        </w:rPr>
        <w:t>определено привлечение заемных средств. В 202</w:t>
      </w:r>
      <w:r w:rsidR="005510D6" w:rsidRPr="007F2B09">
        <w:rPr>
          <w:rFonts w:ascii="Times New Roman" w:hAnsi="Times New Roman" w:cs="Times New Roman"/>
          <w:color w:val="0D0D0D" w:themeColor="text1" w:themeTint="F2"/>
          <w:sz w:val="28"/>
          <w:szCs w:val="28"/>
        </w:rPr>
        <w:t>2</w:t>
      </w:r>
      <w:r w:rsidR="00A448EA" w:rsidRPr="007F2B09">
        <w:rPr>
          <w:rFonts w:ascii="Times New Roman" w:hAnsi="Times New Roman" w:cs="Times New Roman"/>
          <w:color w:val="0D0D0D" w:themeColor="text1" w:themeTint="F2"/>
          <w:sz w:val="28"/>
          <w:szCs w:val="28"/>
        </w:rPr>
        <w:t xml:space="preserve"> году и </w:t>
      </w:r>
      <w:r w:rsidR="00A448EA" w:rsidRPr="007F2B09">
        <w:rPr>
          <w:rFonts w:ascii="Times New Roman" w:hAnsi="Times New Roman" w:cs="Times New Roman"/>
          <w:color w:val="0D0D0D" w:themeColor="text1" w:themeTint="F2"/>
          <w:sz w:val="28"/>
          <w:szCs w:val="28"/>
        </w:rPr>
        <w:lastRenderedPageBreak/>
        <w:t>плановом периоде 202</w:t>
      </w:r>
      <w:r w:rsidR="005510D6" w:rsidRPr="007F2B09">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и 202</w:t>
      </w:r>
      <w:r w:rsidR="005510D6" w:rsidRPr="007F2B09">
        <w:rPr>
          <w:rFonts w:ascii="Times New Roman" w:hAnsi="Times New Roman" w:cs="Times New Roman"/>
          <w:color w:val="0D0D0D" w:themeColor="text1" w:themeTint="F2"/>
          <w:sz w:val="28"/>
          <w:szCs w:val="28"/>
        </w:rPr>
        <w:t>4</w:t>
      </w:r>
      <w:r w:rsidR="00A448EA" w:rsidRPr="007F2B09">
        <w:rPr>
          <w:rFonts w:ascii="Times New Roman" w:hAnsi="Times New Roman" w:cs="Times New Roman"/>
          <w:color w:val="0D0D0D" w:themeColor="text1" w:themeTint="F2"/>
          <w:sz w:val="28"/>
          <w:szCs w:val="28"/>
        </w:rPr>
        <w:t xml:space="preserve"> год</w:t>
      </w:r>
      <w:r w:rsidR="005510D6" w:rsidRPr="007F2B09">
        <w:rPr>
          <w:rFonts w:ascii="Times New Roman" w:hAnsi="Times New Roman" w:cs="Times New Roman"/>
          <w:color w:val="0D0D0D" w:themeColor="text1" w:themeTint="F2"/>
          <w:sz w:val="28"/>
          <w:szCs w:val="28"/>
        </w:rPr>
        <w:t>ов</w:t>
      </w:r>
      <w:r w:rsidR="00A448EA" w:rsidRPr="007F2B09">
        <w:rPr>
          <w:rFonts w:ascii="Times New Roman" w:hAnsi="Times New Roman" w:cs="Times New Roman"/>
          <w:color w:val="0D0D0D" w:themeColor="text1" w:themeTint="F2"/>
          <w:sz w:val="28"/>
          <w:szCs w:val="28"/>
        </w:rPr>
        <w:t xml:space="preserve"> бюджет сбалансирован. Предусмотренные источники финансирования дефицита районного бюджета соответствуют ст. 96 Бюджетного кодекса РФ.  </w:t>
      </w:r>
    </w:p>
    <w:p w14:paraId="20C8EF8F" w14:textId="5A876B2A" w:rsidR="00A448EA" w:rsidRPr="007F2B09" w:rsidRDefault="00713F90" w:rsidP="00586545">
      <w:pPr>
        <w:tabs>
          <w:tab w:val="left" w:pos="3570"/>
        </w:tabs>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235E00">
        <w:rPr>
          <w:rFonts w:ascii="Times New Roman" w:hAnsi="Times New Roman" w:cs="Times New Roman"/>
          <w:color w:val="0D0D0D" w:themeColor="text1" w:themeTint="F2"/>
          <w:sz w:val="28"/>
          <w:szCs w:val="28"/>
        </w:rPr>
        <w:t xml:space="preserve">Верхний предел </w:t>
      </w:r>
      <w:r w:rsidR="00A448EA" w:rsidRPr="007F2B09">
        <w:rPr>
          <w:rFonts w:ascii="Times New Roman" w:hAnsi="Times New Roman" w:cs="Times New Roman"/>
          <w:color w:val="0D0D0D" w:themeColor="text1" w:themeTint="F2"/>
          <w:sz w:val="28"/>
          <w:szCs w:val="28"/>
        </w:rPr>
        <w:t xml:space="preserve">муниципального долга муниципального образования </w:t>
      </w:r>
      <w:r w:rsidR="00317F68" w:rsidRPr="007F2B09">
        <w:rPr>
          <w:rFonts w:ascii="Times New Roman" w:hAnsi="Times New Roman" w:cs="Times New Roman"/>
          <w:color w:val="0D0D0D" w:themeColor="text1" w:themeTint="F2"/>
          <w:sz w:val="28"/>
          <w:szCs w:val="28"/>
        </w:rPr>
        <w:t>«</w:t>
      </w:r>
      <w:proofErr w:type="spellStart"/>
      <w:r w:rsidR="00317F68" w:rsidRPr="007F2B09">
        <w:rPr>
          <w:rFonts w:ascii="Times New Roman" w:hAnsi="Times New Roman" w:cs="Times New Roman"/>
          <w:color w:val="0D0D0D" w:themeColor="text1" w:themeTint="F2"/>
          <w:sz w:val="28"/>
          <w:szCs w:val="28"/>
        </w:rPr>
        <w:t>Катангский</w:t>
      </w:r>
      <w:proofErr w:type="spellEnd"/>
      <w:r w:rsidR="00317F68" w:rsidRPr="007F2B09">
        <w:rPr>
          <w:rFonts w:ascii="Times New Roman" w:hAnsi="Times New Roman" w:cs="Times New Roman"/>
          <w:color w:val="0D0D0D" w:themeColor="text1" w:themeTint="F2"/>
          <w:sz w:val="28"/>
          <w:szCs w:val="28"/>
        </w:rPr>
        <w:t xml:space="preserve"> район»</w:t>
      </w:r>
      <w:r w:rsidR="00A448EA" w:rsidRPr="007F2B09">
        <w:rPr>
          <w:rFonts w:ascii="Times New Roman" w:hAnsi="Times New Roman" w:cs="Times New Roman"/>
          <w:color w:val="0D0D0D" w:themeColor="text1" w:themeTint="F2"/>
          <w:sz w:val="28"/>
          <w:szCs w:val="28"/>
        </w:rPr>
        <w:t xml:space="preserve"> на </w:t>
      </w:r>
      <w:r w:rsidR="001358E5" w:rsidRPr="007F2B09">
        <w:rPr>
          <w:rFonts w:ascii="Times New Roman" w:hAnsi="Times New Roman" w:cs="Times New Roman"/>
          <w:color w:val="0D0D0D" w:themeColor="text1" w:themeTint="F2"/>
          <w:sz w:val="28"/>
          <w:szCs w:val="28"/>
        </w:rPr>
        <w:t xml:space="preserve">1 января </w:t>
      </w:r>
      <w:r w:rsidR="00A448EA" w:rsidRPr="007F2B09">
        <w:rPr>
          <w:rFonts w:ascii="Times New Roman" w:hAnsi="Times New Roman" w:cs="Times New Roman"/>
          <w:color w:val="0D0D0D" w:themeColor="text1" w:themeTint="F2"/>
          <w:sz w:val="28"/>
          <w:szCs w:val="28"/>
        </w:rPr>
        <w:t>202</w:t>
      </w:r>
      <w:r w:rsidR="001358E5" w:rsidRPr="007F2B09">
        <w:rPr>
          <w:rFonts w:ascii="Times New Roman" w:hAnsi="Times New Roman" w:cs="Times New Roman"/>
          <w:color w:val="0D0D0D" w:themeColor="text1" w:themeTint="F2"/>
          <w:sz w:val="28"/>
          <w:szCs w:val="28"/>
        </w:rPr>
        <w:t>3</w:t>
      </w:r>
      <w:r w:rsidR="00A448EA" w:rsidRPr="007F2B09">
        <w:rPr>
          <w:rFonts w:ascii="Times New Roman" w:hAnsi="Times New Roman" w:cs="Times New Roman"/>
          <w:color w:val="0D0D0D" w:themeColor="text1" w:themeTint="F2"/>
          <w:sz w:val="28"/>
          <w:szCs w:val="28"/>
        </w:rPr>
        <w:t xml:space="preserve"> год</w:t>
      </w:r>
      <w:r w:rsidR="001358E5" w:rsidRPr="007F2B09">
        <w:rPr>
          <w:rFonts w:ascii="Times New Roman" w:hAnsi="Times New Roman" w:cs="Times New Roman"/>
          <w:color w:val="0D0D0D" w:themeColor="text1" w:themeTint="F2"/>
          <w:sz w:val="28"/>
          <w:szCs w:val="28"/>
        </w:rPr>
        <w:t xml:space="preserve">а </w:t>
      </w:r>
      <w:r w:rsidR="00A448EA" w:rsidRPr="007F2B09">
        <w:rPr>
          <w:rFonts w:ascii="Times New Roman" w:hAnsi="Times New Roman" w:cs="Times New Roman"/>
          <w:color w:val="0D0D0D" w:themeColor="text1" w:themeTint="F2"/>
          <w:sz w:val="28"/>
          <w:szCs w:val="28"/>
        </w:rPr>
        <w:t xml:space="preserve"> установлен в </w:t>
      </w:r>
      <w:r w:rsidR="001358E5" w:rsidRPr="007F2B09">
        <w:rPr>
          <w:rFonts w:ascii="Times New Roman" w:hAnsi="Times New Roman" w:cs="Times New Roman"/>
          <w:color w:val="0D0D0D" w:themeColor="text1" w:themeTint="F2"/>
          <w:sz w:val="28"/>
          <w:szCs w:val="28"/>
        </w:rPr>
        <w:t>размере</w:t>
      </w:r>
      <w:r w:rsidR="008D2369">
        <w:rPr>
          <w:rFonts w:ascii="Times New Roman" w:hAnsi="Times New Roman" w:cs="Times New Roman"/>
          <w:color w:val="0D0D0D" w:themeColor="text1" w:themeTint="F2"/>
          <w:sz w:val="28"/>
          <w:szCs w:val="28"/>
        </w:rPr>
        <w:t xml:space="preserve"> </w:t>
      </w:r>
      <w:r w:rsidR="008D2369" w:rsidRPr="008D2369">
        <w:rPr>
          <w:rFonts w:ascii="Times New Roman" w:hAnsi="Times New Roman"/>
          <w:bCs/>
          <w:sz w:val="28"/>
          <w:szCs w:val="28"/>
        </w:rPr>
        <w:t>4 232,9</w:t>
      </w:r>
      <w:r w:rsidR="001358E5" w:rsidRPr="007F2B09">
        <w:rPr>
          <w:rFonts w:ascii="Times New Roman" w:hAnsi="Times New Roman" w:cs="Times New Roman"/>
          <w:color w:val="0D0D0D" w:themeColor="text1" w:themeTint="F2"/>
          <w:sz w:val="28"/>
          <w:szCs w:val="28"/>
        </w:rPr>
        <w:t xml:space="preserve"> </w:t>
      </w:r>
      <w:r w:rsidR="00A448EA" w:rsidRPr="007F2B09">
        <w:rPr>
          <w:rFonts w:ascii="Times New Roman" w:hAnsi="Times New Roman" w:cs="Times New Roman"/>
          <w:color w:val="0D0D0D" w:themeColor="text1" w:themeTint="F2"/>
          <w:sz w:val="28"/>
          <w:szCs w:val="28"/>
        </w:rPr>
        <w:t xml:space="preserve"> руб</w:t>
      </w:r>
      <w:r w:rsidR="001358E5" w:rsidRPr="007F2B09">
        <w:rPr>
          <w:rFonts w:ascii="Times New Roman" w:hAnsi="Times New Roman" w:cs="Times New Roman"/>
          <w:color w:val="0D0D0D" w:themeColor="text1" w:themeTint="F2"/>
          <w:sz w:val="28"/>
          <w:szCs w:val="28"/>
        </w:rPr>
        <w:t>лей</w:t>
      </w:r>
      <w:r w:rsidR="00A448EA" w:rsidRPr="007F2B09">
        <w:rPr>
          <w:rFonts w:ascii="Times New Roman" w:hAnsi="Times New Roman" w:cs="Times New Roman"/>
          <w:color w:val="0D0D0D" w:themeColor="text1" w:themeTint="F2"/>
          <w:sz w:val="28"/>
          <w:szCs w:val="28"/>
        </w:rPr>
        <w:t xml:space="preserve">,  на </w:t>
      </w:r>
      <w:r w:rsidR="001358E5" w:rsidRPr="007F2B09">
        <w:rPr>
          <w:rFonts w:ascii="Times New Roman" w:hAnsi="Times New Roman" w:cs="Times New Roman"/>
          <w:color w:val="0D0D0D" w:themeColor="text1" w:themeTint="F2"/>
          <w:sz w:val="28"/>
          <w:szCs w:val="28"/>
        </w:rPr>
        <w:t xml:space="preserve">1 января </w:t>
      </w:r>
      <w:r w:rsidR="00A448EA" w:rsidRPr="007F2B09">
        <w:rPr>
          <w:rFonts w:ascii="Times New Roman" w:hAnsi="Times New Roman" w:cs="Times New Roman"/>
          <w:color w:val="0D0D0D" w:themeColor="text1" w:themeTint="F2"/>
          <w:sz w:val="28"/>
          <w:szCs w:val="28"/>
        </w:rPr>
        <w:t>202</w:t>
      </w:r>
      <w:r w:rsidR="001358E5" w:rsidRPr="007F2B09">
        <w:rPr>
          <w:rFonts w:ascii="Times New Roman" w:hAnsi="Times New Roman" w:cs="Times New Roman"/>
          <w:color w:val="0D0D0D" w:themeColor="text1" w:themeTint="F2"/>
          <w:sz w:val="28"/>
          <w:szCs w:val="28"/>
        </w:rPr>
        <w:t xml:space="preserve">4 года </w:t>
      </w:r>
      <w:r w:rsidR="00A448EA" w:rsidRPr="007F2B09">
        <w:rPr>
          <w:rFonts w:ascii="Times New Roman" w:hAnsi="Times New Roman" w:cs="Times New Roman"/>
          <w:color w:val="0D0D0D" w:themeColor="text1" w:themeTint="F2"/>
          <w:sz w:val="28"/>
          <w:szCs w:val="28"/>
        </w:rPr>
        <w:t xml:space="preserve"> – </w:t>
      </w:r>
      <w:r w:rsidR="008D2369" w:rsidRPr="008D2369">
        <w:rPr>
          <w:rFonts w:ascii="Times New Roman" w:hAnsi="Times New Roman"/>
          <w:bCs/>
          <w:sz w:val="28"/>
          <w:szCs w:val="28"/>
        </w:rPr>
        <w:t>13</w:t>
      </w:r>
      <w:r w:rsidR="008D2369">
        <w:rPr>
          <w:rFonts w:ascii="Times New Roman" w:hAnsi="Times New Roman"/>
          <w:bCs/>
          <w:sz w:val="28"/>
          <w:szCs w:val="28"/>
        </w:rPr>
        <w:t> </w:t>
      </w:r>
      <w:r w:rsidR="008D2369" w:rsidRPr="008D2369">
        <w:rPr>
          <w:rFonts w:ascii="Times New Roman" w:hAnsi="Times New Roman"/>
          <w:bCs/>
          <w:sz w:val="28"/>
          <w:szCs w:val="28"/>
        </w:rPr>
        <w:t>794</w:t>
      </w:r>
      <w:r w:rsidR="008D2369">
        <w:rPr>
          <w:rFonts w:ascii="Times New Roman" w:hAnsi="Times New Roman"/>
          <w:bCs/>
          <w:sz w:val="28"/>
          <w:szCs w:val="28"/>
        </w:rPr>
        <w:t>,</w:t>
      </w:r>
      <w:r w:rsidR="008D2369" w:rsidRPr="008D2369">
        <w:rPr>
          <w:rFonts w:ascii="Times New Roman" w:hAnsi="Times New Roman"/>
          <w:bCs/>
          <w:sz w:val="28"/>
          <w:szCs w:val="28"/>
        </w:rPr>
        <w:t>4</w:t>
      </w:r>
      <w:r w:rsidR="008D2369" w:rsidRPr="00727482">
        <w:rPr>
          <w:rFonts w:ascii="Times New Roman" w:hAnsi="Times New Roman"/>
          <w:b/>
          <w:sz w:val="28"/>
          <w:szCs w:val="28"/>
        </w:rPr>
        <w:t xml:space="preserve"> </w:t>
      </w:r>
      <w:r w:rsidR="001358E5" w:rsidRPr="007F2B09">
        <w:rPr>
          <w:rFonts w:ascii="Times New Roman" w:hAnsi="Times New Roman" w:cs="Times New Roman"/>
          <w:color w:val="0D0D0D" w:themeColor="text1" w:themeTint="F2"/>
          <w:sz w:val="28"/>
          <w:szCs w:val="28"/>
        </w:rPr>
        <w:t>тыс. рублей</w:t>
      </w:r>
      <w:r w:rsidR="00A448EA" w:rsidRPr="007F2B09">
        <w:rPr>
          <w:rFonts w:ascii="Times New Roman" w:hAnsi="Times New Roman" w:cs="Times New Roman"/>
          <w:color w:val="0D0D0D" w:themeColor="text1" w:themeTint="F2"/>
          <w:sz w:val="28"/>
          <w:szCs w:val="28"/>
        </w:rPr>
        <w:t xml:space="preserve">, на </w:t>
      </w:r>
      <w:r w:rsidR="001358E5" w:rsidRPr="007F2B09">
        <w:rPr>
          <w:rFonts w:ascii="Times New Roman" w:hAnsi="Times New Roman" w:cs="Times New Roman"/>
          <w:color w:val="0D0D0D" w:themeColor="text1" w:themeTint="F2"/>
          <w:sz w:val="28"/>
          <w:szCs w:val="28"/>
        </w:rPr>
        <w:t xml:space="preserve">1 января </w:t>
      </w:r>
      <w:r w:rsidR="00A448EA" w:rsidRPr="007F2B09">
        <w:rPr>
          <w:rFonts w:ascii="Times New Roman" w:hAnsi="Times New Roman" w:cs="Times New Roman"/>
          <w:color w:val="0D0D0D" w:themeColor="text1" w:themeTint="F2"/>
          <w:sz w:val="28"/>
          <w:szCs w:val="28"/>
        </w:rPr>
        <w:t>202</w:t>
      </w:r>
      <w:r w:rsidR="001358E5" w:rsidRPr="007F2B09">
        <w:rPr>
          <w:rFonts w:ascii="Times New Roman" w:hAnsi="Times New Roman" w:cs="Times New Roman"/>
          <w:color w:val="0D0D0D" w:themeColor="text1" w:themeTint="F2"/>
          <w:sz w:val="28"/>
          <w:szCs w:val="28"/>
        </w:rPr>
        <w:t>5</w:t>
      </w:r>
      <w:r w:rsidR="00A448EA" w:rsidRPr="007F2B09">
        <w:rPr>
          <w:rFonts w:ascii="Times New Roman" w:hAnsi="Times New Roman" w:cs="Times New Roman"/>
          <w:color w:val="0D0D0D" w:themeColor="text1" w:themeTint="F2"/>
          <w:sz w:val="28"/>
          <w:szCs w:val="28"/>
        </w:rPr>
        <w:t xml:space="preserve"> год</w:t>
      </w:r>
      <w:r w:rsidR="001358E5" w:rsidRPr="007F2B09">
        <w:rPr>
          <w:rFonts w:ascii="Times New Roman" w:hAnsi="Times New Roman" w:cs="Times New Roman"/>
          <w:color w:val="0D0D0D" w:themeColor="text1" w:themeTint="F2"/>
          <w:sz w:val="28"/>
          <w:szCs w:val="28"/>
        </w:rPr>
        <w:t>а</w:t>
      </w:r>
      <w:r w:rsidR="00A448EA" w:rsidRPr="007F2B09">
        <w:rPr>
          <w:rFonts w:ascii="Times New Roman" w:hAnsi="Times New Roman" w:cs="Times New Roman"/>
          <w:color w:val="0D0D0D" w:themeColor="text1" w:themeTint="F2"/>
          <w:sz w:val="28"/>
          <w:szCs w:val="28"/>
        </w:rPr>
        <w:t xml:space="preserve"> – </w:t>
      </w:r>
      <w:r w:rsidR="001358E5" w:rsidRPr="007F2B09">
        <w:rPr>
          <w:rFonts w:ascii="Times New Roman" w:hAnsi="Times New Roman" w:cs="Times New Roman"/>
          <w:color w:val="0D0D0D" w:themeColor="text1" w:themeTint="F2"/>
          <w:sz w:val="28"/>
          <w:szCs w:val="28"/>
        </w:rPr>
        <w:t xml:space="preserve"> </w:t>
      </w:r>
      <w:r w:rsidR="008D2369" w:rsidRPr="008D2369">
        <w:rPr>
          <w:rFonts w:ascii="Times New Roman" w:hAnsi="Times New Roman"/>
          <w:bCs/>
          <w:sz w:val="28"/>
          <w:szCs w:val="28"/>
        </w:rPr>
        <w:t>33 832,1</w:t>
      </w:r>
      <w:r w:rsidR="008D2369" w:rsidRPr="00727482">
        <w:rPr>
          <w:rFonts w:ascii="Times New Roman" w:hAnsi="Times New Roman"/>
          <w:b/>
          <w:sz w:val="28"/>
          <w:szCs w:val="28"/>
        </w:rPr>
        <w:t xml:space="preserve"> </w:t>
      </w:r>
      <w:r w:rsidR="001358E5" w:rsidRPr="007F2B09">
        <w:rPr>
          <w:rFonts w:ascii="Times New Roman" w:hAnsi="Times New Roman" w:cs="Times New Roman"/>
          <w:color w:val="0D0D0D" w:themeColor="text1" w:themeTint="F2"/>
          <w:sz w:val="28"/>
          <w:szCs w:val="28"/>
        </w:rPr>
        <w:t>тыс. рублей</w:t>
      </w:r>
      <w:r w:rsidR="00BD58DB" w:rsidRPr="007F2B09">
        <w:rPr>
          <w:rFonts w:ascii="Times New Roman" w:hAnsi="Times New Roman" w:cs="Times New Roman"/>
          <w:color w:val="0D0D0D" w:themeColor="text1" w:themeTint="F2"/>
          <w:sz w:val="28"/>
          <w:szCs w:val="28"/>
        </w:rPr>
        <w:t>.</w:t>
      </w:r>
      <w:r w:rsidR="00A448EA" w:rsidRPr="007F2B09">
        <w:rPr>
          <w:rFonts w:ascii="Times New Roman" w:hAnsi="Times New Roman" w:cs="Times New Roman"/>
          <w:color w:val="0D0D0D" w:themeColor="text1" w:themeTint="F2"/>
          <w:sz w:val="28"/>
          <w:szCs w:val="28"/>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Требования ст.107 Бюджетного кодекса РФ не нарушены.  </w:t>
      </w:r>
    </w:p>
    <w:p w14:paraId="2CF0C334" w14:textId="57D51C45" w:rsidR="00AE6ED3" w:rsidRPr="007F2B09" w:rsidRDefault="00AE6ED3" w:rsidP="00586545">
      <w:pPr>
        <w:tabs>
          <w:tab w:val="left" w:pos="3570"/>
        </w:tabs>
        <w:spacing w:after="0"/>
        <w:jc w:val="center"/>
        <w:rPr>
          <w:rFonts w:ascii="Times New Roman" w:hAnsi="Times New Roman" w:cs="Times New Roman"/>
          <w:b/>
          <w:bCs/>
          <w:color w:val="0D0D0D" w:themeColor="text1" w:themeTint="F2"/>
          <w:sz w:val="28"/>
          <w:szCs w:val="28"/>
        </w:rPr>
      </w:pPr>
      <w:r w:rsidRPr="007F2B09">
        <w:rPr>
          <w:rFonts w:ascii="Times New Roman" w:hAnsi="Times New Roman" w:cs="Times New Roman"/>
          <w:b/>
          <w:bCs/>
          <w:color w:val="0D0D0D" w:themeColor="text1" w:themeTint="F2"/>
          <w:sz w:val="28"/>
          <w:szCs w:val="28"/>
        </w:rPr>
        <w:t>Соответствие требованиям законодательства состава и содержания документов, прилагаемых к проекту бюджета</w:t>
      </w:r>
    </w:p>
    <w:p w14:paraId="3B669C8F" w14:textId="0171495A" w:rsidR="00AE6ED3" w:rsidRPr="007F2B09" w:rsidRDefault="00CF7CE8" w:rsidP="00713F90">
      <w:pPr>
        <w:tabs>
          <w:tab w:val="left" w:pos="3570"/>
        </w:tabs>
        <w:spacing w:after="0"/>
        <w:ind w:firstLine="56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Проект решения районной Думы</w:t>
      </w:r>
      <w:r w:rsidR="00FD1C94">
        <w:rPr>
          <w:rFonts w:ascii="Times New Roman" w:hAnsi="Times New Roman" w:cs="Times New Roman"/>
          <w:color w:val="0D0D0D" w:themeColor="text1" w:themeTint="F2"/>
          <w:sz w:val="28"/>
          <w:szCs w:val="28"/>
        </w:rPr>
        <w:t xml:space="preserve"> </w:t>
      </w:r>
      <w:r w:rsidR="00AE6ED3" w:rsidRPr="007F2B09">
        <w:rPr>
          <w:rFonts w:ascii="Times New Roman" w:hAnsi="Times New Roman" w:cs="Times New Roman"/>
          <w:color w:val="0D0D0D" w:themeColor="text1" w:themeTint="F2"/>
          <w:sz w:val="28"/>
          <w:szCs w:val="28"/>
        </w:rPr>
        <w:t>«О бюджете муниципального образования «</w:t>
      </w:r>
      <w:proofErr w:type="spellStart"/>
      <w:r w:rsidR="00AE6ED3" w:rsidRPr="007F2B09">
        <w:rPr>
          <w:rFonts w:ascii="Times New Roman" w:hAnsi="Times New Roman" w:cs="Times New Roman"/>
          <w:color w:val="0D0D0D" w:themeColor="text1" w:themeTint="F2"/>
          <w:sz w:val="28"/>
          <w:szCs w:val="28"/>
        </w:rPr>
        <w:t>Катангский</w:t>
      </w:r>
      <w:proofErr w:type="spellEnd"/>
      <w:r w:rsidR="00AE6ED3" w:rsidRPr="007F2B09">
        <w:rPr>
          <w:rFonts w:ascii="Times New Roman" w:hAnsi="Times New Roman" w:cs="Times New Roman"/>
          <w:color w:val="0D0D0D" w:themeColor="text1" w:themeTint="F2"/>
          <w:sz w:val="28"/>
          <w:szCs w:val="28"/>
        </w:rPr>
        <w:t xml:space="preserve"> район» на 2022 год и плановый период 2023 и 2024 годов» внесен на рассмотрение в Думу муниципального образования «</w:t>
      </w:r>
      <w:proofErr w:type="spellStart"/>
      <w:r w:rsidR="00AE6ED3" w:rsidRPr="007F2B09">
        <w:rPr>
          <w:rFonts w:ascii="Times New Roman" w:hAnsi="Times New Roman" w:cs="Times New Roman"/>
          <w:color w:val="0D0D0D" w:themeColor="text1" w:themeTint="F2"/>
          <w:sz w:val="28"/>
          <w:szCs w:val="28"/>
        </w:rPr>
        <w:t>Катангский</w:t>
      </w:r>
      <w:proofErr w:type="spellEnd"/>
      <w:r w:rsidR="00AE6ED3" w:rsidRPr="007F2B09">
        <w:rPr>
          <w:rFonts w:ascii="Times New Roman" w:hAnsi="Times New Roman" w:cs="Times New Roman"/>
          <w:color w:val="0D0D0D" w:themeColor="text1" w:themeTint="F2"/>
          <w:sz w:val="28"/>
          <w:szCs w:val="28"/>
        </w:rPr>
        <w:t xml:space="preserve"> район» в срок, установленный действующим законодательством. </w:t>
      </w:r>
    </w:p>
    <w:p w14:paraId="33FCD0F6" w14:textId="6F8A973D" w:rsidR="00AE6ED3" w:rsidRPr="007F2B09" w:rsidRDefault="00AE6ED3" w:rsidP="00713F90">
      <w:pPr>
        <w:tabs>
          <w:tab w:val="left" w:pos="3570"/>
        </w:tabs>
        <w:spacing w:after="0"/>
        <w:ind w:firstLine="567"/>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Перечень и содержание документов и материалов, которые в соответствии со ст.184.2 Бюджетного кодекса РФ, ст. 23 Положения о бюджетном процессе в муниципальном образовании «</w:t>
      </w:r>
      <w:proofErr w:type="spellStart"/>
      <w:r w:rsidRPr="007F2B09">
        <w:rPr>
          <w:rFonts w:ascii="Times New Roman" w:hAnsi="Times New Roman" w:cs="Times New Roman"/>
          <w:color w:val="0D0D0D" w:themeColor="text1" w:themeTint="F2"/>
          <w:sz w:val="28"/>
          <w:szCs w:val="28"/>
        </w:rPr>
        <w:t>Ката</w:t>
      </w:r>
      <w:r w:rsidR="00C14136">
        <w:rPr>
          <w:rFonts w:ascii="Times New Roman" w:hAnsi="Times New Roman" w:cs="Times New Roman"/>
          <w:color w:val="0D0D0D" w:themeColor="text1" w:themeTint="F2"/>
          <w:sz w:val="28"/>
          <w:szCs w:val="28"/>
        </w:rPr>
        <w:t>н</w:t>
      </w:r>
      <w:r w:rsidRPr="007F2B09">
        <w:rPr>
          <w:rFonts w:ascii="Times New Roman" w:hAnsi="Times New Roman" w:cs="Times New Roman"/>
          <w:color w:val="0D0D0D" w:themeColor="text1" w:themeTint="F2"/>
          <w:sz w:val="28"/>
          <w:szCs w:val="28"/>
        </w:rPr>
        <w:t>гский</w:t>
      </w:r>
      <w:proofErr w:type="spellEnd"/>
      <w:r w:rsidRPr="007F2B09">
        <w:rPr>
          <w:rFonts w:ascii="Times New Roman" w:hAnsi="Times New Roman" w:cs="Times New Roman"/>
          <w:color w:val="0D0D0D" w:themeColor="text1" w:themeTint="F2"/>
          <w:sz w:val="28"/>
          <w:szCs w:val="28"/>
        </w:rPr>
        <w:t xml:space="preserve"> район» представляются одновременно с проектом решения о бюджете в Думу соответствуют требованиям бюджетного законодательства. </w:t>
      </w:r>
    </w:p>
    <w:p w14:paraId="7480D14B" w14:textId="1D8E57F5" w:rsidR="00AE6ED3" w:rsidRPr="00CF7CE8" w:rsidRDefault="00AE6ED3" w:rsidP="00713F90">
      <w:pPr>
        <w:tabs>
          <w:tab w:val="left" w:pos="3570"/>
        </w:tabs>
        <w:spacing w:after="0"/>
        <w:ind w:firstLine="567"/>
        <w:jc w:val="both"/>
        <w:rPr>
          <w:rFonts w:ascii="Times New Roman" w:hAnsi="Times New Roman" w:cs="Times New Roman"/>
          <w:color w:val="0D0D0D" w:themeColor="text1" w:themeTint="F2"/>
          <w:sz w:val="28"/>
          <w:szCs w:val="28"/>
        </w:rPr>
      </w:pPr>
      <w:r w:rsidRPr="00CF7CE8">
        <w:rPr>
          <w:rFonts w:ascii="Times New Roman" w:hAnsi="Times New Roman" w:cs="Times New Roman"/>
          <w:color w:val="0D0D0D" w:themeColor="text1" w:themeTint="F2"/>
          <w:sz w:val="28"/>
          <w:szCs w:val="28"/>
        </w:rPr>
        <w:t>Проект бюджета муниципального образования «</w:t>
      </w:r>
      <w:proofErr w:type="spellStart"/>
      <w:r w:rsidRPr="00CF7CE8">
        <w:rPr>
          <w:rFonts w:ascii="Times New Roman" w:hAnsi="Times New Roman" w:cs="Times New Roman"/>
          <w:color w:val="0D0D0D" w:themeColor="text1" w:themeTint="F2"/>
          <w:sz w:val="28"/>
          <w:szCs w:val="28"/>
        </w:rPr>
        <w:t>Катангский</w:t>
      </w:r>
      <w:proofErr w:type="spellEnd"/>
      <w:r w:rsidRPr="00CF7CE8">
        <w:rPr>
          <w:rFonts w:ascii="Times New Roman" w:hAnsi="Times New Roman" w:cs="Times New Roman"/>
          <w:color w:val="0D0D0D" w:themeColor="text1" w:themeTint="F2"/>
          <w:sz w:val="28"/>
          <w:szCs w:val="28"/>
        </w:rPr>
        <w:t xml:space="preserve"> район» на 2022 год и плановый период 2023 и 2024 годов» со всеми приложениями размещен на официальном сайте </w:t>
      </w:r>
      <w:r w:rsidR="0061266B" w:rsidRPr="00CF7CE8">
        <w:rPr>
          <w:rFonts w:ascii="Times New Roman" w:hAnsi="Times New Roman" w:cs="Times New Roman"/>
          <w:color w:val="0D0D0D" w:themeColor="text1" w:themeTint="F2"/>
          <w:sz w:val="28"/>
          <w:szCs w:val="28"/>
        </w:rPr>
        <w:t xml:space="preserve"> муниципального образования «</w:t>
      </w:r>
      <w:proofErr w:type="spellStart"/>
      <w:r w:rsidR="0061266B" w:rsidRPr="00CF7CE8">
        <w:rPr>
          <w:rFonts w:ascii="Times New Roman" w:hAnsi="Times New Roman" w:cs="Times New Roman"/>
          <w:color w:val="0D0D0D" w:themeColor="text1" w:themeTint="F2"/>
          <w:sz w:val="28"/>
          <w:szCs w:val="28"/>
        </w:rPr>
        <w:t>Катангский</w:t>
      </w:r>
      <w:proofErr w:type="spellEnd"/>
      <w:r w:rsidR="0061266B" w:rsidRPr="00CF7CE8">
        <w:rPr>
          <w:rFonts w:ascii="Times New Roman" w:hAnsi="Times New Roman" w:cs="Times New Roman"/>
          <w:color w:val="0D0D0D" w:themeColor="text1" w:themeTint="F2"/>
          <w:sz w:val="28"/>
          <w:szCs w:val="28"/>
        </w:rPr>
        <w:t xml:space="preserve"> район» </w:t>
      </w:r>
      <w:r w:rsidRPr="00CF7CE8">
        <w:rPr>
          <w:rFonts w:ascii="Times New Roman" w:hAnsi="Times New Roman" w:cs="Times New Roman"/>
          <w:color w:val="0D0D0D" w:themeColor="text1" w:themeTint="F2"/>
          <w:sz w:val="28"/>
          <w:szCs w:val="28"/>
        </w:rPr>
        <w:t>в сети «Интернет», что согласуется с принципом прозрачности (открытости), установленного ст.36. Бюджетного Кодекса РФ и означающем обязательную открытость для общества и СМИ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14:paraId="407EF076" w14:textId="6A6A3978" w:rsidR="0061266B" w:rsidRPr="007F2B09" w:rsidRDefault="00BD58DB" w:rsidP="00664BBB">
      <w:pPr>
        <w:tabs>
          <w:tab w:val="left" w:pos="3570"/>
        </w:tabs>
        <w:spacing w:after="0"/>
        <w:jc w:val="both"/>
        <w:rPr>
          <w:rFonts w:ascii="Times New Roman" w:hAnsi="Times New Roman" w:cs="Times New Roman"/>
          <w:b/>
          <w:bCs/>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b/>
          <w:bCs/>
          <w:color w:val="0D0D0D" w:themeColor="text1" w:themeTint="F2"/>
          <w:sz w:val="28"/>
          <w:szCs w:val="28"/>
        </w:rPr>
        <w:t xml:space="preserve">Выводы: </w:t>
      </w:r>
    </w:p>
    <w:p w14:paraId="0A6176F9" w14:textId="142CF1A2"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1. Проект решения «О бюджете </w:t>
      </w:r>
      <w:bookmarkStart w:id="17" w:name="_Hlk89250545"/>
      <w:r w:rsidRPr="007F2B09">
        <w:rPr>
          <w:rFonts w:ascii="Times New Roman" w:hAnsi="Times New Roman" w:cs="Times New Roman"/>
          <w:color w:val="0D0D0D" w:themeColor="text1" w:themeTint="F2"/>
          <w:sz w:val="28"/>
          <w:szCs w:val="28"/>
        </w:rPr>
        <w:t>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bookmarkEnd w:id="17"/>
      <w:r w:rsidRPr="007F2B09">
        <w:rPr>
          <w:rFonts w:ascii="Times New Roman" w:hAnsi="Times New Roman" w:cs="Times New Roman"/>
          <w:color w:val="0D0D0D" w:themeColor="text1" w:themeTint="F2"/>
          <w:sz w:val="28"/>
          <w:szCs w:val="28"/>
        </w:rPr>
        <w:t xml:space="preserve"> на 2022 год и плановый период 2023 и 2024 годов» внесен на рассмотрение в Думу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 и Контрольно-счетную палату муниципального образования «</w:t>
      </w:r>
      <w:proofErr w:type="spellStart"/>
      <w:r w:rsidRPr="007F2B09">
        <w:rPr>
          <w:rFonts w:ascii="Times New Roman" w:hAnsi="Times New Roman" w:cs="Times New Roman"/>
          <w:color w:val="0D0D0D" w:themeColor="text1" w:themeTint="F2"/>
          <w:sz w:val="28"/>
          <w:szCs w:val="28"/>
        </w:rPr>
        <w:t>Катангский</w:t>
      </w:r>
      <w:proofErr w:type="spellEnd"/>
      <w:r w:rsidRPr="007F2B09">
        <w:rPr>
          <w:rFonts w:ascii="Times New Roman" w:hAnsi="Times New Roman" w:cs="Times New Roman"/>
          <w:color w:val="0D0D0D" w:themeColor="text1" w:themeTint="F2"/>
          <w:sz w:val="28"/>
          <w:szCs w:val="28"/>
        </w:rPr>
        <w:t xml:space="preserve"> район»</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в срок, установленный действующим законодательством. </w:t>
      </w:r>
    </w:p>
    <w:p w14:paraId="3980138E" w14:textId="0BCEAA97"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2. Структура и состав показателей Проекта решения о бюджете соответствуют требованиям, установленным статьей 184.1 БК РФ, документы и материалы, представленные одновременно с Проектом решения о бюджете, </w:t>
      </w:r>
      <w:r w:rsidRPr="007F2B09">
        <w:rPr>
          <w:rFonts w:ascii="Times New Roman" w:hAnsi="Times New Roman" w:cs="Times New Roman"/>
          <w:color w:val="0D0D0D" w:themeColor="text1" w:themeTint="F2"/>
          <w:sz w:val="28"/>
          <w:szCs w:val="28"/>
        </w:rPr>
        <w:lastRenderedPageBreak/>
        <w:t xml:space="preserve">соответствуют требованиям статьи 184.2 БК РФ и ст. 23 Положения </w:t>
      </w:r>
      <w:r w:rsidR="006127AB" w:rsidRPr="007F2B09">
        <w:rPr>
          <w:rFonts w:ascii="Times New Roman" w:hAnsi="Times New Roman" w:cs="Times New Roman"/>
          <w:color w:val="0D0D0D" w:themeColor="text1" w:themeTint="F2"/>
          <w:sz w:val="28"/>
          <w:szCs w:val="28"/>
        </w:rPr>
        <w:t>«О</w:t>
      </w:r>
      <w:r w:rsidRPr="007F2B09">
        <w:rPr>
          <w:rFonts w:ascii="Times New Roman" w:hAnsi="Times New Roman" w:cs="Times New Roman"/>
          <w:color w:val="0D0D0D" w:themeColor="text1" w:themeTint="F2"/>
          <w:sz w:val="28"/>
          <w:szCs w:val="28"/>
        </w:rPr>
        <w:t xml:space="preserve"> бюджетном процессе в муниципальном образовании </w:t>
      </w:r>
      <w:r w:rsidR="006127AB" w:rsidRPr="007F2B09">
        <w:rPr>
          <w:rFonts w:ascii="Times New Roman" w:hAnsi="Times New Roman" w:cs="Times New Roman"/>
          <w:color w:val="0D0D0D" w:themeColor="text1" w:themeTint="F2"/>
          <w:sz w:val="28"/>
          <w:szCs w:val="28"/>
        </w:rPr>
        <w:t>«</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w:t>
      </w:r>
      <w:r w:rsidRPr="007F2B09">
        <w:rPr>
          <w:rFonts w:ascii="Times New Roman" w:hAnsi="Times New Roman" w:cs="Times New Roman"/>
          <w:color w:val="0D0D0D" w:themeColor="text1" w:themeTint="F2"/>
          <w:sz w:val="28"/>
          <w:szCs w:val="28"/>
        </w:rPr>
        <w:t>»</w:t>
      </w:r>
      <w:r w:rsidR="00713F90">
        <w:rPr>
          <w:rFonts w:ascii="Times New Roman" w:hAnsi="Times New Roman" w:cs="Times New Roman"/>
          <w:color w:val="0D0D0D" w:themeColor="text1" w:themeTint="F2"/>
          <w:sz w:val="28"/>
          <w:szCs w:val="28"/>
        </w:rPr>
        <w:t>.</w:t>
      </w:r>
      <w:r w:rsidRPr="007F2B09">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p>
    <w:p w14:paraId="66C5BD5D" w14:textId="3E8E2C73"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3.</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Основные параметры </w:t>
      </w:r>
      <w:r w:rsidR="006127AB" w:rsidRPr="007F2B09">
        <w:rPr>
          <w:rFonts w:ascii="Times New Roman" w:hAnsi="Times New Roman" w:cs="Times New Roman"/>
          <w:color w:val="0D0D0D" w:themeColor="text1" w:themeTint="F2"/>
          <w:sz w:val="28"/>
          <w:szCs w:val="28"/>
        </w:rPr>
        <w:t>П</w:t>
      </w:r>
      <w:r w:rsidRPr="007F2B09">
        <w:rPr>
          <w:rFonts w:ascii="Times New Roman" w:hAnsi="Times New Roman" w:cs="Times New Roman"/>
          <w:color w:val="0D0D0D" w:themeColor="text1" w:themeTint="F2"/>
          <w:sz w:val="28"/>
          <w:szCs w:val="28"/>
        </w:rPr>
        <w:t xml:space="preserve">роекта </w:t>
      </w:r>
      <w:r w:rsidR="006127AB" w:rsidRPr="007F2B09">
        <w:rPr>
          <w:rFonts w:ascii="Times New Roman" w:hAnsi="Times New Roman" w:cs="Times New Roman"/>
          <w:color w:val="0D0D0D" w:themeColor="text1" w:themeTint="F2"/>
          <w:sz w:val="28"/>
          <w:szCs w:val="28"/>
        </w:rPr>
        <w:t>бюджета муниципального образования «</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 на 2022 год и плановый период 2023 и 2024 годов» </w:t>
      </w:r>
      <w:r w:rsidRPr="007F2B09">
        <w:rPr>
          <w:rFonts w:ascii="Times New Roman" w:hAnsi="Times New Roman" w:cs="Times New Roman"/>
          <w:color w:val="0D0D0D" w:themeColor="text1" w:themeTint="F2"/>
          <w:sz w:val="28"/>
          <w:szCs w:val="28"/>
        </w:rPr>
        <w:t xml:space="preserve">соответствуют требованиям статьи 33 БК РФ. </w:t>
      </w:r>
    </w:p>
    <w:p w14:paraId="018623AF" w14:textId="1D54588C"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4. При формировании Проекта бюджета соблюдены ограничения, установленные БК РФ, а именно: по размеру дефицита местного бюджета, верхнему пределу муниципального долга и расходам на его обслуживание, предельному объему заимствований, размеру резервного фонда. </w:t>
      </w:r>
    </w:p>
    <w:p w14:paraId="1C95A3B0" w14:textId="47D5B6AB" w:rsidR="0061266B" w:rsidRPr="007F2B09" w:rsidRDefault="00CF7CE8" w:rsidP="00713F90">
      <w:pPr>
        <w:tabs>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5.Анализ текстовых статей проекта бюджета показал достаточную регламентацию исполнения бюджетного процесса в 202</w:t>
      </w:r>
      <w:r w:rsidR="006127AB" w:rsidRPr="007F2B09">
        <w:rPr>
          <w:rFonts w:ascii="Times New Roman" w:hAnsi="Times New Roman" w:cs="Times New Roman"/>
          <w:color w:val="0D0D0D" w:themeColor="text1" w:themeTint="F2"/>
          <w:sz w:val="28"/>
          <w:szCs w:val="28"/>
        </w:rPr>
        <w:t>2</w:t>
      </w:r>
      <w:r w:rsidR="0061266B" w:rsidRPr="007F2B09">
        <w:rPr>
          <w:rFonts w:ascii="Times New Roman" w:hAnsi="Times New Roman" w:cs="Times New Roman"/>
          <w:color w:val="0D0D0D" w:themeColor="text1" w:themeTint="F2"/>
          <w:sz w:val="28"/>
          <w:szCs w:val="28"/>
        </w:rPr>
        <w:t xml:space="preserve"> году и плановом периоде 202</w:t>
      </w:r>
      <w:r w:rsidR="006127AB" w:rsidRPr="007F2B09">
        <w:rPr>
          <w:rFonts w:ascii="Times New Roman" w:hAnsi="Times New Roman" w:cs="Times New Roman"/>
          <w:color w:val="0D0D0D" w:themeColor="text1" w:themeTint="F2"/>
          <w:sz w:val="28"/>
          <w:szCs w:val="28"/>
        </w:rPr>
        <w:t>3</w:t>
      </w:r>
      <w:r w:rsidR="0061266B" w:rsidRPr="007F2B09">
        <w:rPr>
          <w:rFonts w:ascii="Times New Roman" w:hAnsi="Times New Roman" w:cs="Times New Roman"/>
          <w:color w:val="0D0D0D" w:themeColor="text1" w:themeTint="F2"/>
          <w:sz w:val="28"/>
          <w:szCs w:val="28"/>
        </w:rPr>
        <w:t xml:space="preserve"> и 202</w:t>
      </w:r>
      <w:r w:rsidR="006127AB" w:rsidRPr="007F2B09">
        <w:rPr>
          <w:rFonts w:ascii="Times New Roman" w:hAnsi="Times New Roman" w:cs="Times New Roman"/>
          <w:color w:val="0D0D0D" w:themeColor="text1" w:themeTint="F2"/>
          <w:sz w:val="28"/>
          <w:szCs w:val="28"/>
        </w:rPr>
        <w:t>4</w:t>
      </w:r>
      <w:r w:rsidR="0061266B" w:rsidRPr="007F2B09">
        <w:rPr>
          <w:rFonts w:ascii="Times New Roman" w:hAnsi="Times New Roman" w:cs="Times New Roman"/>
          <w:color w:val="0D0D0D" w:themeColor="text1" w:themeTint="F2"/>
          <w:sz w:val="28"/>
          <w:szCs w:val="28"/>
        </w:rPr>
        <w:t xml:space="preserve"> годов с учетом действующего законодательства. </w:t>
      </w:r>
    </w:p>
    <w:p w14:paraId="51AA6FED" w14:textId="6667FB38" w:rsidR="0061266B" w:rsidRPr="007F2B09" w:rsidRDefault="00CF7CE8" w:rsidP="00713F90">
      <w:pPr>
        <w:tabs>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6.</w:t>
      </w: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со ст. 169 БК РФ Проект решения о бюджете составлен сроком на три года – очередной финансовый год и плановый период.  </w:t>
      </w:r>
    </w:p>
    <w:p w14:paraId="6FC5ECC4" w14:textId="0A019E60" w:rsidR="0061266B" w:rsidRPr="007F2B09" w:rsidRDefault="00CF7CE8" w:rsidP="00713F90">
      <w:pPr>
        <w:tabs>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124C78">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7.</w:t>
      </w:r>
      <w:r>
        <w:rPr>
          <w:rFonts w:ascii="Times New Roman" w:hAnsi="Times New Roman" w:cs="Times New Roman"/>
          <w:color w:val="0D0D0D" w:themeColor="text1" w:themeTint="F2"/>
          <w:sz w:val="28"/>
          <w:szCs w:val="28"/>
        </w:rPr>
        <w:t xml:space="preserve"> </w:t>
      </w:r>
      <w:r w:rsidR="0061266B" w:rsidRPr="007F2B09">
        <w:rPr>
          <w:rFonts w:ascii="Times New Roman" w:hAnsi="Times New Roman" w:cs="Times New Roman"/>
          <w:color w:val="0D0D0D" w:themeColor="text1" w:themeTint="F2"/>
          <w:sz w:val="28"/>
          <w:szCs w:val="28"/>
        </w:rPr>
        <w:t xml:space="preserve">В соответствии с требованиями п. 1 ст. 173 БК РФ Прогноз социально-экономического развития муниципального образования </w:t>
      </w:r>
      <w:r w:rsidR="00800F50" w:rsidRPr="007F2B09">
        <w:rPr>
          <w:rFonts w:ascii="Times New Roman" w:hAnsi="Times New Roman" w:cs="Times New Roman"/>
          <w:color w:val="0D0D0D" w:themeColor="text1" w:themeTint="F2"/>
          <w:sz w:val="28"/>
          <w:szCs w:val="28"/>
        </w:rPr>
        <w:t>«</w:t>
      </w:r>
      <w:proofErr w:type="spellStart"/>
      <w:r w:rsidR="00800F50" w:rsidRPr="007F2B09">
        <w:rPr>
          <w:rFonts w:ascii="Times New Roman" w:hAnsi="Times New Roman" w:cs="Times New Roman"/>
          <w:color w:val="0D0D0D" w:themeColor="text1" w:themeTint="F2"/>
          <w:sz w:val="28"/>
          <w:szCs w:val="28"/>
        </w:rPr>
        <w:t>Катангский</w:t>
      </w:r>
      <w:proofErr w:type="spellEnd"/>
      <w:r w:rsidR="00800F50" w:rsidRPr="007F2B09">
        <w:rPr>
          <w:rFonts w:ascii="Times New Roman" w:hAnsi="Times New Roman" w:cs="Times New Roman"/>
          <w:color w:val="0D0D0D" w:themeColor="text1" w:themeTint="F2"/>
          <w:sz w:val="28"/>
          <w:szCs w:val="28"/>
        </w:rPr>
        <w:t xml:space="preserve"> район»</w:t>
      </w:r>
      <w:r w:rsidR="0061266B" w:rsidRPr="007F2B09">
        <w:rPr>
          <w:rFonts w:ascii="Times New Roman" w:hAnsi="Times New Roman" w:cs="Times New Roman"/>
          <w:color w:val="0D0D0D" w:themeColor="text1" w:themeTint="F2"/>
          <w:sz w:val="28"/>
          <w:szCs w:val="28"/>
        </w:rPr>
        <w:t xml:space="preserve"> составлен на трехлет</w:t>
      </w:r>
      <w:r w:rsidR="009C4FD9">
        <w:rPr>
          <w:rFonts w:ascii="Times New Roman" w:hAnsi="Times New Roman" w:cs="Times New Roman"/>
          <w:color w:val="0D0D0D" w:themeColor="text1" w:themeTint="F2"/>
          <w:sz w:val="28"/>
          <w:szCs w:val="28"/>
        </w:rPr>
        <w:t xml:space="preserve">ний </w:t>
      </w:r>
      <w:r w:rsidR="009C4FD9" w:rsidRPr="007F2B09">
        <w:rPr>
          <w:rFonts w:ascii="Times New Roman" w:hAnsi="Times New Roman" w:cs="Times New Roman"/>
          <w:color w:val="0D0D0D" w:themeColor="text1" w:themeTint="F2"/>
          <w:sz w:val="28"/>
          <w:szCs w:val="28"/>
        </w:rPr>
        <w:t>период</w:t>
      </w:r>
      <w:r w:rsidR="009C4FD9">
        <w:rPr>
          <w:rFonts w:ascii="Times New Roman" w:hAnsi="Times New Roman" w:cs="Times New Roman"/>
          <w:color w:val="0D0D0D" w:themeColor="text1" w:themeTint="F2"/>
          <w:sz w:val="28"/>
          <w:szCs w:val="28"/>
        </w:rPr>
        <w:t>.</w:t>
      </w:r>
      <w:r w:rsidR="0061266B" w:rsidRPr="007F2B09">
        <w:rPr>
          <w:rFonts w:ascii="Times New Roman" w:hAnsi="Times New Roman" w:cs="Times New Roman"/>
          <w:color w:val="0D0D0D" w:themeColor="text1" w:themeTint="F2"/>
          <w:sz w:val="28"/>
          <w:szCs w:val="28"/>
        </w:rPr>
        <w:t xml:space="preserve"> </w:t>
      </w:r>
    </w:p>
    <w:p w14:paraId="37998969" w14:textId="2EA5CFCF"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8.</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Бюджетная и налоговая политика района нацелена на обеспечение сбалансированности и устойчивости районного бюджета с учетом текущей экономической ситуации. </w:t>
      </w:r>
    </w:p>
    <w:p w14:paraId="326C02EF" w14:textId="65B08EA3" w:rsidR="0061266B" w:rsidRPr="007F2B09" w:rsidRDefault="0061266B" w:rsidP="00713F90">
      <w:pPr>
        <w:tabs>
          <w:tab w:val="left" w:pos="3570"/>
        </w:tabs>
        <w:spacing w:after="0"/>
        <w:ind w:firstLine="284"/>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9. Данные основных характеристик </w:t>
      </w:r>
      <w:r w:rsidR="00E35BD1">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бюджет</w:t>
      </w:r>
      <w:r w:rsidR="00E35BD1">
        <w:rPr>
          <w:rFonts w:ascii="Times New Roman" w:hAnsi="Times New Roman" w:cs="Times New Roman"/>
          <w:color w:val="0D0D0D" w:themeColor="text1" w:themeTint="F2"/>
          <w:sz w:val="28"/>
          <w:szCs w:val="28"/>
        </w:rPr>
        <w:t>а</w:t>
      </w:r>
      <w:r w:rsidRPr="007F2B09">
        <w:rPr>
          <w:rFonts w:ascii="Times New Roman" w:hAnsi="Times New Roman" w:cs="Times New Roman"/>
          <w:color w:val="0D0D0D" w:themeColor="text1" w:themeTint="F2"/>
          <w:sz w:val="28"/>
          <w:szCs w:val="28"/>
        </w:rPr>
        <w:t xml:space="preserve"> </w:t>
      </w:r>
      <w:r w:rsidR="006127AB" w:rsidRPr="007F2B09">
        <w:rPr>
          <w:rFonts w:ascii="Times New Roman" w:hAnsi="Times New Roman" w:cs="Times New Roman"/>
          <w:color w:val="0D0D0D" w:themeColor="text1" w:themeTint="F2"/>
          <w:sz w:val="28"/>
          <w:szCs w:val="28"/>
        </w:rPr>
        <w:t>муниципального образования «</w:t>
      </w:r>
      <w:proofErr w:type="spellStart"/>
      <w:r w:rsidR="006127AB" w:rsidRPr="007F2B09">
        <w:rPr>
          <w:rFonts w:ascii="Times New Roman" w:hAnsi="Times New Roman" w:cs="Times New Roman"/>
          <w:color w:val="0D0D0D" w:themeColor="text1" w:themeTint="F2"/>
          <w:sz w:val="28"/>
          <w:szCs w:val="28"/>
        </w:rPr>
        <w:t>Катангский</w:t>
      </w:r>
      <w:proofErr w:type="spellEnd"/>
      <w:r w:rsidR="006127AB" w:rsidRPr="007F2B09">
        <w:rPr>
          <w:rFonts w:ascii="Times New Roman" w:hAnsi="Times New Roman" w:cs="Times New Roman"/>
          <w:color w:val="0D0D0D" w:themeColor="text1" w:themeTint="F2"/>
          <w:sz w:val="28"/>
          <w:szCs w:val="28"/>
        </w:rPr>
        <w:t xml:space="preserve"> район» на 2022 год и плановый период 2023 и 2024 годов</w:t>
      </w:r>
      <w:r w:rsidRPr="007F2B09">
        <w:rPr>
          <w:rFonts w:ascii="Times New Roman" w:hAnsi="Times New Roman" w:cs="Times New Roman"/>
          <w:color w:val="0D0D0D" w:themeColor="text1" w:themeTint="F2"/>
          <w:sz w:val="28"/>
          <w:szCs w:val="28"/>
        </w:rPr>
        <w:t>, отраженные в проекте бюджетного прогноза, соответствуют основным показателям Прогноза СЭР на 202</w:t>
      </w:r>
      <w:r w:rsidR="006127AB" w:rsidRPr="007F2B09">
        <w:rPr>
          <w:rFonts w:ascii="Times New Roman" w:hAnsi="Times New Roman" w:cs="Times New Roman"/>
          <w:color w:val="0D0D0D" w:themeColor="text1" w:themeTint="F2"/>
          <w:sz w:val="28"/>
          <w:szCs w:val="28"/>
        </w:rPr>
        <w:t>2</w:t>
      </w:r>
      <w:r w:rsidRPr="007F2B09">
        <w:rPr>
          <w:rFonts w:ascii="Times New Roman" w:hAnsi="Times New Roman" w:cs="Times New Roman"/>
          <w:color w:val="0D0D0D" w:themeColor="text1" w:themeTint="F2"/>
          <w:sz w:val="28"/>
          <w:szCs w:val="28"/>
        </w:rPr>
        <w:t xml:space="preserve"> - 202</w:t>
      </w:r>
      <w:r w:rsidR="006127AB" w:rsidRPr="007F2B09">
        <w:rPr>
          <w:rFonts w:ascii="Times New Roman" w:hAnsi="Times New Roman" w:cs="Times New Roman"/>
          <w:color w:val="0D0D0D" w:themeColor="text1" w:themeTint="F2"/>
          <w:sz w:val="28"/>
          <w:szCs w:val="28"/>
        </w:rPr>
        <w:t>4</w:t>
      </w:r>
      <w:r w:rsidRPr="007F2B09">
        <w:rPr>
          <w:rFonts w:ascii="Times New Roman" w:hAnsi="Times New Roman" w:cs="Times New Roman"/>
          <w:color w:val="0D0D0D" w:themeColor="text1" w:themeTint="F2"/>
          <w:sz w:val="28"/>
          <w:szCs w:val="28"/>
        </w:rPr>
        <w:t xml:space="preserve"> годы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и проекту решения о бюджете.  </w:t>
      </w:r>
    </w:p>
    <w:p w14:paraId="29315F46" w14:textId="4ACD5074" w:rsidR="0061266B" w:rsidRPr="00CF7CE8" w:rsidRDefault="00CF7CE8" w:rsidP="00713F90">
      <w:pPr>
        <w:tabs>
          <w:tab w:val="left" w:pos="1418"/>
          <w:tab w:val="left" w:pos="1843"/>
          <w:tab w:val="left" w:pos="3570"/>
        </w:tabs>
        <w:spacing w:after="0"/>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124C78">
        <w:rPr>
          <w:rFonts w:ascii="Times New Roman" w:hAnsi="Times New Roman" w:cs="Times New Roman"/>
          <w:color w:val="0D0D0D" w:themeColor="text1" w:themeTint="F2"/>
          <w:sz w:val="28"/>
          <w:szCs w:val="28"/>
        </w:rPr>
        <w:t>1</w:t>
      </w:r>
      <w:r w:rsidR="0061266B" w:rsidRPr="00CF7CE8">
        <w:rPr>
          <w:rFonts w:ascii="Times New Roman" w:hAnsi="Times New Roman" w:cs="Times New Roman"/>
          <w:color w:val="0D0D0D" w:themeColor="text1" w:themeTint="F2"/>
          <w:sz w:val="28"/>
          <w:szCs w:val="28"/>
        </w:rPr>
        <w:t>0.</w:t>
      </w:r>
      <w:r w:rsidR="00713F90">
        <w:rPr>
          <w:rFonts w:ascii="Times New Roman" w:hAnsi="Times New Roman" w:cs="Times New Roman"/>
          <w:color w:val="0D0D0D" w:themeColor="text1" w:themeTint="F2"/>
          <w:sz w:val="28"/>
          <w:szCs w:val="28"/>
        </w:rPr>
        <w:t xml:space="preserve"> </w:t>
      </w:r>
      <w:r w:rsidR="0061266B" w:rsidRPr="00CF7CE8">
        <w:rPr>
          <w:rFonts w:ascii="Times New Roman" w:hAnsi="Times New Roman" w:cs="Times New Roman"/>
          <w:color w:val="0D0D0D" w:themeColor="text1" w:themeTint="F2"/>
          <w:sz w:val="28"/>
          <w:szCs w:val="28"/>
        </w:rPr>
        <w:t xml:space="preserve">В целях соблюдения принципа прозрачности, обязательной открытости для общества и средств массовой информации Проект решения о бюджете, внесенный на рассмотрение в </w:t>
      </w:r>
      <w:r w:rsidR="00800F50" w:rsidRPr="00CF7CE8">
        <w:rPr>
          <w:rFonts w:ascii="Times New Roman" w:hAnsi="Times New Roman" w:cs="Times New Roman"/>
          <w:color w:val="0D0D0D" w:themeColor="text1" w:themeTint="F2"/>
          <w:sz w:val="28"/>
          <w:szCs w:val="28"/>
        </w:rPr>
        <w:t xml:space="preserve">районную </w:t>
      </w:r>
      <w:r w:rsidR="0061266B" w:rsidRPr="00CF7CE8">
        <w:rPr>
          <w:rFonts w:ascii="Times New Roman" w:hAnsi="Times New Roman" w:cs="Times New Roman"/>
          <w:color w:val="0D0D0D" w:themeColor="text1" w:themeTint="F2"/>
          <w:sz w:val="28"/>
          <w:szCs w:val="28"/>
        </w:rPr>
        <w:t xml:space="preserve">Думу со всеми приложениями размещен в информационно-телекоммуникационной сети «Интернет» в соответствии с требованиями ст. 36 БК РФ.  </w:t>
      </w:r>
    </w:p>
    <w:p w14:paraId="7CD3B6A0" w14:textId="142080D1" w:rsidR="00A927BF" w:rsidRDefault="0061266B" w:rsidP="00586545">
      <w:pPr>
        <w:tabs>
          <w:tab w:val="left" w:pos="3570"/>
        </w:tabs>
        <w:spacing w:after="0"/>
        <w:jc w:val="both"/>
        <w:rPr>
          <w:rFonts w:ascii="Times New Roman" w:hAnsi="Times New Roman" w:cs="Times New Roman"/>
          <w:color w:val="0D0D0D" w:themeColor="text1" w:themeTint="F2"/>
          <w:sz w:val="28"/>
          <w:szCs w:val="28"/>
        </w:rPr>
      </w:pPr>
      <w:r w:rsidRPr="007F2B09">
        <w:rPr>
          <w:rFonts w:ascii="Times New Roman" w:hAnsi="Times New Roman" w:cs="Times New Roman"/>
          <w:color w:val="0D0D0D" w:themeColor="text1" w:themeTint="F2"/>
          <w:sz w:val="28"/>
          <w:szCs w:val="28"/>
        </w:rPr>
        <w:t xml:space="preserve"> </w:t>
      </w:r>
      <w:r w:rsidR="00CF7CE8">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 </w:t>
      </w:r>
      <w:r w:rsidR="00713F90">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 xml:space="preserve">Контрольно-счетная палата обращает внимание на отдельные недостатки представленных документов и материалов одновременно с Проектом решения о бюджете:  </w:t>
      </w:r>
    </w:p>
    <w:p w14:paraId="1CEE9EBA" w14:textId="77777777" w:rsidR="007A44FE" w:rsidRPr="007F2B09" w:rsidRDefault="009C4FD9" w:rsidP="007A44FE">
      <w:pPr>
        <w:widowControl w:val="0"/>
        <w:tabs>
          <w:tab w:val="left" w:pos="284"/>
        </w:tabs>
        <w:spacing w:after="0"/>
        <w:jc w:val="both"/>
        <w:rPr>
          <w:rFonts w:ascii="Times New Roman" w:eastAsia="MS Mincho" w:hAnsi="Times New Roman"/>
          <w:bCs/>
          <w:color w:val="0D0D0D" w:themeColor="text1" w:themeTint="F2"/>
          <w:sz w:val="28"/>
          <w:szCs w:val="28"/>
          <w:lang w:eastAsia="ru-RU"/>
        </w:rPr>
      </w:pPr>
      <w:r w:rsidRPr="00626C07">
        <w:rPr>
          <w:rFonts w:ascii="Times New Roman" w:hAnsi="Times New Roman" w:cs="Times New Roman"/>
          <w:b/>
          <w:bCs/>
          <w:color w:val="0D0D0D" w:themeColor="text1" w:themeTint="F2"/>
          <w:sz w:val="28"/>
          <w:szCs w:val="28"/>
        </w:rPr>
        <w:t xml:space="preserve">  </w:t>
      </w:r>
      <w:r w:rsidR="00CF7CE8" w:rsidRPr="00626C07">
        <w:rPr>
          <w:rFonts w:ascii="Times New Roman" w:hAnsi="Times New Roman" w:cs="Times New Roman"/>
          <w:b/>
          <w:bCs/>
          <w:color w:val="0D0D0D" w:themeColor="text1" w:themeTint="F2"/>
          <w:sz w:val="28"/>
          <w:szCs w:val="28"/>
        </w:rPr>
        <w:t xml:space="preserve">   </w:t>
      </w:r>
      <w:r w:rsidR="00626C07">
        <w:rPr>
          <w:rFonts w:ascii="Times New Roman" w:hAnsi="Times New Roman" w:cs="Times New Roman"/>
          <w:b/>
          <w:bCs/>
          <w:color w:val="0D0D0D" w:themeColor="text1" w:themeTint="F2"/>
          <w:sz w:val="28"/>
          <w:szCs w:val="28"/>
        </w:rPr>
        <w:t xml:space="preserve">  </w:t>
      </w:r>
      <w:r w:rsidR="00CF7CE8" w:rsidRPr="00626C07">
        <w:rPr>
          <w:rFonts w:ascii="Times New Roman" w:hAnsi="Times New Roman" w:cs="Times New Roman"/>
          <w:b/>
          <w:bCs/>
          <w:color w:val="0D0D0D" w:themeColor="text1" w:themeTint="F2"/>
          <w:sz w:val="28"/>
          <w:szCs w:val="28"/>
        </w:rPr>
        <w:t xml:space="preserve">  </w:t>
      </w:r>
      <w:r w:rsidR="007A44FE" w:rsidRPr="007F2B09">
        <w:rPr>
          <w:rFonts w:ascii="Times New Roman" w:eastAsia="Times New Roman" w:hAnsi="Times New Roman" w:cs="Times New Roman"/>
          <w:color w:val="0D0D0D" w:themeColor="text1" w:themeTint="F2"/>
          <w:sz w:val="28"/>
          <w:szCs w:val="28"/>
          <w:lang w:eastAsia="ru-RU"/>
        </w:rPr>
        <w:t xml:space="preserve">Ресурсное обеспечение муниципальных программ </w:t>
      </w:r>
      <w:r w:rsidR="007A44FE" w:rsidRPr="007F2B09">
        <w:rPr>
          <w:rFonts w:ascii="Times New Roman" w:eastAsia="MS Mincho" w:hAnsi="Times New Roman"/>
          <w:bCs/>
          <w:color w:val="0D0D0D" w:themeColor="text1" w:themeTint="F2"/>
          <w:sz w:val="28"/>
          <w:szCs w:val="28"/>
          <w:lang w:eastAsia="ru-RU"/>
        </w:rPr>
        <w:t>«Развитие образования в муниципальном образовании «</w:t>
      </w:r>
      <w:proofErr w:type="spellStart"/>
      <w:r w:rsidR="007A44FE" w:rsidRPr="007F2B09">
        <w:rPr>
          <w:rFonts w:ascii="Times New Roman" w:eastAsia="MS Mincho" w:hAnsi="Times New Roman"/>
          <w:bCs/>
          <w:color w:val="0D0D0D" w:themeColor="text1" w:themeTint="F2"/>
          <w:sz w:val="28"/>
          <w:szCs w:val="28"/>
          <w:lang w:eastAsia="ru-RU"/>
        </w:rPr>
        <w:t>Катангский</w:t>
      </w:r>
      <w:proofErr w:type="spellEnd"/>
      <w:r w:rsidR="007A44FE" w:rsidRPr="007F2B09">
        <w:rPr>
          <w:rFonts w:ascii="Times New Roman" w:eastAsia="MS Mincho" w:hAnsi="Times New Roman"/>
          <w:bCs/>
          <w:color w:val="0D0D0D" w:themeColor="text1" w:themeTint="F2"/>
          <w:sz w:val="28"/>
          <w:szCs w:val="28"/>
          <w:lang w:eastAsia="ru-RU"/>
        </w:rPr>
        <w:t xml:space="preserve"> район» на 2019-2024 годы», «Управление муниципальными финансами в муниципальном образовании «</w:t>
      </w:r>
      <w:proofErr w:type="spellStart"/>
      <w:r w:rsidR="007A44FE" w:rsidRPr="007F2B09">
        <w:rPr>
          <w:rFonts w:ascii="Times New Roman" w:eastAsia="MS Mincho" w:hAnsi="Times New Roman"/>
          <w:bCs/>
          <w:color w:val="0D0D0D" w:themeColor="text1" w:themeTint="F2"/>
          <w:sz w:val="28"/>
          <w:szCs w:val="28"/>
          <w:lang w:eastAsia="ru-RU"/>
        </w:rPr>
        <w:t>Катангский</w:t>
      </w:r>
      <w:proofErr w:type="spellEnd"/>
      <w:r w:rsidR="007A44FE" w:rsidRPr="007F2B09">
        <w:rPr>
          <w:rFonts w:ascii="Times New Roman" w:eastAsia="MS Mincho" w:hAnsi="Times New Roman"/>
          <w:bCs/>
          <w:color w:val="0D0D0D" w:themeColor="text1" w:themeTint="F2"/>
          <w:sz w:val="28"/>
          <w:szCs w:val="28"/>
          <w:lang w:eastAsia="ru-RU"/>
        </w:rPr>
        <w:t xml:space="preserve"> район» на 2019-2024 годы», «Безопасный город на 2019-2024 годы», «Социальное развитие муниципального образования «</w:t>
      </w:r>
      <w:proofErr w:type="spellStart"/>
      <w:r w:rsidR="007A44FE" w:rsidRPr="007F2B09">
        <w:rPr>
          <w:rFonts w:ascii="Times New Roman" w:eastAsia="MS Mincho" w:hAnsi="Times New Roman"/>
          <w:bCs/>
          <w:color w:val="0D0D0D" w:themeColor="text1" w:themeTint="F2"/>
          <w:sz w:val="28"/>
          <w:szCs w:val="28"/>
          <w:lang w:eastAsia="ru-RU"/>
        </w:rPr>
        <w:t>Катангский</w:t>
      </w:r>
      <w:proofErr w:type="spellEnd"/>
      <w:r w:rsidR="007A44FE" w:rsidRPr="007F2B09">
        <w:rPr>
          <w:rFonts w:ascii="Times New Roman" w:eastAsia="MS Mincho" w:hAnsi="Times New Roman"/>
          <w:bCs/>
          <w:color w:val="0D0D0D" w:themeColor="text1" w:themeTint="F2"/>
          <w:sz w:val="28"/>
          <w:szCs w:val="28"/>
          <w:lang w:eastAsia="ru-RU"/>
        </w:rPr>
        <w:t xml:space="preserve"> район» на 2019-2024 годы», «Устойчивое развитие сельских территорий муниципального образования «</w:t>
      </w:r>
      <w:proofErr w:type="spellStart"/>
      <w:r w:rsidR="007A44FE" w:rsidRPr="007F2B09">
        <w:rPr>
          <w:rFonts w:ascii="Times New Roman" w:eastAsia="MS Mincho" w:hAnsi="Times New Roman"/>
          <w:bCs/>
          <w:color w:val="0D0D0D" w:themeColor="text1" w:themeTint="F2"/>
          <w:sz w:val="28"/>
          <w:szCs w:val="28"/>
          <w:lang w:eastAsia="ru-RU"/>
        </w:rPr>
        <w:t>Катангский</w:t>
      </w:r>
      <w:proofErr w:type="spellEnd"/>
      <w:r w:rsidR="007A44FE" w:rsidRPr="007F2B09">
        <w:rPr>
          <w:rFonts w:ascii="Times New Roman" w:eastAsia="MS Mincho" w:hAnsi="Times New Roman"/>
          <w:bCs/>
          <w:color w:val="0D0D0D" w:themeColor="text1" w:themeTint="F2"/>
          <w:sz w:val="28"/>
          <w:szCs w:val="28"/>
          <w:lang w:eastAsia="ru-RU"/>
        </w:rPr>
        <w:t xml:space="preserve"> район» на 2019-2024 годы» установлено в меньшем объеме, чем предусмотрено проектом бюджета.</w:t>
      </w:r>
    </w:p>
    <w:p w14:paraId="00CD977C" w14:textId="094C1812" w:rsidR="00A448EA" w:rsidRPr="00626C07" w:rsidRDefault="009C4FD9" w:rsidP="00586545">
      <w:pPr>
        <w:tabs>
          <w:tab w:val="left" w:pos="3570"/>
        </w:tabs>
        <w:spacing w:after="0"/>
        <w:jc w:val="both"/>
        <w:rPr>
          <w:rFonts w:ascii="Times New Roman" w:hAnsi="Times New Roman" w:cs="Times New Roman"/>
          <w:b/>
          <w:bCs/>
          <w:color w:val="0D0D0D" w:themeColor="text1" w:themeTint="F2"/>
          <w:sz w:val="28"/>
          <w:szCs w:val="28"/>
        </w:rPr>
      </w:pPr>
      <w:r w:rsidRPr="00626C07">
        <w:rPr>
          <w:rFonts w:ascii="Times New Roman" w:hAnsi="Times New Roman" w:cs="Times New Roman"/>
          <w:b/>
          <w:bCs/>
          <w:color w:val="0D0D0D" w:themeColor="text1" w:themeTint="F2"/>
          <w:sz w:val="28"/>
          <w:szCs w:val="28"/>
        </w:rPr>
        <w:lastRenderedPageBreak/>
        <w:t xml:space="preserve"> </w:t>
      </w:r>
      <w:r w:rsidR="007A44FE">
        <w:rPr>
          <w:rFonts w:ascii="Times New Roman" w:hAnsi="Times New Roman" w:cs="Times New Roman"/>
          <w:b/>
          <w:bCs/>
          <w:color w:val="0D0D0D" w:themeColor="text1" w:themeTint="F2"/>
          <w:sz w:val="28"/>
          <w:szCs w:val="28"/>
        </w:rPr>
        <w:t xml:space="preserve"> </w:t>
      </w:r>
    </w:p>
    <w:p w14:paraId="1804C7C2" w14:textId="50552A0D" w:rsidR="009C4FD9" w:rsidRDefault="00626C07" w:rsidP="00626C07">
      <w:pPr>
        <w:tabs>
          <w:tab w:val="left" w:pos="3570"/>
        </w:tabs>
        <w:spacing w:after="0"/>
        <w:jc w:val="both"/>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CF7CE8">
        <w:rPr>
          <w:rFonts w:ascii="Times New Roman" w:eastAsia="Times New Roman" w:hAnsi="Times New Roman" w:cs="Times New Roman"/>
          <w:color w:val="0D0D0D" w:themeColor="text1" w:themeTint="F2"/>
          <w:sz w:val="28"/>
          <w:szCs w:val="28"/>
        </w:rPr>
        <w:t xml:space="preserve">      </w:t>
      </w:r>
      <w:r w:rsidR="00364E87" w:rsidRPr="007F2B09">
        <w:rPr>
          <w:rFonts w:ascii="Times New Roman" w:eastAsia="Times New Roman" w:hAnsi="Times New Roman" w:cs="Times New Roman"/>
          <w:color w:val="0D0D0D" w:themeColor="text1" w:themeTint="F2"/>
          <w:sz w:val="28"/>
          <w:szCs w:val="28"/>
        </w:rPr>
        <w:t xml:space="preserve">  </w:t>
      </w:r>
      <w:r w:rsidR="009C4FD9">
        <w:rPr>
          <w:rFonts w:ascii="Times New Roman" w:eastAsia="Times New Roman" w:hAnsi="Times New Roman" w:cs="Times New Roman"/>
          <w:sz w:val="28"/>
          <w:szCs w:val="28"/>
          <w:lang w:eastAsia="ru-RU"/>
        </w:rPr>
        <w:t>П</w:t>
      </w:r>
      <w:r w:rsidR="009C4FD9" w:rsidRPr="008F5CA1">
        <w:rPr>
          <w:rFonts w:ascii="Times New Roman" w:eastAsia="Times New Roman" w:hAnsi="Times New Roman" w:cs="Times New Roman"/>
          <w:sz w:val="28"/>
          <w:szCs w:val="28"/>
          <w:lang w:eastAsia="ru-RU"/>
        </w:rPr>
        <w:t>ояснительн</w:t>
      </w:r>
      <w:r w:rsidR="009C4FD9">
        <w:rPr>
          <w:rFonts w:ascii="Times New Roman" w:eastAsia="Times New Roman" w:hAnsi="Times New Roman" w:cs="Times New Roman"/>
          <w:sz w:val="28"/>
          <w:szCs w:val="28"/>
          <w:lang w:eastAsia="ru-RU"/>
        </w:rPr>
        <w:t>ая</w:t>
      </w:r>
      <w:r w:rsidR="009C4FD9" w:rsidRPr="008F5CA1">
        <w:rPr>
          <w:rFonts w:ascii="Times New Roman" w:eastAsia="Times New Roman" w:hAnsi="Times New Roman" w:cs="Times New Roman"/>
          <w:sz w:val="28"/>
          <w:szCs w:val="28"/>
          <w:lang w:eastAsia="ru-RU"/>
        </w:rPr>
        <w:t xml:space="preserve"> записк</w:t>
      </w:r>
      <w:r w:rsidR="009C4FD9">
        <w:rPr>
          <w:rFonts w:ascii="Times New Roman" w:eastAsia="Times New Roman" w:hAnsi="Times New Roman" w:cs="Times New Roman"/>
          <w:sz w:val="28"/>
          <w:szCs w:val="28"/>
          <w:lang w:eastAsia="ru-RU"/>
        </w:rPr>
        <w:t>а</w:t>
      </w:r>
      <w:r w:rsidR="009C4FD9" w:rsidRPr="008F5CA1">
        <w:rPr>
          <w:rFonts w:ascii="Times New Roman" w:eastAsia="Times New Roman" w:hAnsi="Times New Roman" w:cs="Times New Roman"/>
          <w:sz w:val="28"/>
          <w:szCs w:val="28"/>
          <w:lang w:eastAsia="ru-RU"/>
        </w:rPr>
        <w:t xml:space="preserve"> к прогнозу социально-экономического развития района </w:t>
      </w:r>
      <w:r w:rsidR="009C4FD9">
        <w:rPr>
          <w:rFonts w:ascii="Times New Roman" w:eastAsia="Times New Roman" w:hAnsi="Times New Roman" w:cs="Times New Roman"/>
          <w:sz w:val="28"/>
          <w:szCs w:val="28"/>
          <w:lang w:eastAsia="ru-RU"/>
        </w:rPr>
        <w:t>не соответств</w:t>
      </w:r>
      <w:r w:rsidR="00033193">
        <w:rPr>
          <w:rFonts w:ascii="Times New Roman" w:eastAsia="Times New Roman" w:hAnsi="Times New Roman" w:cs="Times New Roman"/>
          <w:sz w:val="28"/>
          <w:szCs w:val="28"/>
          <w:lang w:eastAsia="ru-RU"/>
        </w:rPr>
        <w:t>овала</w:t>
      </w:r>
      <w:r w:rsidR="009C4FD9">
        <w:rPr>
          <w:rFonts w:ascii="Times New Roman" w:eastAsia="Times New Roman" w:hAnsi="Times New Roman" w:cs="Times New Roman"/>
          <w:sz w:val="28"/>
          <w:szCs w:val="28"/>
          <w:lang w:eastAsia="ru-RU"/>
        </w:rPr>
        <w:t xml:space="preserve"> форм</w:t>
      </w:r>
      <w:r w:rsidR="00033193">
        <w:rPr>
          <w:rFonts w:ascii="Times New Roman" w:eastAsia="Times New Roman" w:hAnsi="Times New Roman" w:cs="Times New Roman"/>
          <w:sz w:val="28"/>
          <w:szCs w:val="28"/>
          <w:lang w:eastAsia="ru-RU"/>
        </w:rPr>
        <w:t>е</w:t>
      </w:r>
      <w:r w:rsidR="009C4FD9">
        <w:rPr>
          <w:rFonts w:ascii="Times New Roman" w:eastAsia="Times New Roman" w:hAnsi="Times New Roman" w:cs="Times New Roman"/>
          <w:sz w:val="28"/>
          <w:szCs w:val="28"/>
          <w:lang w:eastAsia="ru-RU"/>
        </w:rPr>
        <w:t>,</w:t>
      </w:r>
      <w:r w:rsidR="008A16A2">
        <w:rPr>
          <w:rFonts w:ascii="Times New Roman" w:eastAsia="Times New Roman" w:hAnsi="Times New Roman" w:cs="Times New Roman"/>
          <w:sz w:val="28"/>
          <w:szCs w:val="28"/>
          <w:lang w:eastAsia="ru-RU"/>
        </w:rPr>
        <w:t xml:space="preserve"> </w:t>
      </w:r>
      <w:r w:rsidR="009C4FD9">
        <w:rPr>
          <w:rFonts w:ascii="Times New Roman" w:eastAsia="Times New Roman" w:hAnsi="Times New Roman" w:cs="Times New Roman"/>
          <w:sz w:val="28"/>
          <w:szCs w:val="28"/>
          <w:lang w:eastAsia="ru-RU"/>
        </w:rPr>
        <w:t>утвержденно</w:t>
      </w:r>
      <w:r w:rsidR="00033193">
        <w:rPr>
          <w:rFonts w:ascii="Times New Roman" w:eastAsia="Times New Roman" w:hAnsi="Times New Roman" w:cs="Times New Roman"/>
          <w:sz w:val="28"/>
          <w:szCs w:val="28"/>
          <w:lang w:eastAsia="ru-RU"/>
        </w:rPr>
        <w:t>й</w:t>
      </w:r>
      <w:r w:rsidR="009C4FD9" w:rsidRPr="00256182">
        <w:t xml:space="preserve"> </w:t>
      </w:r>
      <w:r w:rsidR="009C4FD9" w:rsidRPr="00256182">
        <w:rPr>
          <w:rFonts w:ascii="Times New Roman" w:hAnsi="Times New Roman" w:cs="Times New Roman"/>
          <w:sz w:val="28"/>
          <w:szCs w:val="28"/>
        </w:rPr>
        <w:t>Постановлением</w:t>
      </w:r>
      <w:r w:rsidR="009C4FD9">
        <w:rPr>
          <w:rFonts w:ascii="Times New Roman" w:hAnsi="Times New Roman" w:cs="Times New Roman"/>
          <w:sz w:val="28"/>
          <w:szCs w:val="28"/>
        </w:rPr>
        <w:t xml:space="preserve"> </w:t>
      </w:r>
      <w:r w:rsidR="009C4FD9" w:rsidRPr="00256182">
        <w:rPr>
          <w:rFonts w:ascii="Times New Roman" w:eastAsia="Times New Roman" w:hAnsi="Times New Roman" w:cs="Times New Roman"/>
          <w:sz w:val="28"/>
          <w:szCs w:val="28"/>
          <w:lang w:eastAsia="ru-RU"/>
        </w:rPr>
        <w:t>Администраци</w:t>
      </w:r>
      <w:r w:rsidR="009C4FD9">
        <w:rPr>
          <w:rFonts w:ascii="Times New Roman" w:eastAsia="Times New Roman" w:hAnsi="Times New Roman" w:cs="Times New Roman"/>
          <w:sz w:val="28"/>
          <w:szCs w:val="28"/>
          <w:lang w:eastAsia="ru-RU"/>
        </w:rPr>
        <w:t>и МО</w:t>
      </w:r>
      <w:r w:rsidR="009C4FD9" w:rsidRPr="00256182">
        <w:rPr>
          <w:rFonts w:ascii="Times New Roman" w:eastAsia="Times New Roman" w:hAnsi="Times New Roman" w:cs="Times New Roman"/>
          <w:sz w:val="28"/>
          <w:szCs w:val="28"/>
          <w:lang w:eastAsia="ru-RU"/>
        </w:rPr>
        <w:t xml:space="preserve"> «</w:t>
      </w:r>
      <w:proofErr w:type="spellStart"/>
      <w:r w:rsidR="009C4FD9" w:rsidRPr="00256182">
        <w:rPr>
          <w:rFonts w:ascii="Times New Roman" w:eastAsia="Times New Roman" w:hAnsi="Times New Roman" w:cs="Times New Roman"/>
          <w:sz w:val="28"/>
          <w:szCs w:val="28"/>
          <w:lang w:eastAsia="ru-RU"/>
        </w:rPr>
        <w:t>Катангский</w:t>
      </w:r>
      <w:proofErr w:type="spellEnd"/>
      <w:r w:rsidR="009C4FD9" w:rsidRPr="00256182">
        <w:rPr>
          <w:rFonts w:ascii="Times New Roman" w:eastAsia="Times New Roman" w:hAnsi="Times New Roman" w:cs="Times New Roman"/>
          <w:sz w:val="28"/>
          <w:szCs w:val="28"/>
          <w:lang w:eastAsia="ru-RU"/>
        </w:rPr>
        <w:t xml:space="preserve"> район»</w:t>
      </w:r>
      <w:r w:rsidR="009C4FD9">
        <w:rPr>
          <w:rFonts w:ascii="Times New Roman" w:eastAsia="Times New Roman" w:hAnsi="Times New Roman" w:cs="Times New Roman"/>
          <w:sz w:val="28"/>
          <w:szCs w:val="28"/>
          <w:lang w:eastAsia="ru-RU"/>
        </w:rPr>
        <w:t xml:space="preserve"> </w:t>
      </w:r>
      <w:r w:rsidR="009C4FD9" w:rsidRPr="00256182">
        <w:rPr>
          <w:rFonts w:ascii="Times New Roman" w:eastAsia="Times New Roman" w:hAnsi="Times New Roman" w:cs="Times New Roman"/>
          <w:sz w:val="28"/>
          <w:szCs w:val="28"/>
          <w:lang w:eastAsia="ru-RU"/>
        </w:rPr>
        <w:t>от 29 июня 2017 № 152-п</w:t>
      </w:r>
      <w:r w:rsidR="009C4FD9">
        <w:rPr>
          <w:rFonts w:ascii="Times New Roman" w:eastAsia="Times New Roman" w:hAnsi="Times New Roman" w:cs="Times New Roman"/>
          <w:sz w:val="28"/>
          <w:szCs w:val="28"/>
          <w:lang w:eastAsia="ru-RU"/>
        </w:rPr>
        <w:t xml:space="preserve"> «</w:t>
      </w:r>
      <w:r w:rsidR="009C4FD9" w:rsidRPr="00256182">
        <w:rPr>
          <w:rFonts w:ascii="Times New Roman" w:eastAsia="Times New Roman" w:hAnsi="Times New Roman" w:cs="Times New Roman"/>
          <w:sz w:val="28"/>
          <w:szCs w:val="28"/>
          <w:lang w:eastAsia="ru-RU"/>
        </w:rPr>
        <w:t>Об утверждении</w:t>
      </w:r>
      <w:r w:rsidR="009C4FD9">
        <w:rPr>
          <w:rFonts w:ascii="Times New Roman" w:eastAsia="Times New Roman" w:hAnsi="Times New Roman" w:cs="Times New Roman"/>
          <w:sz w:val="28"/>
          <w:szCs w:val="28"/>
          <w:lang w:eastAsia="ru-RU"/>
        </w:rPr>
        <w:t xml:space="preserve"> Положения о</w:t>
      </w:r>
      <w:r w:rsidR="009C4FD9" w:rsidRPr="00256182">
        <w:rPr>
          <w:rFonts w:ascii="Times New Roman" w:eastAsia="Times New Roman" w:hAnsi="Times New Roman" w:cs="Times New Roman"/>
          <w:sz w:val="28"/>
          <w:szCs w:val="28"/>
          <w:lang w:eastAsia="ru-RU"/>
        </w:rPr>
        <w:t xml:space="preserve"> порядк</w:t>
      </w:r>
      <w:r w:rsidR="009C4FD9">
        <w:rPr>
          <w:rFonts w:ascii="Times New Roman" w:eastAsia="Times New Roman" w:hAnsi="Times New Roman" w:cs="Times New Roman"/>
          <w:sz w:val="28"/>
          <w:szCs w:val="28"/>
          <w:lang w:eastAsia="ru-RU"/>
        </w:rPr>
        <w:t>е</w:t>
      </w:r>
      <w:r w:rsidR="009C4FD9" w:rsidRPr="00256182">
        <w:rPr>
          <w:rFonts w:ascii="Times New Roman" w:eastAsia="Times New Roman" w:hAnsi="Times New Roman" w:cs="Times New Roman"/>
          <w:sz w:val="28"/>
          <w:szCs w:val="28"/>
          <w:lang w:eastAsia="ru-RU"/>
        </w:rPr>
        <w:t xml:space="preserve"> разработки прогноза</w:t>
      </w:r>
      <w:r w:rsidR="009C4FD9">
        <w:rPr>
          <w:rFonts w:ascii="Times New Roman" w:eastAsia="Times New Roman" w:hAnsi="Times New Roman" w:cs="Times New Roman"/>
          <w:sz w:val="28"/>
          <w:szCs w:val="28"/>
          <w:lang w:eastAsia="ru-RU"/>
        </w:rPr>
        <w:t xml:space="preserve"> </w:t>
      </w:r>
      <w:r w:rsidR="009C4FD9" w:rsidRPr="00256182">
        <w:rPr>
          <w:rFonts w:ascii="Times New Roman" w:eastAsia="Times New Roman" w:hAnsi="Times New Roman" w:cs="Times New Roman"/>
          <w:sz w:val="28"/>
          <w:szCs w:val="28"/>
          <w:lang w:eastAsia="ru-RU"/>
        </w:rPr>
        <w:t>социально-экономического развития</w:t>
      </w:r>
      <w:r w:rsidR="009C4FD9">
        <w:rPr>
          <w:rFonts w:ascii="Times New Roman" w:eastAsia="Times New Roman" w:hAnsi="Times New Roman" w:cs="Times New Roman"/>
          <w:sz w:val="28"/>
          <w:szCs w:val="28"/>
          <w:lang w:eastAsia="ru-RU"/>
        </w:rPr>
        <w:t xml:space="preserve"> </w:t>
      </w:r>
      <w:r w:rsidR="009C4FD9" w:rsidRPr="00256182">
        <w:rPr>
          <w:rFonts w:ascii="Times New Roman" w:eastAsia="Times New Roman" w:hAnsi="Times New Roman" w:cs="Times New Roman"/>
          <w:sz w:val="28"/>
          <w:szCs w:val="28"/>
          <w:lang w:eastAsia="ru-RU"/>
        </w:rPr>
        <w:t>муниципального образования «</w:t>
      </w:r>
      <w:proofErr w:type="spellStart"/>
      <w:r w:rsidR="009C4FD9" w:rsidRPr="00256182">
        <w:rPr>
          <w:rFonts w:ascii="Times New Roman" w:eastAsia="Times New Roman" w:hAnsi="Times New Roman" w:cs="Times New Roman"/>
          <w:sz w:val="28"/>
          <w:szCs w:val="28"/>
          <w:lang w:eastAsia="ru-RU"/>
        </w:rPr>
        <w:t>Катангский</w:t>
      </w:r>
      <w:proofErr w:type="spellEnd"/>
      <w:r w:rsidR="009C4FD9" w:rsidRPr="00256182">
        <w:rPr>
          <w:rFonts w:ascii="Times New Roman" w:eastAsia="Times New Roman" w:hAnsi="Times New Roman" w:cs="Times New Roman"/>
          <w:sz w:val="28"/>
          <w:szCs w:val="28"/>
          <w:lang w:eastAsia="ru-RU"/>
        </w:rPr>
        <w:t xml:space="preserve"> район»</w:t>
      </w:r>
      <w:r w:rsidR="00033193">
        <w:rPr>
          <w:rFonts w:ascii="Times New Roman" w:eastAsia="Times New Roman" w:hAnsi="Times New Roman" w:cs="Times New Roman"/>
          <w:sz w:val="28"/>
          <w:szCs w:val="28"/>
          <w:lang w:eastAsia="ru-RU"/>
        </w:rPr>
        <w:t xml:space="preserve">. В настоящее время пояснительная записка к прогнозу СЭР приведена в соответствие с указанным Положением. </w:t>
      </w:r>
      <w:r w:rsidR="009C4FD9">
        <w:rPr>
          <w:rFonts w:ascii="Times New Roman" w:eastAsia="Times New Roman" w:hAnsi="Times New Roman" w:cs="Times New Roman"/>
          <w:color w:val="0D0D0D" w:themeColor="text1" w:themeTint="F2"/>
          <w:sz w:val="28"/>
          <w:szCs w:val="28"/>
        </w:rPr>
        <w:t xml:space="preserve"> </w:t>
      </w:r>
    </w:p>
    <w:p w14:paraId="0B4AA067" w14:textId="77777777" w:rsidR="00664BBB" w:rsidRDefault="00CF7CE8" w:rsidP="00586545">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rPr>
        <w:t xml:space="preserve">      </w:t>
      </w:r>
      <w:r w:rsidR="009C4FD9">
        <w:rPr>
          <w:rFonts w:ascii="Times New Roman" w:eastAsia="Times New Roman" w:hAnsi="Times New Roman" w:cs="Times New Roman"/>
          <w:color w:val="0D0D0D" w:themeColor="text1" w:themeTint="F2"/>
          <w:sz w:val="28"/>
          <w:szCs w:val="28"/>
        </w:rPr>
        <w:t xml:space="preserve"> </w:t>
      </w:r>
      <w:r w:rsidR="00364E87" w:rsidRPr="007F2B09">
        <w:rPr>
          <w:rFonts w:ascii="Times New Roman" w:eastAsia="Times New Roman" w:hAnsi="Times New Roman" w:cs="Times New Roman"/>
          <w:color w:val="0D0D0D" w:themeColor="text1" w:themeTint="F2"/>
          <w:sz w:val="28"/>
          <w:szCs w:val="28"/>
        </w:rPr>
        <w:t xml:space="preserve"> </w:t>
      </w:r>
      <w:r w:rsidR="004221C1" w:rsidRPr="007F2B09">
        <w:rPr>
          <w:rFonts w:ascii="Times New Roman" w:eastAsia="Times New Roman" w:hAnsi="Times New Roman" w:cs="Times New Roman"/>
          <w:b/>
          <w:bCs/>
          <w:color w:val="0D0D0D" w:themeColor="text1" w:themeTint="F2"/>
          <w:sz w:val="28"/>
          <w:szCs w:val="28"/>
          <w:lang w:eastAsia="ru-RU"/>
        </w:rPr>
        <w:t xml:space="preserve">Рекомендации: </w:t>
      </w:r>
      <w:r w:rsidR="007F2B09">
        <w:rPr>
          <w:rFonts w:ascii="Times New Roman" w:eastAsia="Times New Roman" w:hAnsi="Times New Roman" w:cs="Times New Roman"/>
          <w:color w:val="0D0D0D" w:themeColor="text1" w:themeTint="F2"/>
          <w:sz w:val="28"/>
          <w:szCs w:val="28"/>
          <w:lang w:eastAsia="ru-RU"/>
        </w:rPr>
        <w:t xml:space="preserve"> </w:t>
      </w:r>
    </w:p>
    <w:p w14:paraId="07258029" w14:textId="743BFE02" w:rsidR="0027191F" w:rsidRPr="007F2B09" w:rsidRDefault="00664BBB" w:rsidP="00586545">
      <w:pPr>
        <w:spacing w:after="0"/>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По мнению Контрольно-счетной палаты муниципального образования </w:t>
      </w:r>
      <w:r w:rsidR="007F2B09">
        <w:rPr>
          <w:rFonts w:ascii="Times New Roman" w:eastAsia="Times New Roman" w:hAnsi="Times New Roman" w:cs="Times New Roman"/>
          <w:color w:val="0D0D0D" w:themeColor="text1" w:themeTint="F2"/>
          <w:sz w:val="28"/>
          <w:szCs w:val="28"/>
          <w:lang w:eastAsia="ru-RU"/>
        </w:rPr>
        <w:t>«</w:t>
      </w:r>
      <w:proofErr w:type="spellStart"/>
      <w:r w:rsidR="007F2B09">
        <w:rPr>
          <w:rFonts w:ascii="Times New Roman" w:eastAsia="Times New Roman" w:hAnsi="Times New Roman" w:cs="Times New Roman"/>
          <w:color w:val="0D0D0D" w:themeColor="text1" w:themeTint="F2"/>
          <w:sz w:val="28"/>
          <w:szCs w:val="28"/>
          <w:lang w:eastAsia="ru-RU"/>
        </w:rPr>
        <w:t>Катангский</w:t>
      </w:r>
      <w:proofErr w:type="spellEnd"/>
      <w:r w:rsidR="007F2B09">
        <w:rPr>
          <w:rFonts w:ascii="Times New Roman" w:eastAsia="Times New Roman" w:hAnsi="Times New Roman" w:cs="Times New Roman"/>
          <w:color w:val="0D0D0D" w:themeColor="text1" w:themeTint="F2"/>
          <w:sz w:val="28"/>
          <w:szCs w:val="28"/>
          <w:lang w:eastAsia="ru-RU"/>
        </w:rPr>
        <w:t xml:space="preserve"> район»</w:t>
      </w:r>
      <w:r w:rsidR="007F2B09" w:rsidRPr="007F2B09">
        <w:rPr>
          <w:rFonts w:ascii="Times New Roman" w:eastAsia="Times New Roman" w:hAnsi="Times New Roman" w:cs="Times New Roman"/>
          <w:color w:val="0D0D0D" w:themeColor="text1" w:themeTint="F2"/>
          <w:sz w:val="28"/>
          <w:szCs w:val="28"/>
          <w:lang w:eastAsia="ru-RU"/>
        </w:rPr>
        <w:t xml:space="preserve"> проект решения </w:t>
      </w:r>
      <w:r w:rsidR="0035729F">
        <w:rPr>
          <w:rFonts w:ascii="Times New Roman" w:eastAsia="Times New Roman" w:hAnsi="Times New Roman" w:cs="Times New Roman"/>
          <w:color w:val="0D0D0D" w:themeColor="text1" w:themeTint="F2"/>
          <w:sz w:val="28"/>
          <w:szCs w:val="28"/>
          <w:lang w:eastAsia="ru-RU"/>
        </w:rPr>
        <w:t xml:space="preserve">районной </w:t>
      </w:r>
      <w:r w:rsidR="007F2B09" w:rsidRPr="007F2B09">
        <w:rPr>
          <w:rFonts w:ascii="Times New Roman" w:eastAsia="Times New Roman" w:hAnsi="Times New Roman" w:cs="Times New Roman"/>
          <w:color w:val="0D0D0D" w:themeColor="text1" w:themeTint="F2"/>
          <w:sz w:val="28"/>
          <w:szCs w:val="28"/>
          <w:lang w:eastAsia="ru-RU"/>
        </w:rPr>
        <w:t>Думы</w:t>
      </w:r>
      <w:r w:rsidR="0035729F">
        <w:rPr>
          <w:rFonts w:ascii="Times New Roman" w:hAnsi="Times New Roman" w:cs="Times New Roman"/>
          <w:color w:val="0D0D0D" w:themeColor="text1" w:themeTint="F2"/>
          <w:sz w:val="28"/>
          <w:szCs w:val="28"/>
        </w:rPr>
        <w:t xml:space="preserve"> </w:t>
      </w:r>
      <w:r w:rsidR="007F2B09" w:rsidRPr="007F2B09">
        <w:rPr>
          <w:rFonts w:ascii="Times New Roman" w:hAnsi="Times New Roman" w:cs="Times New Roman"/>
          <w:color w:val="0D0D0D" w:themeColor="text1" w:themeTint="F2"/>
          <w:sz w:val="28"/>
          <w:szCs w:val="28"/>
        </w:rPr>
        <w:t>«О бюджете муниципального образования «</w:t>
      </w:r>
      <w:proofErr w:type="spellStart"/>
      <w:r w:rsidR="007F2B09" w:rsidRPr="007F2B09">
        <w:rPr>
          <w:rFonts w:ascii="Times New Roman" w:hAnsi="Times New Roman" w:cs="Times New Roman"/>
          <w:color w:val="0D0D0D" w:themeColor="text1" w:themeTint="F2"/>
          <w:sz w:val="28"/>
          <w:szCs w:val="28"/>
        </w:rPr>
        <w:t>Катангский</w:t>
      </w:r>
      <w:proofErr w:type="spellEnd"/>
      <w:r w:rsidR="007F2B09" w:rsidRPr="007F2B09">
        <w:rPr>
          <w:rFonts w:ascii="Times New Roman" w:hAnsi="Times New Roman" w:cs="Times New Roman"/>
          <w:color w:val="0D0D0D" w:themeColor="text1" w:themeTint="F2"/>
          <w:sz w:val="28"/>
          <w:szCs w:val="28"/>
        </w:rPr>
        <w:t xml:space="preserve"> район» на 2022 год и плановый период 2023 и 2024 годов» </w:t>
      </w:r>
      <w:r w:rsidR="007F2B09">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 соответствует </w:t>
      </w:r>
      <w:r w:rsidR="0035729F">
        <w:rPr>
          <w:rFonts w:ascii="Times New Roman" w:eastAsia="Times New Roman" w:hAnsi="Times New Roman" w:cs="Times New Roman"/>
          <w:color w:val="0D0D0D" w:themeColor="text1" w:themeTint="F2"/>
          <w:sz w:val="28"/>
          <w:szCs w:val="28"/>
          <w:lang w:eastAsia="ru-RU"/>
        </w:rPr>
        <w:t>действующему</w:t>
      </w:r>
      <w:r w:rsidR="007F2B09" w:rsidRPr="007F2B09">
        <w:rPr>
          <w:rFonts w:ascii="Times New Roman" w:eastAsia="Times New Roman" w:hAnsi="Times New Roman" w:cs="Times New Roman"/>
          <w:color w:val="0D0D0D" w:themeColor="text1" w:themeTint="F2"/>
          <w:sz w:val="28"/>
          <w:szCs w:val="28"/>
          <w:lang w:eastAsia="ru-RU"/>
        </w:rPr>
        <w:t xml:space="preserve"> законодательству </w:t>
      </w:r>
      <w:r w:rsidR="0035729F">
        <w:rPr>
          <w:rFonts w:ascii="Times New Roman" w:eastAsia="Times New Roman" w:hAnsi="Times New Roman" w:cs="Times New Roman"/>
          <w:color w:val="0D0D0D" w:themeColor="text1" w:themeTint="F2"/>
          <w:sz w:val="28"/>
          <w:szCs w:val="28"/>
          <w:lang w:eastAsia="ru-RU"/>
        </w:rPr>
        <w:t xml:space="preserve"> </w:t>
      </w:r>
      <w:r w:rsidR="007F2B09" w:rsidRPr="007F2B09">
        <w:rPr>
          <w:rFonts w:ascii="Times New Roman" w:eastAsia="Times New Roman" w:hAnsi="Times New Roman" w:cs="Times New Roman"/>
          <w:color w:val="0D0D0D" w:themeColor="text1" w:themeTint="F2"/>
          <w:sz w:val="28"/>
          <w:szCs w:val="28"/>
          <w:lang w:eastAsia="ru-RU"/>
        </w:rPr>
        <w:t xml:space="preserve">и может быть рекомендован к принятию </w:t>
      </w:r>
      <w:r w:rsidR="00783119">
        <w:rPr>
          <w:rFonts w:ascii="Times New Roman" w:eastAsia="Times New Roman" w:hAnsi="Times New Roman" w:cs="Times New Roman"/>
          <w:color w:val="0D0D0D" w:themeColor="text1" w:themeTint="F2"/>
          <w:sz w:val="28"/>
          <w:szCs w:val="28"/>
          <w:lang w:eastAsia="ru-RU"/>
        </w:rPr>
        <w:t xml:space="preserve">Думой </w:t>
      </w:r>
      <w:r w:rsidR="0035729F">
        <w:rPr>
          <w:rFonts w:ascii="Times New Roman" w:eastAsia="Times New Roman" w:hAnsi="Times New Roman" w:cs="Times New Roman"/>
          <w:color w:val="0D0D0D" w:themeColor="text1" w:themeTint="F2"/>
          <w:sz w:val="28"/>
          <w:szCs w:val="28"/>
          <w:lang w:eastAsia="ru-RU"/>
        </w:rPr>
        <w:t>муниципального образования «</w:t>
      </w:r>
      <w:proofErr w:type="spellStart"/>
      <w:r w:rsidR="0035729F">
        <w:rPr>
          <w:rFonts w:ascii="Times New Roman" w:eastAsia="Times New Roman" w:hAnsi="Times New Roman" w:cs="Times New Roman"/>
          <w:color w:val="0D0D0D" w:themeColor="text1" w:themeTint="F2"/>
          <w:sz w:val="28"/>
          <w:szCs w:val="28"/>
          <w:lang w:eastAsia="ru-RU"/>
        </w:rPr>
        <w:t>Катангский</w:t>
      </w:r>
      <w:proofErr w:type="spellEnd"/>
      <w:r w:rsidR="0035729F">
        <w:rPr>
          <w:rFonts w:ascii="Times New Roman" w:eastAsia="Times New Roman" w:hAnsi="Times New Roman" w:cs="Times New Roman"/>
          <w:color w:val="0D0D0D" w:themeColor="text1" w:themeTint="F2"/>
          <w:sz w:val="28"/>
          <w:szCs w:val="28"/>
          <w:lang w:eastAsia="ru-RU"/>
        </w:rPr>
        <w:t xml:space="preserve"> район». </w:t>
      </w:r>
    </w:p>
    <w:p w14:paraId="08F231D1" w14:textId="77777777" w:rsidR="0027191F" w:rsidRPr="007F2B09" w:rsidRDefault="0027191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p>
    <w:p w14:paraId="68EDCB67" w14:textId="77777777" w:rsidR="0027191F" w:rsidRPr="007F2B09" w:rsidRDefault="0027191F" w:rsidP="00586545">
      <w:pPr>
        <w:spacing w:after="0"/>
        <w:jc w:val="both"/>
        <w:textAlignment w:val="baseline"/>
        <w:rPr>
          <w:rFonts w:ascii="Times New Roman" w:eastAsia="Times New Roman" w:hAnsi="Times New Roman" w:cs="Times New Roman"/>
          <w:color w:val="0D0D0D" w:themeColor="text1" w:themeTint="F2"/>
          <w:sz w:val="28"/>
          <w:szCs w:val="28"/>
          <w:lang w:eastAsia="ru-RU"/>
        </w:rPr>
      </w:pPr>
      <w:bookmarkStart w:id="18" w:name="_GoBack"/>
      <w:bookmarkEnd w:id="18"/>
    </w:p>
    <w:p w14:paraId="68DBD51E" w14:textId="1DE97858" w:rsidR="00055F5F" w:rsidRPr="007F2B09" w:rsidRDefault="00CC29EF" w:rsidP="00CF7CE8">
      <w:pPr>
        <w:spacing w:after="0"/>
        <w:jc w:val="both"/>
        <w:textAlignment w:val="baseline"/>
        <w:rPr>
          <w:rFonts w:ascii="Times New Roman" w:hAnsi="Times New Roman" w:cs="Times New Roman"/>
          <w:color w:val="0D0D0D" w:themeColor="text1" w:themeTint="F2"/>
          <w:sz w:val="28"/>
          <w:szCs w:val="28"/>
        </w:rPr>
      </w:pPr>
      <w:r w:rsidRPr="007F2B09">
        <w:rPr>
          <w:rFonts w:ascii="Times New Roman" w:eastAsia="Times New Roman" w:hAnsi="Times New Roman" w:cs="Times New Roman"/>
          <w:color w:val="0D0D0D" w:themeColor="text1" w:themeTint="F2"/>
          <w:sz w:val="28"/>
          <w:szCs w:val="28"/>
          <w:lang w:eastAsia="ru-RU"/>
        </w:rPr>
        <w:t xml:space="preserve"> </w:t>
      </w:r>
      <w:r w:rsidR="00BE0DA0" w:rsidRPr="007F2B09">
        <w:rPr>
          <w:rFonts w:ascii="Times New Roman" w:hAnsi="Times New Roman" w:cs="Times New Roman"/>
          <w:color w:val="0D0D0D" w:themeColor="text1" w:themeTint="F2"/>
          <w:sz w:val="28"/>
          <w:szCs w:val="28"/>
        </w:rPr>
        <w:t xml:space="preserve"> </w:t>
      </w:r>
      <w:r w:rsidR="00BE0DA0" w:rsidRPr="007F2B09">
        <w:rPr>
          <w:rFonts w:ascii="Times New Roman" w:hAnsi="Times New Roman" w:cs="Times New Roman"/>
          <w:color w:val="0D0D0D" w:themeColor="text1" w:themeTint="F2"/>
          <w:sz w:val="28"/>
          <w:szCs w:val="28"/>
        </w:rPr>
        <w:tab/>
      </w:r>
      <w:r w:rsidR="00BE0DA0" w:rsidRPr="007F2B09">
        <w:rPr>
          <w:rFonts w:ascii="Times New Roman" w:hAnsi="Times New Roman" w:cs="Times New Roman"/>
          <w:color w:val="0D0D0D" w:themeColor="text1" w:themeTint="F2"/>
          <w:sz w:val="28"/>
          <w:szCs w:val="28"/>
        </w:rPr>
        <w:tab/>
      </w:r>
    </w:p>
    <w:p w14:paraId="476BEEF7" w14:textId="77777777" w:rsidR="006625F0" w:rsidRPr="007F2B09" w:rsidRDefault="006625F0" w:rsidP="006625F0">
      <w:pPr>
        <w:spacing w:after="0"/>
        <w:jc w:val="both"/>
        <w:textAlignment w:val="baseline"/>
        <w:rPr>
          <w:rFonts w:ascii="Times New Roman" w:hAnsi="Times New Roman" w:cs="Times New Roman"/>
          <w:color w:val="0D0D0D" w:themeColor="text1" w:themeTint="F2"/>
          <w:sz w:val="28"/>
          <w:szCs w:val="28"/>
        </w:rPr>
      </w:pPr>
      <w:r w:rsidRPr="007F2B09">
        <w:rPr>
          <w:rFonts w:ascii="Times New Roman" w:hAnsi="Times New Roman" w:cs="Times New Roman"/>
          <w:noProof/>
          <w:color w:val="0D0D0D" w:themeColor="text1" w:themeTint="F2"/>
          <w:sz w:val="28"/>
          <w:szCs w:val="28"/>
          <w:lang w:eastAsia="ru-RU"/>
        </w:rPr>
        <w:drawing>
          <wp:anchor distT="0" distB="0" distL="114300" distR="114300" simplePos="0" relativeHeight="251756544" behindDoc="1" locked="0" layoutInCell="1" allowOverlap="1" wp14:anchorId="314063C2" wp14:editId="0E3FD1A3">
            <wp:simplePos x="0" y="0"/>
            <wp:positionH relativeFrom="column">
              <wp:posOffset>3038475</wp:posOffset>
            </wp:positionH>
            <wp:positionV relativeFrom="paragraph">
              <wp:posOffset>168275</wp:posOffset>
            </wp:positionV>
            <wp:extent cx="1013460" cy="1143000"/>
            <wp:effectExtent l="0" t="0" r="0" b="0"/>
            <wp:wrapSquare wrapText="bothSides"/>
            <wp:docPr id="11" name="Рисунок 11" descr="C:\Users\Администратор\Desktop\подпис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подпись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34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09">
        <w:rPr>
          <w:rFonts w:ascii="Times New Roman" w:eastAsia="Times New Roman" w:hAnsi="Times New Roman" w:cs="Times New Roman"/>
          <w:color w:val="0D0D0D" w:themeColor="text1" w:themeTint="F2"/>
          <w:sz w:val="28"/>
          <w:szCs w:val="28"/>
          <w:lang w:eastAsia="ru-RU"/>
        </w:rPr>
        <w:t xml:space="preserve"> </w:t>
      </w:r>
      <w:r w:rsidRPr="007F2B09">
        <w:rPr>
          <w:rFonts w:ascii="Times New Roman" w:hAnsi="Times New Roman" w:cs="Times New Roman"/>
          <w:color w:val="0D0D0D" w:themeColor="text1" w:themeTint="F2"/>
          <w:sz w:val="28"/>
          <w:szCs w:val="28"/>
        </w:rPr>
        <w:t xml:space="preserve"> </w:t>
      </w:r>
      <w:r w:rsidRPr="007F2B09">
        <w:rPr>
          <w:rFonts w:ascii="Times New Roman" w:hAnsi="Times New Roman" w:cs="Times New Roman"/>
          <w:color w:val="0D0D0D" w:themeColor="text1" w:themeTint="F2"/>
          <w:sz w:val="28"/>
          <w:szCs w:val="28"/>
        </w:rPr>
        <w:tab/>
      </w:r>
      <w:r w:rsidRPr="007F2B09">
        <w:rPr>
          <w:rFonts w:ascii="Times New Roman" w:hAnsi="Times New Roman" w:cs="Times New Roman"/>
          <w:color w:val="0D0D0D" w:themeColor="text1" w:themeTint="F2"/>
          <w:sz w:val="28"/>
          <w:szCs w:val="28"/>
        </w:rPr>
        <w:tab/>
      </w:r>
    </w:p>
    <w:p w14:paraId="12BB5BD1" w14:textId="77777777" w:rsidR="006625F0" w:rsidRDefault="006625F0" w:rsidP="006625F0">
      <w:pPr>
        <w:spacing w:after="0"/>
        <w:rPr>
          <w:rFonts w:ascii="Times New Roman" w:hAnsi="Times New Roman" w:cs="Times New Roman"/>
          <w:noProof/>
          <w:color w:val="0D0D0D" w:themeColor="text1" w:themeTint="F2"/>
          <w:sz w:val="28"/>
          <w:szCs w:val="28"/>
          <w:lang w:eastAsia="ru-RU"/>
        </w:rPr>
      </w:pPr>
      <w:r w:rsidRPr="007F2B09">
        <w:rPr>
          <w:rFonts w:ascii="Times New Roman" w:hAnsi="Times New Roman" w:cs="Times New Roman"/>
          <w:noProof/>
          <w:color w:val="0D0D0D" w:themeColor="text1" w:themeTint="F2"/>
          <w:sz w:val="28"/>
          <w:szCs w:val="28"/>
          <w:lang w:eastAsia="ru-RU"/>
        </w:rPr>
        <w:t xml:space="preserve">Председатель </w:t>
      </w:r>
      <w:r>
        <w:rPr>
          <w:rFonts w:ascii="Times New Roman" w:hAnsi="Times New Roman" w:cs="Times New Roman"/>
          <w:noProof/>
          <w:color w:val="0D0D0D" w:themeColor="text1" w:themeTint="F2"/>
          <w:sz w:val="28"/>
          <w:szCs w:val="28"/>
          <w:lang w:eastAsia="ru-RU"/>
        </w:rPr>
        <w:t>Контольно-счетной</w:t>
      </w:r>
      <w:r w:rsidRPr="007F2B09">
        <w:rPr>
          <w:rFonts w:ascii="Times New Roman" w:hAnsi="Times New Roman" w:cs="Times New Roman"/>
          <w:noProof/>
          <w:color w:val="0D0D0D" w:themeColor="text1" w:themeTint="F2"/>
          <w:sz w:val="28"/>
          <w:szCs w:val="28"/>
          <w:lang w:eastAsia="ru-RU"/>
        </w:rPr>
        <w:t xml:space="preserve">  </w:t>
      </w:r>
    </w:p>
    <w:p w14:paraId="38BE0B7C" w14:textId="77777777" w:rsidR="006625F0" w:rsidRDefault="006625F0" w:rsidP="006625F0">
      <w:pPr>
        <w:spacing w:after="0"/>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палаты муниципального образования</w:t>
      </w:r>
      <w:r w:rsidRPr="007F2B09">
        <w:rPr>
          <w:rFonts w:ascii="Times New Roman" w:hAnsi="Times New Roman" w:cs="Times New Roman"/>
          <w:noProof/>
          <w:color w:val="0D0D0D" w:themeColor="text1" w:themeTint="F2"/>
          <w:sz w:val="28"/>
          <w:szCs w:val="28"/>
          <w:lang w:eastAsia="ru-RU"/>
        </w:rPr>
        <w:tab/>
        <w:t xml:space="preserve"> </w:t>
      </w:r>
      <w:r w:rsidRPr="007F2B09">
        <w:rPr>
          <w:rFonts w:ascii="Times New Roman" w:hAnsi="Times New Roman" w:cs="Times New Roman"/>
          <w:noProof/>
          <w:color w:val="0D0D0D" w:themeColor="text1" w:themeTint="F2"/>
          <w:sz w:val="28"/>
          <w:szCs w:val="28"/>
          <w:lang w:eastAsia="ru-RU"/>
        </w:rPr>
        <w:tab/>
        <w:t xml:space="preserve">         </w:t>
      </w:r>
    </w:p>
    <w:p w14:paraId="131BAE66" w14:textId="6DCB747A" w:rsidR="004C7CC9" w:rsidRPr="007F2B09" w:rsidRDefault="006625F0" w:rsidP="006625F0">
      <w:pPr>
        <w:spacing w:after="0"/>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ru-RU"/>
        </w:rPr>
        <w:t>«Катангский район»</w:t>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r>
      <w:r>
        <w:rPr>
          <w:rFonts w:ascii="Times New Roman" w:hAnsi="Times New Roman" w:cs="Times New Roman"/>
          <w:noProof/>
          <w:color w:val="0D0D0D" w:themeColor="text1" w:themeTint="F2"/>
          <w:sz w:val="28"/>
          <w:szCs w:val="28"/>
          <w:lang w:eastAsia="ru-RU"/>
        </w:rPr>
        <w:tab/>
        <w:t>А.О.Башмаков</w:t>
      </w:r>
      <w:r>
        <w:rPr>
          <w:rFonts w:ascii="Times New Roman" w:hAnsi="Times New Roman" w:cs="Times New Roman"/>
          <w:noProof/>
          <w:color w:val="0D0D0D" w:themeColor="text1" w:themeTint="F2"/>
          <w:sz w:val="28"/>
          <w:szCs w:val="28"/>
          <w:lang w:eastAsia="ru-RU"/>
        </w:rPr>
        <w:tab/>
      </w:r>
      <w:r w:rsidR="004C7CC9" w:rsidRPr="007F2B09">
        <w:rPr>
          <w:rFonts w:ascii="Times New Roman" w:hAnsi="Times New Roman" w:cs="Times New Roman"/>
          <w:color w:val="0D0D0D" w:themeColor="text1" w:themeTint="F2"/>
          <w:sz w:val="28"/>
          <w:szCs w:val="28"/>
        </w:rPr>
        <w:t xml:space="preserve">                                                                           </w:t>
      </w:r>
    </w:p>
    <w:sectPr w:rsidR="004C7CC9" w:rsidRPr="007F2B09" w:rsidSect="00CB2A82">
      <w:footerReference w:type="default" r:id="rId17"/>
      <w:pgSz w:w="11906" w:h="16838"/>
      <w:pgMar w:top="709"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D455E" w14:textId="77777777" w:rsidR="00602C89" w:rsidRDefault="00602C89" w:rsidP="004E6C0C">
      <w:pPr>
        <w:spacing w:after="0" w:line="240" w:lineRule="auto"/>
      </w:pPr>
      <w:r>
        <w:separator/>
      </w:r>
    </w:p>
  </w:endnote>
  <w:endnote w:type="continuationSeparator" w:id="0">
    <w:p w14:paraId="53F42DCD" w14:textId="77777777" w:rsidR="00602C89" w:rsidRDefault="00602C89" w:rsidP="004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85143"/>
      <w:docPartObj>
        <w:docPartGallery w:val="Page Numbers (Bottom of Page)"/>
        <w:docPartUnique/>
      </w:docPartObj>
    </w:sdtPr>
    <w:sdtContent>
      <w:p w14:paraId="50AFCE9C" w14:textId="3065D35B" w:rsidR="00037E71" w:rsidRDefault="00037E71">
        <w:pPr>
          <w:pStyle w:val="ae"/>
          <w:jc w:val="right"/>
        </w:pPr>
        <w:r>
          <w:fldChar w:fldCharType="begin"/>
        </w:r>
        <w:r>
          <w:instrText>PAGE   \* MERGEFORMAT</w:instrText>
        </w:r>
        <w:r>
          <w:fldChar w:fldCharType="separate"/>
        </w:r>
        <w:r>
          <w:t>2</w:t>
        </w:r>
        <w:r>
          <w:fldChar w:fldCharType="end"/>
        </w:r>
      </w:p>
    </w:sdtContent>
  </w:sdt>
  <w:p w14:paraId="0B05D1AB" w14:textId="77777777" w:rsidR="00037E71" w:rsidRDefault="00037E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EB07" w14:textId="77777777" w:rsidR="00602C89" w:rsidRDefault="00602C89" w:rsidP="004E6C0C">
      <w:pPr>
        <w:spacing w:after="0" w:line="240" w:lineRule="auto"/>
      </w:pPr>
      <w:r>
        <w:separator/>
      </w:r>
    </w:p>
  </w:footnote>
  <w:footnote w:type="continuationSeparator" w:id="0">
    <w:p w14:paraId="0670AA30" w14:textId="77777777" w:rsidR="00602C89" w:rsidRDefault="00602C89" w:rsidP="004E6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AC7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A8ADD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92846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0860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C7A2F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D670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488F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A44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88D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548A5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8D33C94"/>
    <w:multiLevelType w:val="hybridMultilevel"/>
    <w:tmpl w:val="E5465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E487A"/>
    <w:multiLevelType w:val="hybridMultilevel"/>
    <w:tmpl w:val="2C842AD6"/>
    <w:lvl w:ilvl="0" w:tplc="E828EB8E">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414F234F"/>
    <w:multiLevelType w:val="hybridMultilevel"/>
    <w:tmpl w:val="16F2BD7E"/>
    <w:lvl w:ilvl="0" w:tplc="F424D07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FF"/>
    <w:rsid w:val="0000564A"/>
    <w:rsid w:val="00005D29"/>
    <w:rsid w:val="00010E23"/>
    <w:rsid w:val="000131E2"/>
    <w:rsid w:val="00013225"/>
    <w:rsid w:val="00013819"/>
    <w:rsid w:val="00013C97"/>
    <w:rsid w:val="00017592"/>
    <w:rsid w:val="000242BF"/>
    <w:rsid w:val="00025EF6"/>
    <w:rsid w:val="00033193"/>
    <w:rsid w:val="00033939"/>
    <w:rsid w:val="00034BD3"/>
    <w:rsid w:val="00037E71"/>
    <w:rsid w:val="00041690"/>
    <w:rsid w:val="00046A17"/>
    <w:rsid w:val="000470B9"/>
    <w:rsid w:val="00051768"/>
    <w:rsid w:val="000532E2"/>
    <w:rsid w:val="00055F5F"/>
    <w:rsid w:val="000571D5"/>
    <w:rsid w:val="00057220"/>
    <w:rsid w:val="000621D9"/>
    <w:rsid w:val="00066899"/>
    <w:rsid w:val="0007010E"/>
    <w:rsid w:val="00070E35"/>
    <w:rsid w:val="00072C3D"/>
    <w:rsid w:val="0008148A"/>
    <w:rsid w:val="00081E1F"/>
    <w:rsid w:val="0008325A"/>
    <w:rsid w:val="000947AB"/>
    <w:rsid w:val="000954BB"/>
    <w:rsid w:val="000962B0"/>
    <w:rsid w:val="000A3373"/>
    <w:rsid w:val="000B03A0"/>
    <w:rsid w:val="000B24D3"/>
    <w:rsid w:val="000B3B3E"/>
    <w:rsid w:val="000B683C"/>
    <w:rsid w:val="000C23F2"/>
    <w:rsid w:val="000C5CB7"/>
    <w:rsid w:val="000D09C4"/>
    <w:rsid w:val="000D211B"/>
    <w:rsid w:val="000D2E51"/>
    <w:rsid w:val="000D7CC3"/>
    <w:rsid w:val="000E0B90"/>
    <w:rsid w:val="000E1B83"/>
    <w:rsid w:val="000E20B4"/>
    <w:rsid w:val="000E22D3"/>
    <w:rsid w:val="000E2917"/>
    <w:rsid w:val="000E60EE"/>
    <w:rsid w:val="000E7B86"/>
    <w:rsid w:val="000E7DAD"/>
    <w:rsid w:val="000F1C3D"/>
    <w:rsid w:val="000F4377"/>
    <w:rsid w:val="0011017B"/>
    <w:rsid w:val="001126A1"/>
    <w:rsid w:val="00116B89"/>
    <w:rsid w:val="00117527"/>
    <w:rsid w:val="00120A34"/>
    <w:rsid w:val="001228BB"/>
    <w:rsid w:val="00124C78"/>
    <w:rsid w:val="00126810"/>
    <w:rsid w:val="00130A17"/>
    <w:rsid w:val="0013190E"/>
    <w:rsid w:val="0013352F"/>
    <w:rsid w:val="00133894"/>
    <w:rsid w:val="00134B3B"/>
    <w:rsid w:val="001358E5"/>
    <w:rsid w:val="001360F0"/>
    <w:rsid w:val="00136633"/>
    <w:rsid w:val="00151E9A"/>
    <w:rsid w:val="00160D7A"/>
    <w:rsid w:val="001639A5"/>
    <w:rsid w:val="00167D97"/>
    <w:rsid w:val="00172704"/>
    <w:rsid w:val="00174FAB"/>
    <w:rsid w:val="0017523E"/>
    <w:rsid w:val="00175503"/>
    <w:rsid w:val="00176346"/>
    <w:rsid w:val="00177A31"/>
    <w:rsid w:val="00181125"/>
    <w:rsid w:val="00181497"/>
    <w:rsid w:val="00185FAE"/>
    <w:rsid w:val="00191567"/>
    <w:rsid w:val="00192575"/>
    <w:rsid w:val="0019617D"/>
    <w:rsid w:val="00196D56"/>
    <w:rsid w:val="001A2E12"/>
    <w:rsid w:val="001B2CA4"/>
    <w:rsid w:val="001C6296"/>
    <w:rsid w:val="001D032C"/>
    <w:rsid w:val="001D1298"/>
    <w:rsid w:val="001D7593"/>
    <w:rsid w:val="001E6779"/>
    <w:rsid w:val="001F12DB"/>
    <w:rsid w:val="001F22AB"/>
    <w:rsid w:val="001F2704"/>
    <w:rsid w:val="001F2893"/>
    <w:rsid w:val="001F3673"/>
    <w:rsid w:val="001F6453"/>
    <w:rsid w:val="001F722F"/>
    <w:rsid w:val="00200DED"/>
    <w:rsid w:val="0020624D"/>
    <w:rsid w:val="00212374"/>
    <w:rsid w:val="0021492F"/>
    <w:rsid w:val="002169CD"/>
    <w:rsid w:val="00216C60"/>
    <w:rsid w:val="0023119D"/>
    <w:rsid w:val="00232E6C"/>
    <w:rsid w:val="0023571C"/>
    <w:rsid w:val="00235E00"/>
    <w:rsid w:val="002416D8"/>
    <w:rsid w:val="002506A3"/>
    <w:rsid w:val="00256525"/>
    <w:rsid w:val="00256E0A"/>
    <w:rsid w:val="00262DBB"/>
    <w:rsid w:val="002670BD"/>
    <w:rsid w:val="00267298"/>
    <w:rsid w:val="00267B5E"/>
    <w:rsid w:val="0027191F"/>
    <w:rsid w:val="002729E0"/>
    <w:rsid w:val="00273988"/>
    <w:rsid w:val="00274F41"/>
    <w:rsid w:val="00275DF2"/>
    <w:rsid w:val="00277DD3"/>
    <w:rsid w:val="00282E65"/>
    <w:rsid w:val="002905B3"/>
    <w:rsid w:val="002908BF"/>
    <w:rsid w:val="00292506"/>
    <w:rsid w:val="00297B2C"/>
    <w:rsid w:val="002A1DDB"/>
    <w:rsid w:val="002A4192"/>
    <w:rsid w:val="002A52B0"/>
    <w:rsid w:val="002B0A7A"/>
    <w:rsid w:val="002B45BE"/>
    <w:rsid w:val="002B45ED"/>
    <w:rsid w:val="002B4816"/>
    <w:rsid w:val="002B554F"/>
    <w:rsid w:val="002B5E22"/>
    <w:rsid w:val="002C0E14"/>
    <w:rsid w:val="002E2E81"/>
    <w:rsid w:val="002E4738"/>
    <w:rsid w:val="002F2AFD"/>
    <w:rsid w:val="002F6E8E"/>
    <w:rsid w:val="003018FF"/>
    <w:rsid w:val="00303792"/>
    <w:rsid w:val="00305578"/>
    <w:rsid w:val="00306BC2"/>
    <w:rsid w:val="00312BF3"/>
    <w:rsid w:val="00317F68"/>
    <w:rsid w:val="00321206"/>
    <w:rsid w:val="00322262"/>
    <w:rsid w:val="00326500"/>
    <w:rsid w:val="00330B6E"/>
    <w:rsid w:val="00332FB8"/>
    <w:rsid w:val="003330BA"/>
    <w:rsid w:val="00337FED"/>
    <w:rsid w:val="003411C4"/>
    <w:rsid w:val="00341536"/>
    <w:rsid w:val="003435F4"/>
    <w:rsid w:val="0034409F"/>
    <w:rsid w:val="003549F3"/>
    <w:rsid w:val="0035729F"/>
    <w:rsid w:val="00363896"/>
    <w:rsid w:val="00363A68"/>
    <w:rsid w:val="00364E87"/>
    <w:rsid w:val="003662B2"/>
    <w:rsid w:val="00374E06"/>
    <w:rsid w:val="00380F3F"/>
    <w:rsid w:val="0038184E"/>
    <w:rsid w:val="00381CD6"/>
    <w:rsid w:val="00381EA3"/>
    <w:rsid w:val="00383C11"/>
    <w:rsid w:val="00386D60"/>
    <w:rsid w:val="00393C11"/>
    <w:rsid w:val="003977E2"/>
    <w:rsid w:val="003A061F"/>
    <w:rsid w:val="003A156A"/>
    <w:rsid w:val="003A1D92"/>
    <w:rsid w:val="003A4B91"/>
    <w:rsid w:val="003A6236"/>
    <w:rsid w:val="003B14CE"/>
    <w:rsid w:val="003B6493"/>
    <w:rsid w:val="003B7370"/>
    <w:rsid w:val="003C56C3"/>
    <w:rsid w:val="003D00AB"/>
    <w:rsid w:val="003D287C"/>
    <w:rsid w:val="003E3D46"/>
    <w:rsid w:val="003E4241"/>
    <w:rsid w:val="003E6672"/>
    <w:rsid w:val="003F04A5"/>
    <w:rsid w:val="003F4A03"/>
    <w:rsid w:val="00400497"/>
    <w:rsid w:val="0040218C"/>
    <w:rsid w:val="00404551"/>
    <w:rsid w:val="00410C99"/>
    <w:rsid w:val="00411E02"/>
    <w:rsid w:val="004221C1"/>
    <w:rsid w:val="00425CDB"/>
    <w:rsid w:val="00427D18"/>
    <w:rsid w:val="00430E9A"/>
    <w:rsid w:val="0043182E"/>
    <w:rsid w:val="00432647"/>
    <w:rsid w:val="00434F4C"/>
    <w:rsid w:val="004371EA"/>
    <w:rsid w:val="00437A5E"/>
    <w:rsid w:val="00440211"/>
    <w:rsid w:val="00442643"/>
    <w:rsid w:val="00446D61"/>
    <w:rsid w:val="0045294C"/>
    <w:rsid w:val="00456322"/>
    <w:rsid w:val="004579FF"/>
    <w:rsid w:val="004602B9"/>
    <w:rsid w:val="0046181F"/>
    <w:rsid w:val="00465377"/>
    <w:rsid w:val="00466D07"/>
    <w:rsid w:val="004670F7"/>
    <w:rsid w:val="0047207E"/>
    <w:rsid w:val="004774E5"/>
    <w:rsid w:val="004927E4"/>
    <w:rsid w:val="004A16F2"/>
    <w:rsid w:val="004A2A35"/>
    <w:rsid w:val="004A3642"/>
    <w:rsid w:val="004A49B3"/>
    <w:rsid w:val="004A58EF"/>
    <w:rsid w:val="004A786E"/>
    <w:rsid w:val="004B11CD"/>
    <w:rsid w:val="004B17E7"/>
    <w:rsid w:val="004C340A"/>
    <w:rsid w:val="004C7830"/>
    <w:rsid w:val="004C7CC9"/>
    <w:rsid w:val="004D207E"/>
    <w:rsid w:val="004D351B"/>
    <w:rsid w:val="004D35CE"/>
    <w:rsid w:val="004D51DD"/>
    <w:rsid w:val="004D5834"/>
    <w:rsid w:val="004D602E"/>
    <w:rsid w:val="004E0E47"/>
    <w:rsid w:val="004E3810"/>
    <w:rsid w:val="004E6C0C"/>
    <w:rsid w:val="004F01C9"/>
    <w:rsid w:val="00500A85"/>
    <w:rsid w:val="00503037"/>
    <w:rsid w:val="00503813"/>
    <w:rsid w:val="005077AD"/>
    <w:rsid w:val="005112DC"/>
    <w:rsid w:val="005142B1"/>
    <w:rsid w:val="0051544F"/>
    <w:rsid w:val="00516498"/>
    <w:rsid w:val="00523C53"/>
    <w:rsid w:val="00524CAC"/>
    <w:rsid w:val="0053023D"/>
    <w:rsid w:val="00541E8B"/>
    <w:rsid w:val="00546ABC"/>
    <w:rsid w:val="00550F67"/>
    <w:rsid w:val="005510D6"/>
    <w:rsid w:val="00551358"/>
    <w:rsid w:val="005515D6"/>
    <w:rsid w:val="005529C8"/>
    <w:rsid w:val="0056445B"/>
    <w:rsid w:val="00565614"/>
    <w:rsid w:val="00566075"/>
    <w:rsid w:val="005723FD"/>
    <w:rsid w:val="00572B3C"/>
    <w:rsid w:val="0057497E"/>
    <w:rsid w:val="00575547"/>
    <w:rsid w:val="00575A39"/>
    <w:rsid w:val="0058052B"/>
    <w:rsid w:val="005818C4"/>
    <w:rsid w:val="005850D9"/>
    <w:rsid w:val="00586545"/>
    <w:rsid w:val="005905A2"/>
    <w:rsid w:val="00592CC0"/>
    <w:rsid w:val="00592F7B"/>
    <w:rsid w:val="00593374"/>
    <w:rsid w:val="00594300"/>
    <w:rsid w:val="00595C81"/>
    <w:rsid w:val="00596213"/>
    <w:rsid w:val="005A2957"/>
    <w:rsid w:val="005A349F"/>
    <w:rsid w:val="005A5A3D"/>
    <w:rsid w:val="005B4CE4"/>
    <w:rsid w:val="005B4DBC"/>
    <w:rsid w:val="005B645E"/>
    <w:rsid w:val="005D765C"/>
    <w:rsid w:val="005E2AB0"/>
    <w:rsid w:val="005E424B"/>
    <w:rsid w:val="005E572A"/>
    <w:rsid w:val="005E65D9"/>
    <w:rsid w:val="005F2CC4"/>
    <w:rsid w:val="00602C89"/>
    <w:rsid w:val="0061266B"/>
    <w:rsid w:val="006127AB"/>
    <w:rsid w:val="00614A75"/>
    <w:rsid w:val="00620DEA"/>
    <w:rsid w:val="006257DC"/>
    <w:rsid w:val="00626C07"/>
    <w:rsid w:val="00630D80"/>
    <w:rsid w:val="006310A0"/>
    <w:rsid w:val="006314AD"/>
    <w:rsid w:val="0063249F"/>
    <w:rsid w:val="0063295A"/>
    <w:rsid w:val="00637273"/>
    <w:rsid w:val="006377AB"/>
    <w:rsid w:val="00643FD1"/>
    <w:rsid w:val="00644406"/>
    <w:rsid w:val="00644523"/>
    <w:rsid w:val="00650056"/>
    <w:rsid w:val="0065032B"/>
    <w:rsid w:val="0065799D"/>
    <w:rsid w:val="006609F9"/>
    <w:rsid w:val="006625F0"/>
    <w:rsid w:val="006634BA"/>
    <w:rsid w:val="00663E73"/>
    <w:rsid w:val="00664A57"/>
    <w:rsid w:val="00664BBB"/>
    <w:rsid w:val="00666C54"/>
    <w:rsid w:val="00690E0A"/>
    <w:rsid w:val="0069171A"/>
    <w:rsid w:val="00693547"/>
    <w:rsid w:val="00694F5C"/>
    <w:rsid w:val="0069650D"/>
    <w:rsid w:val="00696548"/>
    <w:rsid w:val="006A4B72"/>
    <w:rsid w:val="006A7CC3"/>
    <w:rsid w:val="006B1551"/>
    <w:rsid w:val="006B1585"/>
    <w:rsid w:val="006B5963"/>
    <w:rsid w:val="006C58B3"/>
    <w:rsid w:val="006C5CA1"/>
    <w:rsid w:val="006C725F"/>
    <w:rsid w:val="006D1740"/>
    <w:rsid w:val="006D3E65"/>
    <w:rsid w:val="006D5D45"/>
    <w:rsid w:val="006D62FF"/>
    <w:rsid w:val="006E038A"/>
    <w:rsid w:val="006E2537"/>
    <w:rsid w:val="006E79C0"/>
    <w:rsid w:val="006F11DE"/>
    <w:rsid w:val="006F5DF7"/>
    <w:rsid w:val="006F6461"/>
    <w:rsid w:val="00713548"/>
    <w:rsid w:val="00713F90"/>
    <w:rsid w:val="00715CDC"/>
    <w:rsid w:val="007219AA"/>
    <w:rsid w:val="00723149"/>
    <w:rsid w:val="00723D86"/>
    <w:rsid w:val="00727AF6"/>
    <w:rsid w:val="00731E43"/>
    <w:rsid w:val="0073397C"/>
    <w:rsid w:val="007403A0"/>
    <w:rsid w:val="007428D2"/>
    <w:rsid w:val="00742905"/>
    <w:rsid w:val="00743A88"/>
    <w:rsid w:val="00744DF6"/>
    <w:rsid w:val="00746B33"/>
    <w:rsid w:val="00747EE1"/>
    <w:rsid w:val="0075178C"/>
    <w:rsid w:val="00753D48"/>
    <w:rsid w:val="00756C6E"/>
    <w:rsid w:val="00763758"/>
    <w:rsid w:val="00775A1A"/>
    <w:rsid w:val="00777486"/>
    <w:rsid w:val="00783119"/>
    <w:rsid w:val="00785238"/>
    <w:rsid w:val="0078590E"/>
    <w:rsid w:val="00792EF2"/>
    <w:rsid w:val="00796006"/>
    <w:rsid w:val="007A184A"/>
    <w:rsid w:val="007A44FE"/>
    <w:rsid w:val="007A5C5B"/>
    <w:rsid w:val="007A7F2D"/>
    <w:rsid w:val="007B44F9"/>
    <w:rsid w:val="007C706D"/>
    <w:rsid w:val="007D13A2"/>
    <w:rsid w:val="007D2AAF"/>
    <w:rsid w:val="007D3D01"/>
    <w:rsid w:val="007D49F3"/>
    <w:rsid w:val="007D5525"/>
    <w:rsid w:val="007D7BA8"/>
    <w:rsid w:val="007E7585"/>
    <w:rsid w:val="007E7BA6"/>
    <w:rsid w:val="007F018F"/>
    <w:rsid w:val="007F2584"/>
    <w:rsid w:val="007F2B09"/>
    <w:rsid w:val="00800F50"/>
    <w:rsid w:val="008036CD"/>
    <w:rsid w:val="00804BE3"/>
    <w:rsid w:val="008100A0"/>
    <w:rsid w:val="00815459"/>
    <w:rsid w:val="00815A5C"/>
    <w:rsid w:val="00815D3E"/>
    <w:rsid w:val="00823262"/>
    <w:rsid w:val="008236A6"/>
    <w:rsid w:val="008255F7"/>
    <w:rsid w:val="00832644"/>
    <w:rsid w:val="00851718"/>
    <w:rsid w:val="008519B7"/>
    <w:rsid w:val="0085251A"/>
    <w:rsid w:val="00866064"/>
    <w:rsid w:val="00870C65"/>
    <w:rsid w:val="00872ECE"/>
    <w:rsid w:val="00875013"/>
    <w:rsid w:val="008769C0"/>
    <w:rsid w:val="00877C4F"/>
    <w:rsid w:val="00880856"/>
    <w:rsid w:val="00883B55"/>
    <w:rsid w:val="00885C0D"/>
    <w:rsid w:val="00885E53"/>
    <w:rsid w:val="00890469"/>
    <w:rsid w:val="00891231"/>
    <w:rsid w:val="00894935"/>
    <w:rsid w:val="008963E2"/>
    <w:rsid w:val="0089687D"/>
    <w:rsid w:val="0089720F"/>
    <w:rsid w:val="008A0A24"/>
    <w:rsid w:val="008A149C"/>
    <w:rsid w:val="008A16A2"/>
    <w:rsid w:val="008B33F3"/>
    <w:rsid w:val="008B7B73"/>
    <w:rsid w:val="008C4DEF"/>
    <w:rsid w:val="008D2369"/>
    <w:rsid w:val="008D60B6"/>
    <w:rsid w:val="008E2C7E"/>
    <w:rsid w:val="008E3219"/>
    <w:rsid w:val="008E43AC"/>
    <w:rsid w:val="008F410C"/>
    <w:rsid w:val="0090178C"/>
    <w:rsid w:val="0091431E"/>
    <w:rsid w:val="00921206"/>
    <w:rsid w:val="00930B9C"/>
    <w:rsid w:val="009404CA"/>
    <w:rsid w:val="0094050F"/>
    <w:rsid w:val="0094664F"/>
    <w:rsid w:val="00950BC3"/>
    <w:rsid w:val="009512D5"/>
    <w:rsid w:val="00952A41"/>
    <w:rsid w:val="009543D1"/>
    <w:rsid w:val="0095468A"/>
    <w:rsid w:val="00957ED0"/>
    <w:rsid w:val="009645A5"/>
    <w:rsid w:val="00966B00"/>
    <w:rsid w:val="00966C63"/>
    <w:rsid w:val="00971F0A"/>
    <w:rsid w:val="00983716"/>
    <w:rsid w:val="00997C99"/>
    <w:rsid w:val="009A64E3"/>
    <w:rsid w:val="009A6E85"/>
    <w:rsid w:val="009B566A"/>
    <w:rsid w:val="009B5854"/>
    <w:rsid w:val="009B5CF9"/>
    <w:rsid w:val="009C4FD9"/>
    <w:rsid w:val="009D1B64"/>
    <w:rsid w:val="009D2812"/>
    <w:rsid w:val="009D453B"/>
    <w:rsid w:val="009D66B9"/>
    <w:rsid w:val="009E015F"/>
    <w:rsid w:val="009E1E54"/>
    <w:rsid w:val="009E5897"/>
    <w:rsid w:val="009E6D19"/>
    <w:rsid w:val="009F41FF"/>
    <w:rsid w:val="009F572B"/>
    <w:rsid w:val="00A029E9"/>
    <w:rsid w:val="00A0725C"/>
    <w:rsid w:val="00A1743E"/>
    <w:rsid w:val="00A17EE9"/>
    <w:rsid w:val="00A20DCB"/>
    <w:rsid w:val="00A22CAF"/>
    <w:rsid w:val="00A22D04"/>
    <w:rsid w:val="00A22E1A"/>
    <w:rsid w:val="00A23BE4"/>
    <w:rsid w:val="00A24DDB"/>
    <w:rsid w:val="00A41A7F"/>
    <w:rsid w:val="00A448EA"/>
    <w:rsid w:val="00A50E4E"/>
    <w:rsid w:val="00A514C0"/>
    <w:rsid w:val="00A56514"/>
    <w:rsid w:val="00A56579"/>
    <w:rsid w:val="00A570BE"/>
    <w:rsid w:val="00A605FA"/>
    <w:rsid w:val="00A66073"/>
    <w:rsid w:val="00A662CC"/>
    <w:rsid w:val="00A71249"/>
    <w:rsid w:val="00A735EE"/>
    <w:rsid w:val="00A73B1E"/>
    <w:rsid w:val="00A73B23"/>
    <w:rsid w:val="00A77C5A"/>
    <w:rsid w:val="00A836E5"/>
    <w:rsid w:val="00A86E25"/>
    <w:rsid w:val="00A87065"/>
    <w:rsid w:val="00A872B0"/>
    <w:rsid w:val="00A927BF"/>
    <w:rsid w:val="00A96B36"/>
    <w:rsid w:val="00AA2136"/>
    <w:rsid w:val="00AA2AE1"/>
    <w:rsid w:val="00AA2E41"/>
    <w:rsid w:val="00AA3AEC"/>
    <w:rsid w:val="00AA40A1"/>
    <w:rsid w:val="00AA501F"/>
    <w:rsid w:val="00AB1829"/>
    <w:rsid w:val="00AB52E7"/>
    <w:rsid w:val="00AC05AC"/>
    <w:rsid w:val="00AC61F1"/>
    <w:rsid w:val="00AD379D"/>
    <w:rsid w:val="00AD5D7E"/>
    <w:rsid w:val="00AE0594"/>
    <w:rsid w:val="00AE3790"/>
    <w:rsid w:val="00AE3E60"/>
    <w:rsid w:val="00AE48A9"/>
    <w:rsid w:val="00AE6ED3"/>
    <w:rsid w:val="00AF24C2"/>
    <w:rsid w:val="00AF320D"/>
    <w:rsid w:val="00AF6630"/>
    <w:rsid w:val="00B00711"/>
    <w:rsid w:val="00B10168"/>
    <w:rsid w:val="00B11EE4"/>
    <w:rsid w:val="00B14E89"/>
    <w:rsid w:val="00B150F1"/>
    <w:rsid w:val="00B15DD9"/>
    <w:rsid w:val="00B16D58"/>
    <w:rsid w:val="00B348D4"/>
    <w:rsid w:val="00B3631A"/>
    <w:rsid w:val="00B44536"/>
    <w:rsid w:val="00B44C9D"/>
    <w:rsid w:val="00B52F18"/>
    <w:rsid w:val="00B55230"/>
    <w:rsid w:val="00B568C5"/>
    <w:rsid w:val="00B62FB4"/>
    <w:rsid w:val="00B63DC4"/>
    <w:rsid w:val="00B66304"/>
    <w:rsid w:val="00B7304F"/>
    <w:rsid w:val="00B94D55"/>
    <w:rsid w:val="00B95C27"/>
    <w:rsid w:val="00B963F1"/>
    <w:rsid w:val="00B96A56"/>
    <w:rsid w:val="00BA4092"/>
    <w:rsid w:val="00BA5014"/>
    <w:rsid w:val="00BB24CB"/>
    <w:rsid w:val="00BB7CF0"/>
    <w:rsid w:val="00BD33EF"/>
    <w:rsid w:val="00BD58DB"/>
    <w:rsid w:val="00BE0652"/>
    <w:rsid w:val="00BE0DA0"/>
    <w:rsid w:val="00BE10CB"/>
    <w:rsid w:val="00BE2339"/>
    <w:rsid w:val="00BF1308"/>
    <w:rsid w:val="00BF1A0F"/>
    <w:rsid w:val="00BF3D63"/>
    <w:rsid w:val="00C021BD"/>
    <w:rsid w:val="00C1056A"/>
    <w:rsid w:val="00C14136"/>
    <w:rsid w:val="00C1760F"/>
    <w:rsid w:val="00C2229C"/>
    <w:rsid w:val="00C321AE"/>
    <w:rsid w:val="00C33C56"/>
    <w:rsid w:val="00C406C0"/>
    <w:rsid w:val="00C434C9"/>
    <w:rsid w:val="00C4596C"/>
    <w:rsid w:val="00C47095"/>
    <w:rsid w:val="00C478D0"/>
    <w:rsid w:val="00C54FBB"/>
    <w:rsid w:val="00C574F2"/>
    <w:rsid w:val="00C65D31"/>
    <w:rsid w:val="00C671B3"/>
    <w:rsid w:val="00C71022"/>
    <w:rsid w:val="00C71149"/>
    <w:rsid w:val="00C7418D"/>
    <w:rsid w:val="00C76542"/>
    <w:rsid w:val="00C9184E"/>
    <w:rsid w:val="00CA0E3B"/>
    <w:rsid w:val="00CA62BC"/>
    <w:rsid w:val="00CB2A82"/>
    <w:rsid w:val="00CB488B"/>
    <w:rsid w:val="00CB5023"/>
    <w:rsid w:val="00CB57CA"/>
    <w:rsid w:val="00CC0196"/>
    <w:rsid w:val="00CC16DB"/>
    <w:rsid w:val="00CC1E18"/>
    <w:rsid w:val="00CC29EF"/>
    <w:rsid w:val="00CC3D8A"/>
    <w:rsid w:val="00CC6C62"/>
    <w:rsid w:val="00CC6D10"/>
    <w:rsid w:val="00CD0FA2"/>
    <w:rsid w:val="00CD33FE"/>
    <w:rsid w:val="00CD3CB8"/>
    <w:rsid w:val="00CD4A0B"/>
    <w:rsid w:val="00CD6674"/>
    <w:rsid w:val="00CE1B01"/>
    <w:rsid w:val="00CE438F"/>
    <w:rsid w:val="00CE7C1F"/>
    <w:rsid w:val="00CF762F"/>
    <w:rsid w:val="00CF7CE8"/>
    <w:rsid w:val="00D054CA"/>
    <w:rsid w:val="00D06034"/>
    <w:rsid w:val="00D11FA9"/>
    <w:rsid w:val="00D13ED2"/>
    <w:rsid w:val="00D23178"/>
    <w:rsid w:val="00D2360E"/>
    <w:rsid w:val="00D236D8"/>
    <w:rsid w:val="00D23CB1"/>
    <w:rsid w:val="00D25E01"/>
    <w:rsid w:val="00D33F1E"/>
    <w:rsid w:val="00D43B74"/>
    <w:rsid w:val="00D462D9"/>
    <w:rsid w:val="00D47618"/>
    <w:rsid w:val="00D47663"/>
    <w:rsid w:val="00D51095"/>
    <w:rsid w:val="00D540CD"/>
    <w:rsid w:val="00D54F94"/>
    <w:rsid w:val="00D82850"/>
    <w:rsid w:val="00D84047"/>
    <w:rsid w:val="00D8492B"/>
    <w:rsid w:val="00D8778F"/>
    <w:rsid w:val="00D90F34"/>
    <w:rsid w:val="00D95929"/>
    <w:rsid w:val="00DA1CFE"/>
    <w:rsid w:val="00DA3B27"/>
    <w:rsid w:val="00DA4972"/>
    <w:rsid w:val="00DB0D8C"/>
    <w:rsid w:val="00DC45A8"/>
    <w:rsid w:val="00DC6B57"/>
    <w:rsid w:val="00DC78BC"/>
    <w:rsid w:val="00DD23D5"/>
    <w:rsid w:val="00DD3B0C"/>
    <w:rsid w:val="00DD426B"/>
    <w:rsid w:val="00DD7CA8"/>
    <w:rsid w:val="00DE2F94"/>
    <w:rsid w:val="00DE5B23"/>
    <w:rsid w:val="00DE6A6D"/>
    <w:rsid w:val="00DF0A13"/>
    <w:rsid w:val="00DF5D8E"/>
    <w:rsid w:val="00DF7D68"/>
    <w:rsid w:val="00E02DBB"/>
    <w:rsid w:val="00E02EBF"/>
    <w:rsid w:val="00E05319"/>
    <w:rsid w:val="00E07554"/>
    <w:rsid w:val="00E077A3"/>
    <w:rsid w:val="00E14665"/>
    <w:rsid w:val="00E150B8"/>
    <w:rsid w:val="00E15ED5"/>
    <w:rsid w:val="00E17239"/>
    <w:rsid w:val="00E35BD1"/>
    <w:rsid w:val="00E53682"/>
    <w:rsid w:val="00E540E9"/>
    <w:rsid w:val="00E556B8"/>
    <w:rsid w:val="00E55B0F"/>
    <w:rsid w:val="00E56750"/>
    <w:rsid w:val="00E6046B"/>
    <w:rsid w:val="00E614C0"/>
    <w:rsid w:val="00E6236D"/>
    <w:rsid w:val="00E62D83"/>
    <w:rsid w:val="00E637D9"/>
    <w:rsid w:val="00E64C4F"/>
    <w:rsid w:val="00E658D1"/>
    <w:rsid w:val="00E65935"/>
    <w:rsid w:val="00E71FDD"/>
    <w:rsid w:val="00E72B72"/>
    <w:rsid w:val="00E818E9"/>
    <w:rsid w:val="00E818EA"/>
    <w:rsid w:val="00E82849"/>
    <w:rsid w:val="00E83E8B"/>
    <w:rsid w:val="00E85559"/>
    <w:rsid w:val="00E9033A"/>
    <w:rsid w:val="00E921C4"/>
    <w:rsid w:val="00E92334"/>
    <w:rsid w:val="00EA5C85"/>
    <w:rsid w:val="00EA61F4"/>
    <w:rsid w:val="00EB317C"/>
    <w:rsid w:val="00EB43FA"/>
    <w:rsid w:val="00EB544C"/>
    <w:rsid w:val="00EB6F88"/>
    <w:rsid w:val="00EC1AD0"/>
    <w:rsid w:val="00EC3467"/>
    <w:rsid w:val="00EC35CA"/>
    <w:rsid w:val="00ED1706"/>
    <w:rsid w:val="00ED57C0"/>
    <w:rsid w:val="00EE08FE"/>
    <w:rsid w:val="00EE26B1"/>
    <w:rsid w:val="00EE5DE4"/>
    <w:rsid w:val="00EF0085"/>
    <w:rsid w:val="00EF48FC"/>
    <w:rsid w:val="00F004FF"/>
    <w:rsid w:val="00F01D76"/>
    <w:rsid w:val="00F01DE9"/>
    <w:rsid w:val="00F0238E"/>
    <w:rsid w:val="00F04821"/>
    <w:rsid w:val="00F05E2E"/>
    <w:rsid w:val="00F10B66"/>
    <w:rsid w:val="00F1172A"/>
    <w:rsid w:val="00F118A5"/>
    <w:rsid w:val="00F1230F"/>
    <w:rsid w:val="00F12ED9"/>
    <w:rsid w:val="00F13314"/>
    <w:rsid w:val="00F152BF"/>
    <w:rsid w:val="00F15A99"/>
    <w:rsid w:val="00F16036"/>
    <w:rsid w:val="00F16E43"/>
    <w:rsid w:val="00F20FCB"/>
    <w:rsid w:val="00F21677"/>
    <w:rsid w:val="00F24003"/>
    <w:rsid w:val="00F279F8"/>
    <w:rsid w:val="00F31FFF"/>
    <w:rsid w:val="00F410D2"/>
    <w:rsid w:val="00F421BA"/>
    <w:rsid w:val="00F475FD"/>
    <w:rsid w:val="00F517E2"/>
    <w:rsid w:val="00F52259"/>
    <w:rsid w:val="00F528E9"/>
    <w:rsid w:val="00F56873"/>
    <w:rsid w:val="00F64964"/>
    <w:rsid w:val="00F66FBF"/>
    <w:rsid w:val="00F728FA"/>
    <w:rsid w:val="00F85DA6"/>
    <w:rsid w:val="00F8603C"/>
    <w:rsid w:val="00FA0087"/>
    <w:rsid w:val="00FA39F9"/>
    <w:rsid w:val="00FA6635"/>
    <w:rsid w:val="00FB4F0A"/>
    <w:rsid w:val="00FC319E"/>
    <w:rsid w:val="00FC6729"/>
    <w:rsid w:val="00FC69DD"/>
    <w:rsid w:val="00FD05FA"/>
    <w:rsid w:val="00FD1C94"/>
    <w:rsid w:val="00FD46D8"/>
    <w:rsid w:val="00FD7CE6"/>
    <w:rsid w:val="00FD7FD1"/>
    <w:rsid w:val="00FE249F"/>
    <w:rsid w:val="00FE7D30"/>
    <w:rsid w:val="00FF39E8"/>
    <w:rsid w:val="00FF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159"/>
  <w15:docId w15:val="{9CB870C0-E985-4F40-B6C0-D224EBA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BF1A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BF1A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BF1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unhideWhenUsed/>
    <w:qFormat/>
    <w:rsid w:val="000A337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BF1A0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BF1A0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BF1A0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BF1A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F1A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Заголовок 4 Знак"/>
    <w:basedOn w:val="a2"/>
    <w:link w:val="41"/>
    <w:uiPriority w:val="9"/>
    <w:rsid w:val="000A3373"/>
    <w:rPr>
      <w:rFonts w:asciiTheme="majorHAnsi" w:eastAsiaTheme="majorEastAsia" w:hAnsiTheme="majorHAnsi" w:cstheme="majorBidi"/>
      <w:b/>
      <w:bCs/>
      <w:i/>
      <w:iCs/>
      <w:color w:val="4F81BD" w:themeColor="accent1"/>
    </w:rPr>
  </w:style>
  <w:style w:type="paragraph" w:customStyle="1" w:styleId="a5">
    <w:name w:val="Знак Знак Знак Знак Знак Знак Знак Знак Знак Знак"/>
    <w:basedOn w:val="a1"/>
    <w:rsid w:val="000A3373"/>
    <w:pPr>
      <w:spacing w:after="160" w:line="240" w:lineRule="exact"/>
    </w:pPr>
    <w:rPr>
      <w:rFonts w:ascii="Verdana" w:eastAsia="Times New Roman" w:hAnsi="Verdana" w:cs="Times New Roman"/>
      <w:sz w:val="24"/>
      <w:szCs w:val="24"/>
      <w:lang w:val="en-US"/>
    </w:rPr>
  </w:style>
  <w:style w:type="table" w:styleId="a6">
    <w:name w:val="Table Grid"/>
    <w:basedOn w:val="a3"/>
    <w:uiPriority w:val="59"/>
    <w:rsid w:val="0043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41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7">
    <w:name w:val="Знак Знак Знак Знак Знак Знак Знак Знак Знак Знак"/>
    <w:basedOn w:val="a1"/>
    <w:rsid w:val="00055F5F"/>
    <w:pPr>
      <w:spacing w:after="160" w:line="240" w:lineRule="exact"/>
    </w:pPr>
    <w:rPr>
      <w:rFonts w:ascii="Verdana" w:eastAsia="Times New Roman" w:hAnsi="Verdana" w:cs="Times New Roman"/>
      <w:sz w:val="24"/>
      <w:szCs w:val="24"/>
      <w:lang w:val="en-US"/>
    </w:rPr>
  </w:style>
  <w:style w:type="paragraph" w:customStyle="1" w:styleId="a8">
    <w:name w:val="Знак Знак Знак Знак Знак Знак Знак Знак Знак Знак"/>
    <w:basedOn w:val="a1"/>
    <w:rsid w:val="0085251A"/>
    <w:pPr>
      <w:spacing w:after="160" w:line="240" w:lineRule="exact"/>
    </w:pPr>
    <w:rPr>
      <w:rFonts w:ascii="Verdana" w:eastAsia="Times New Roman" w:hAnsi="Verdana" w:cs="Times New Roman"/>
      <w:sz w:val="24"/>
      <w:szCs w:val="24"/>
      <w:lang w:val="en-US"/>
    </w:rPr>
  </w:style>
  <w:style w:type="paragraph" w:styleId="a9">
    <w:name w:val="Balloon Text"/>
    <w:basedOn w:val="a1"/>
    <w:link w:val="aa"/>
    <w:uiPriority w:val="99"/>
    <w:semiHidden/>
    <w:unhideWhenUsed/>
    <w:rsid w:val="004C7CC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4C7CC9"/>
    <w:rPr>
      <w:rFonts w:ascii="Tahoma" w:hAnsi="Tahoma" w:cs="Tahoma"/>
      <w:sz w:val="16"/>
      <w:szCs w:val="16"/>
    </w:rPr>
  </w:style>
  <w:style w:type="paragraph" w:styleId="ab">
    <w:name w:val="List Paragraph"/>
    <w:basedOn w:val="a1"/>
    <w:uiPriority w:val="34"/>
    <w:qFormat/>
    <w:rsid w:val="00AC61F1"/>
    <w:pPr>
      <w:ind w:left="720"/>
      <w:contextualSpacing/>
    </w:pPr>
  </w:style>
  <w:style w:type="paragraph" w:styleId="ac">
    <w:name w:val="header"/>
    <w:basedOn w:val="a1"/>
    <w:link w:val="ad"/>
    <w:uiPriority w:val="99"/>
    <w:unhideWhenUsed/>
    <w:rsid w:val="004E6C0C"/>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4E6C0C"/>
  </w:style>
  <w:style w:type="paragraph" w:styleId="ae">
    <w:name w:val="footer"/>
    <w:basedOn w:val="a1"/>
    <w:link w:val="af"/>
    <w:uiPriority w:val="99"/>
    <w:unhideWhenUsed/>
    <w:rsid w:val="004E6C0C"/>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6C0C"/>
  </w:style>
  <w:style w:type="character" w:customStyle="1" w:styleId="markedcontent">
    <w:name w:val="markedcontent"/>
    <w:basedOn w:val="a2"/>
    <w:rsid w:val="005077AD"/>
  </w:style>
  <w:style w:type="paragraph" w:styleId="af0">
    <w:name w:val="Plain Text"/>
    <w:basedOn w:val="a1"/>
    <w:link w:val="af1"/>
    <w:rsid w:val="00B94D55"/>
    <w:pPr>
      <w:spacing w:after="0" w:line="240" w:lineRule="auto"/>
      <w:ind w:firstLine="720"/>
      <w:jc w:val="both"/>
    </w:pPr>
    <w:rPr>
      <w:rFonts w:ascii="Courier New" w:eastAsia="Times New Roman" w:hAnsi="Courier New" w:cs="Times New Roman"/>
      <w:sz w:val="20"/>
      <w:szCs w:val="20"/>
      <w:lang w:eastAsia="ru-RU"/>
    </w:rPr>
  </w:style>
  <w:style w:type="character" w:customStyle="1" w:styleId="af1">
    <w:name w:val="Текст Знак"/>
    <w:basedOn w:val="a2"/>
    <w:link w:val="af0"/>
    <w:rsid w:val="00B94D55"/>
    <w:rPr>
      <w:rFonts w:ascii="Courier New" w:eastAsia="Times New Roman" w:hAnsi="Courier New" w:cs="Times New Roman"/>
      <w:sz w:val="20"/>
      <w:szCs w:val="20"/>
      <w:lang w:eastAsia="ru-RU"/>
    </w:rPr>
  </w:style>
  <w:style w:type="paragraph" w:customStyle="1" w:styleId="ConsPlusNormal">
    <w:name w:val="ConsPlusNormal"/>
    <w:rsid w:val="005805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1"/>
    <w:link w:val="HTML0"/>
    <w:uiPriority w:val="99"/>
    <w:semiHidden/>
    <w:unhideWhenUsed/>
    <w:rsid w:val="00BF1A0F"/>
    <w:pPr>
      <w:spacing w:after="0" w:line="240" w:lineRule="auto"/>
    </w:pPr>
    <w:rPr>
      <w:i/>
      <w:iCs/>
    </w:rPr>
  </w:style>
  <w:style w:type="character" w:customStyle="1" w:styleId="HTML0">
    <w:name w:val="Адрес HTML Знак"/>
    <w:basedOn w:val="a2"/>
    <w:link w:val="HTML"/>
    <w:uiPriority w:val="99"/>
    <w:semiHidden/>
    <w:rsid w:val="00BF1A0F"/>
    <w:rPr>
      <w:i/>
      <w:iCs/>
    </w:rPr>
  </w:style>
  <w:style w:type="paragraph" w:styleId="af2">
    <w:name w:val="envelope address"/>
    <w:basedOn w:val="a1"/>
    <w:uiPriority w:val="99"/>
    <w:semiHidden/>
    <w:unhideWhenUsed/>
    <w:rsid w:val="00BF1A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No Spacing"/>
    <w:uiPriority w:val="1"/>
    <w:qFormat/>
    <w:rsid w:val="00BF1A0F"/>
    <w:pPr>
      <w:spacing w:after="0" w:line="240" w:lineRule="auto"/>
    </w:pPr>
  </w:style>
  <w:style w:type="paragraph" w:styleId="af4">
    <w:name w:val="Intense Quote"/>
    <w:basedOn w:val="a1"/>
    <w:next w:val="a1"/>
    <w:link w:val="af5"/>
    <w:uiPriority w:val="30"/>
    <w:qFormat/>
    <w:rsid w:val="00BF1A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5">
    <w:name w:val="Выделенная цитата Знак"/>
    <w:basedOn w:val="a2"/>
    <w:link w:val="af4"/>
    <w:uiPriority w:val="30"/>
    <w:rsid w:val="00BF1A0F"/>
    <w:rPr>
      <w:i/>
      <w:iCs/>
      <w:color w:val="4F81BD" w:themeColor="accent1"/>
    </w:rPr>
  </w:style>
  <w:style w:type="paragraph" w:styleId="af6">
    <w:name w:val="Date"/>
    <w:basedOn w:val="a1"/>
    <w:next w:val="a1"/>
    <w:link w:val="af7"/>
    <w:uiPriority w:val="99"/>
    <w:semiHidden/>
    <w:unhideWhenUsed/>
    <w:rsid w:val="00BF1A0F"/>
  </w:style>
  <w:style w:type="character" w:customStyle="1" w:styleId="af7">
    <w:name w:val="Дата Знак"/>
    <w:basedOn w:val="a2"/>
    <w:link w:val="af6"/>
    <w:uiPriority w:val="99"/>
    <w:semiHidden/>
    <w:rsid w:val="00BF1A0F"/>
  </w:style>
  <w:style w:type="paragraph" w:styleId="af8">
    <w:name w:val="Title"/>
    <w:basedOn w:val="a1"/>
    <w:next w:val="a1"/>
    <w:link w:val="af9"/>
    <w:uiPriority w:val="10"/>
    <w:qFormat/>
    <w:rsid w:val="00BF1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2"/>
    <w:link w:val="af8"/>
    <w:uiPriority w:val="10"/>
    <w:rsid w:val="00BF1A0F"/>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BF1A0F"/>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BF1A0F"/>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BF1A0F"/>
    <w:rPr>
      <w:rFonts w:asciiTheme="majorHAnsi" w:eastAsiaTheme="majorEastAsia" w:hAnsiTheme="majorHAnsi" w:cstheme="majorBidi"/>
      <w:color w:val="243F60" w:themeColor="accent1" w:themeShade="7F"/>
      <w:sz w:val="24"/>
      <w:szCs w:val="24"/>
    </w:rPr>
  </w:style>
  <w:style w:type="character" w:customStyle="1" w:styleId="52">
    <w:name w:val="Заголовок 5 Знак"/>
    <w:basedOn w:val="a2"/>
    <w:link w:val="51"/>
    <w:uiPriority w:val="9"/>
    <w:semiHidden/>
    <w:rsid w:val="00BF1A0F"/>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BF1A0F"/>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BF1A0F"/>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BF1A0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F1A0F"/>
    <w:rPr>
      <w:rFonts w:asciiTheme="majorHAnsi" w:eastAsiaTheme="majorEastAsia" w:hAnsiTheme="majorHAnsi" w:cstheme="majorBidi"/>
      <w:i/>
      <w:iCs/>
      <w:color w:val="272727" w:themeColor="text1" w:themeTint="D8"/>
      <w:sz w:val="21"/>
      <w:szCs w:val="21"/>
    </w:rPr>
  </w:style>
  <w:style w:type="paragraph" w:styleId="afa">
    <w:name w:val="Note Heading"/>
    <w:basedOn w:val="a1"/>
    <w:next w:val="a1"/>
    <w:link w:val="afb"/>
    <w:uiPriority w:val="99"/>
    <w:semiHidden/>
    <w:unhideWhenUsed/>
    <w:rsid w:val="00BF1A0F"/>
    <w:pPr>
      <w:spacing w:after="0" w:line="240" w:lineRule="auto"/>
    </w:pPr>
  </w:style>
  <w:style w:type="character" w:customStyle="1" w:styleId="afb">
    <w:name w:val="Заголовок записки Знак"/>
    <w:basedOn w:val="a2"/>
    <w:link w:val="afa"/>
    <w:uiPriority w:val="99"/>
    <w:semiHidden/>
    <w:rsid w:val="00BF1A0F"/>
  </w:style>
  <w:style w:type="paragraph" w:styleId="afc">
    <w:name w:val="TOC Heading"/>
    <w:basedOn w:val="1"/>
    <w:next w:val="a1"/>
    <w:uiPriority w:val="39"/>
    <w:semiHidden/>
    <w:unhideWhenUsed/>
    <w:qFormat/>
    <w:rsid w:val="00BF1A0F"/>
    <w:pPr>
      <w:outlineLvl w:val="9"/>
    </w:pPr>
  </w:style>
  <w:style w:type="paragraph" w:styleId="afd">
    <w:name w:val="toa heading"/>
    <w:basedOn w:val="a1"/>
    <w:next w:val="a1"/>
    <w:uiPriority w:val="99"/>
    <w:semiHidden/>
    <w:unhideWhenUsed/>
    <w:rsid w:val="00BF1A0F"/>
    <w:pPr>
      <w:spacing w:before="120"/>
    </w:pPr>
    <w:rPr>
      <w:rFonts w:asciiTheme="majorHAnsi" w:eastAsiaTheme="majorEastAsia" w:hAnsiTheme="majorHAnsi" w:cstheme="majorBidi"/>
      <w:b/>
      <w:bCs/>
      <w:sz w:val="24"/>
      <w:szCs w:val="24"/>
    </w:rPr>
  </w:style>
  <w:style w:type="paragraph" w:styleId="afe">
    <w:name w:val="Body Text"/>
    <w:basedOn w:val="a1"/>
    <w:link w:val="aff"/>
    <w:uiPriority w:val="99"/>
    <w:semiHidden/>
    <w:unhideWhenUsed/>
    <w:rsid w:val="00BF1A0F"/>
    <w:pPr>
      <w:spacing w:after="120"/>
    </w:pPr>
  </w:style>
  <w:style w:type="character" w:customStyle="1" w:styleId="aff">
    <w:name w:val="Основной текст Знак"/>
    <w:basedOn w:val="a2"/>
    <w:link w:val="afe"/>
    <w:uiPriority w:val="99"/>
    <w:semiHidden/>
    <w:rsid w:val="00BF1A0F"/>
  </w:style>
  <w:style w:type="paragraph" w:styleId="aff0">
    <w:name w:val="Body Text First Indent"/>
    <w:basedOn w:val="afe"/>
    <w:link w:val="aff1"/>
    <w:uiPriority w:val="99"/>
    <w:semiHidden/>
    <w:unhideWhenUsed/>
    <w:rsid w:val="00BF1A0F"/>
    <w:pPr>
      <w:spacing w:after="200"/>
      <w:ind w:firstLine="360"/>
    </w:pPr>
  </w:style>
  <w:style w:type="character" w:customStyle="1" w:styleId="aff1">
    <w:name w:val="Красная строка Знак"/>
    <w:basedOn w:val="aff"/>
    <w:link w:val="aff0"/>
    <w:uiPriority w:val="99"/>
    <w:semiHidden/>
    <w:rsid w:val="00BF1A0F"/>
  </w:style>
  <w:style w:type="paragraph" w:styleId="aff2">
    <w:name w:val="Body Text Indent"/>
    <w:basedOn w:val="a1"/>
    <w:link w:val="aff3"/>
    <w:uiPriority w:val="99"/>
    <w:semiHidden/>
    <w:unhideWhenUsed/>
    <w:rsid w:val="00BF1A0F"/>
    <w:pPr>
      <w:spacing w:after="120"/>
      <w:ind w:left="283"/>
    </w:pPr>
  </w:style>
  <w:style w:type="character" w:customStyle="1" w:styleId="aff3">
    <w:name w:val="Основной текст с отступом Знак"/>
    <w:basedOn w:val="a2"/>
    <w:link w:val="aff2"/>
    <w:uiPriority w:val="99"/>
    <w:semiHidden/>
    <w:rsid w:val="00BF1A0F"/>
  </w:style>
  <w:style w:type="paragraph" w:styleId="23">
    <w:name w:val="Body Text First Indent 2"/>
    <w:basedOn w:val="aff2"/>
    <w:link w:val="24"/>
    <w:uiPriority w:val="99"/>
    <w:semiHidden/>
    <w:unhideWhenUsed/>
    <w:rsid w:val="00BF1A0F"/>
    <w:pPr>
      <w:spacing w:after="200"/>
      <w:ind w:left="360" w:firstLine="360"/>
    </w:pPr>
  </w:style>
  <w:style w:type="character" w:customStyle="1" w:styleId="24">
    <w:name w:val="Красная строка 2 Знак"/>
    <w:basedOn w:val="aff3"/>
    <w:link w:val="23"/>
    <w:uiPriority w:val="99"/>
    <w:semiHidden/>
    <w:rsid w:val="00BF1A0F"/>
  </w:style>
  <w:style w:type="paragraph" w:styleId="a0">
    <w:name w:val="List Bullet"/>
    <w:basedOn w:val="a1"/>
    <w:uiPriority w:val="99"/>
    <w:semiHidden/>
    <w:unhideWhenUsed/>
    <w:rsid w:val="00BF1A0F"/>
    <w:pPr>
      <w:numPr>
        <w:numId w:val="4"/>
      </w:numPr>
      <w:contextualSpacing/>
    </w:pPr>
  </w:style>
  <w:style w:type="paragraph" w:styleId="20">
    <w:name w:val="List Bullet 2"/>
    <w:basedOn w:val="a1"/>
    <w:uiPriority w:val="99"/>
    <w:semiHidden/>
    <w:unhideWhenUsed/>
    <w:rsid w:val="00BF1A0F"/>
    <w:pPr>
      <w:numPr>
        <w:numId w:val="5"/>
      </w:numPr>
      <w:contextualSpacing/>
    </w:pPr>
  </w:style>
  <w:style w:type="paragraph" w:styleId="30">
    <w:name w:val="List Bullet 3"/>
    <w:basedOn w:val="a1"/>
    <w:uiPriority w:val="99"/>
    <w:semiHidden/>
    <w:unhideWhenUsed/>
    <w:rsid w:val="00BF1A0F"/>
    <w:pPr>
      <w:numPr>
        <w:numId w:val="6"/>
      </w:numPr>
      <w:contextualSpacing/>
    </w:pPr>
  </w:style>
  <w:style w:type="paragraph" w:styleId="40">
    <w:name w:val="List Bullet 4"/>
    <w:basedOn w:val="a1"/>
    <w:uiPriority w:val="99"/>
    <w:semiHidden/>
    <w:unhideWhenUsed/>
    <w:rsid w:val="00BF1A0F"/>
    <w:pPr>
      <w:numPr>
        <w:numId w:val="7"/>
      </w:numPr>
      <w:contextualSpacing/>
    </w:pPr>
  </w:style>
  <w:style w:type="paragraph" w:styleId="50">
    <w:name w:val="List Bullet 5"/>
    <w:basedOn w:val="a1"/>
    <w:uiPriority w:val="99"/>
    <w:semiHidden/>
    <w:unhideWhenUsed/>
    <w:rsid w:val="00BF1A0F"/>
    <w:pPr>
      <w:numPr>
        <w:numId w:val="8"/>
      </w:numPr>
      <w:contextualSpacing/>
    </w:pPr>
  </w:style>
  <w:style w:type="paragraph" w:styleId="aff4">
    <w:name w:val="caption"/>
    <w:basedOn w:val="a1"/>
    <w:next w:val="a1"/>
    <w:uiPriority w:val="35"/>
    <w:semiHidden/>
    <w:unhideWhenUsed/>
    <w:qFormat/>
    <w:rsid w:val="00BF1A0F"/>
    <w:pPr>
      <w:spacing w:line="240" w:lineRule="auto"/>
    </w:pPr>
    <w:rPr>
      <w:i/>
      <w:iCs/>
      <w:color w:val="1F497D" w:themeColor="text2"/>
      <w:sz w:val="18"/>
      <w:szCs w:val="18"/>
    </w:rPr>
  </w:style>
  <w:style w:type="paragraph" w:styleId="a">
    <w:name w:val="List Number"/>
    <w:basedOn w:val="a1"/>
    <w:uiPriority w:val="99"/>
    <w:semiHidden/>
    <w:unhideWhenUsed/>
    <w:rsid w:val="00BF1A0F"/>
    <w:pPr>
      <w:numPr>
        <w:numId w:val="9"/>
      </w:numPr>
      <w:contextualSpacing/>
    </w:pPr>
  </w:style>
  <w:style w:type="paragraph" w:styleId="2">
    <w:name w:val="List Number 2"/>
    <w:basedOn w:val="a1"/>
    <w:uiPriority w:val="99"/>
    <w:semiHidden/>
    <w:unhideWhenUsed/>
    <w:rsid w:val="00BF1A0F"/>
    <w:pPr>
      <w:numPr>
        <w:numId w:val="10"/>
      </w:numPr>
      <w:contextualSpacing/>
    </w:pPr>
  </w:style>
  <w:style w:type="paragraph" w:styleId="3">
    <w:name w:val="List Number 3"/>
    <w:basedOn w:val="a1"/>
    <w:uiPriority w:val="99"/>
    <w:semiHidden/>
    <w:unhideWhenUsed/>
    <w:rsid w:val="00BF1A0F"/>
    <w:pPr>
      <w:numPr>
        <w:numId w:val="11"/>
      </w:numPr>
      <w:contextualSpacing/>
    </w:pPr>
  </w:style>
  <w:style w:type="paragraph" w:styleId="4">
    <w:name w:val="List Number 4"/>
    <w:basedOn w:val="a1"/>
    <w:uiPriority w:val="99"/>
    <w:semiHidden/>
    <w:unhideWhenUsed/>
    <w:rsid w:val="00BF1A0F"/>
    <w:pPr>
      <w:numPr>
        <w:numId w:val="12"/>
      </w:numPr>
      <w:contextualSpacing/>
    </w:pPr>
  </w:style>
  <w:style w:type="paragraph" w:styleId="5">
    <w:name w:val="List Number 5"/>
    <w:basedOn w:val="a1"/>
    <w:uiPriority w:val="99"/>
    <w:semiHidden/>
    <w:unhideWhenUsed/>
    <w:rsid w:val="00BF1A0F"/>
    <w:pPr>
      <w:numPr>
        <w:numId w:val="13"/>
      </w:numPr>
      <w:contextualSpacing/>
    </w:pPr>
  </w:style>
  <w:style w:type="paragraph" w:styleId="25">
    <w:name w:val="envelope return"/>
    <w:basedOn w:val="a1"/>
    <w:uiPriority w:val="99"/>
    <w:semiHidden/>
    <w:unhideWhenUsed/>
    <w:rsid w:val="00BF1A0F"/>
    <w:pPr>
      <w:spacing w:after="0" w:line="240" w:lineRule="auto"/>
    </w:pPr>
    <w:rPr>
      <w:rFonts w:asciiTheme="majorHAnsi" w:eastAsiaTheme="majorEastAsia" w:hAnsiTheme="majorHAnsi" w:cstheme="majorBidi"/>
      <w:sz w:val="20"/>
      <w:szCs w:val="20"/>
    </w:rPr>
  </w:style>
  <w:style w:type="paragraph" w:styleId="aff5">
    <w:name w:val="Normal (Web)"/>
    <w:basedOn w:val="a1"/>
    <w:uiPriority w:val="99"/>
    <w:semiHidden/>
    <w:unhideWhenUsed/>
    <w:rsid w:val="00BF1A0F"/>
    <w:rPr>
      <w:rFonts w:ascii="Times New Roman" w:hAnsi="Times New Roman" w:cs="Times New Roman"/>
      <w:sz w:val="24"/>
      <w:szCs w:val="24"/>
    </w:rPr>
  </w:style>
  <w:style w:type="paragraph" w:styleId="aff6">
    <w:name w:val="Normal Indent"/>
    <w:basedOn w:val="a1"/>
    <w:uiPriority w:val="99"/>
    <w:semiHidden/>
    <w:unhideWhenUsed/>
    <w:rsid w:val="00BF1A0F"/>
    <w:pPr>
      <w:ind w:left="708"/>
    </w:pPr>
  </w:style>
  <w:style w:type="paragraph" w:styleId="11">
    <w:name w:val="toc 1"/>
    <w:basedOn w:val="a1"/>
    <w:next w:val="a1"/>
    <w:autoRedefine/>
    <w:uiPriority w:val="39"/>
    <w:semiHidden/>
    <w:unhideWhenUsed/>
    <w:rsid w:val="00BF1A0F"/>
    <w:pPr>
      <w:spacing w:after="100"/>
    </w:pPr>
  </w:style>
  <w:style w:type="paragraph" w:styleId="26">
    <w:name w:val="toc 2"/>
    <w:basedOn w:val="a1"/>
    <w:next w:val="a1"/>
    <w:autoRedefine/>
    <w:uiPriority w:val="39"/>
    <w:semiHidden/>
    <w:unhideWhenUsed/>
    <w:rsid w:val="00BF1A0F"/>
    <w:pPr>
      <w:spacing w:after="100"/>
      <w:ind w:left="220"/>
    </w:pPr>
  </w:style>
  <w:style w:type="paragraph" w:styleId="33">
    <w:name w:val="toc 3"/>
    <w:basedOn w:val="a1"/>
    <w:next w:val="a1"/>
    <w:autoRedefine/>
    <w:uiPriority w:val="39"/>
    <w:semiHidden/>
    <w:unhideWhenUsed/>
    <w:rsid w:val="00BF1A0F"/>
    <w:pPr>
      <w:spacing w:after="100"/>
      <w:ind w:left="440"/>
    </w:pPr>
  </w:style>
  <w:style w:type="paragraph" w:styleId="43">
    <w:name w:val="toc 4"/>
    <w:basedOn w:val="a1"/>
    <w:next w:val="a1"/>
    <w:autoRedefine/>
    <w:uiPriority w:val="39"/>
    <w:semiHidden/>
    <w:unhideWhenUsed/>
    <w:rsid w:val="00BF1A0F"/>
    <w:pPr>
      <w:spacing w:after="100"/>
      <w:ind w:left="660"/>
    </w:pPr>
  </w:style>
  <w:style w:type="paragraph" w:styleId="53">
    <w:name w:val="toc 5"/>
    <w:basedOn w:val="a1"/>
    <w:next w:val="a1"/>
    <w:autoRedefine/>
    <w:uiPriority w:val="39"/>
    <w:semiHidden/>
    <w:unhideWhenUsed/>
    <w:rsid w:val="00BF1A0F"/>
    <w:pPr>
      <w:spacing w:after="100"/>
      <w:ind w:left="880"/>
    </w:pPr>
  </w:style>
  <w:style w:type="paragraph" w:styleId="61">
    <w:name w:val="toc 6"/>
    <w:basedOn w:val="a1"/>
    <w:next w:val="a1"/>
    <w:autoRedefine/>
    <w:uiPriority w:val="39"/>
    <w:semiHidden/>
    <w:unhideWhenUsed/>
    <w:rsid w:val="00BF1A0F"/>
    <w:pPr>
      <w:spacing w:after="100"/>
      <w:ind w:left="1100"/>
    </w:pPr>
  </w:style>
  <w:style w:type="paragraph" w:styleId="71">
    <w:name w:val="toc 7"/>
    <w:basedOn w:val="a1"/>
    <w:next w:val="a1"/>
    <w:autoRedefine/>
    <w:uiPriority w:val="39"/>
    <w:semiHidden/>
    <w:unhideWhenUsed/>
    <w:rsid w:val="00BF1A0F"/>
    <w:pPr>
      <w:spacing w:after="100"/>
      <w:ind w:left="1320"/>
    </w:pPr>
  </w:style>
  <w:style w:type="paragraph" w:styleId="81">
    <w:name w:val="toc 8"/>
    <w:basedOn w:val="a1"/>
    <w:next w:val="a1"/>
    <w:autoRedefine/>
    <w:uiPriority w:val="39"/>
    <w:semiHidden/>
    <w:unhideWhenUsed/>
    <w:rsid w:val="00BF1A0F"/>
    <w:pPr>
      <w:spacing w:after="100"/>
      <w:ind w:left="1540"/>
    </w:pPr>
  </w:style>
  <w:style w:type="paragraph" w:styleId="91">
    <w:name w:val="toc 9"/>
    <w:basedOn w:val="a1"/>
    <w:next w:val="a1"/>
    <w:autoRedefine/>
    <w:uiPriority w:val="39"/>
    <w:semiHidden/>
    <w:unhideWhenUsed/>
    <w:rsid w:val="00BF1A0F"/>
    <w:pPr>
      <w:spacing w:after="100"/>
      <w:ind w:left="1760"/>
    </w:pPr>
  </w:style>
  <w:style w:type="paragraph" w:styleId="27">
    <w:name w:val="Body Text 2"/>
    <w:basedOn w:val="a1"/>
    <w:link w:val="28"/>
    <w:uiPriority w:val="99"/>
    <w:semiHidden/>
    <w:unhideWhenUsed/>
    <w:rsid w:val="00BF1A0F"/>
    <w:pPr>
      <w:spacing w:after="120" w:line="480" w:lineRule="auto"/>
    </w:pPr>
  </w:style>
  <w:style w:type="character" w:customStyle="1" w:styleId="28">
    <w:name w:val="Основной текст 2 Знак"/>
    <w:basedOn w:val="a2"/>
    <w:link w:val="27"/>
    <w:uiPriority w:val="99"/>
    <w:semiHidden/>
    <w:rsid w:val="00BF1A0F"/>
  </w:style>
  <w:style w:type="paragraph" w:styleId="34">
    <w:name w:val="Body Text 3"/>
    <w:basedOn w:val="a1"/>
    <w:link w:val="35"/>
    <w:uiPriority w:val="99"/>
    <w:semiHidden/>
    <w:unhideWhenUsed/>
    <w:rsid w:val="00BF1A0F"/>
    <w:pPr>
      <w:spacing w:after="120"/>
    </w:pPr>
    <w:rPr>
      <w:sz w:val="16"/>
      <w:szCs w:val="16"/>
    </w:rPr>
  </w:style>
  <w:style w:type="character" w:customStyle="1" w:styleId="35">
    <w:name w:val="Основной текст 3 Знак"/>
    <w:basedOn w:val="a2"/>
    <w:link w:val="34"/>
    <w:uiPriority w:val="99"/>
    <w:semiHidden/>
    <w:rsid w:val="00BF1A0F"/>
    <w:rPr>
      <w:sz w:val="16"/>
      <w:szCs w:val="16"/>
    </w:rPr>
  </w:style>
  <w:style w:type="paragraph" w:styleId="29">
    <w:name w:val="Body Text Indent 2"/>
    <w:basedOn w:val="a1"/>
    <w:link w:val="2a"/>
    <w:uiPriority w:val="99"/>
    <w:semiHidden/>
    <w:unhideWhenUsed/>
    <w:rsid w:val="00BF1A0F"/>
    <w:pPr>
      <w:spacing w:after="120" w:line="480" w:lineRule="auto"/>
      <w:ind w:left="283"/>
    </w:pPr>
  </w:style>
  <w:style w:type="character" w:customStyle="1" w:styleId="2a">
    <w:name w:val="Основной текст с отступом 2 Знак"/>
    <w:basedOn w:val="a2"/>
    <w:link w:val="29"/>
    <w:uiPriority w:val="99"/>
    <w:semiHidden/>
    <w:rsid w:val="00BF1A0F"/>
  </w:style>
  <w:style w:type="paragraph" w:styleId="36">
    <w:name w:val="Body Text Indent 3"/>
    <w:basedOn w:val="a1"/>
    <w:link w:val="37"/>
    <w:uiPriority w:val="99"/>
    <w:semiHidden/>
    <w:unhideWhenUsed/>
    <w:rsid w:val="00BF1A0F"/>
    <w:pPr>
      <w:spacing w:after="120"/>
      <w:ind w:left="283"/>
    </w:pPr>
    <w:rPr>
      <w:sz w:val="16"/>
      <w:szCs w:val="16"/>
    </w:rPr>
  </w:style>
  <w:style w:type="character" w:customStyle="1" w:styleId="37">
    <w:name w:val="Основной текст с отступом 3 Знак"/>
    <w:basedOn w:val="a2"/>
    <w:link w:val="36"/>
    <w:uiPriority w:val="99"/>
    <w:semiHidden/>
    <w:rsid w:val="00BF1A0F"/>
    <w:rPr>
      <w:sz w:val="16"/>
      <w:szCs w:val="16"/>
    </w:rPr>
  </w:style>
  <w:style w:type="paragraph" w:styleId="aff7">
    <w:name w:val="table of figures"/>
    <w:basedOn w:val="a1"/>
    <w:next w:val="a1"/>
    <w:uiPriority w:val="99"/>
    <w:semiHidden/>
    <w:unhideWhenUsed/>
    <w:rsid w:val="00BF1A0F"/>
    <w:pPr>
      <w:spacing w:after="0"/>
    </w:pPr>
  </w:style>
  <w:style w:type="paragraph" w:styleId="aff8">
    <w:name w:val="Subtitle"/>
    <w:basedOn w:val="a1"/>
    <w:next w:val="a1"/>
    <w:link w:val="aff9"/>
    <w:uiPriority w:val="11"/>
    <w:qFormat/>
    <w:rsid w:val="00BF1A0F"/>
    <w:pPr>
      <w:numPr>
        <w:ilvl w:val="1"/>
      </w:numPr>
      <w:spacing w:after="160"/>
    </w:pPr>
    <w:rPr>
      <w:rFonts w:eastAsiaTheme="minorEastAsia"/>
      <w:color w:val="5A5A5A" w:themeColor="text1" w:themeTint="A5"/>
      <w:spacing w:val="15"/>
    </w:rPr>
  </w:style>
  <w:style w:type="character" w:customStyle="1" w:styleId="aff9">
    <w:name w:val="Подзаголовок Знак"/>
    <w:basedOn w:val="a2"/>
    <w:link w:val="aff8"/>
    <w:uiPriority w:val="11"/>
    <w:rsid w:val="00BF1A0F"/>
    <w:rPr>
      <w:rFonts w:eastAsiaTheme="minorEastAsia"/>
      <w:color w:val="5A5A5A" w:themeColor="text1" w:themeTint="A5"/>
      <w:spacing w:val="15"/>
    </w:rPr>
  </w:style>
  <w:style w:type="paragraph" w:styleId="affa">
    <w:name w:val="Signature"/>
    <w:basedOn w:val="a1"/>
    <w:link w:val="affb"/>
    <w:uiPriority w:val="99"/>
    <w:semiHidden/>
    <w:unhideWhenUsed/>
    <w:rsid w:val="00BF1A0F"/>
    <w:pPr>
      <w:spacing w:after="0" w:line="240" w:lineRule="auto"/>
      <w:ind w:left="4252"/>
    </w:pPr>
  </w:style>
  <w:style w:type="character" w:customStyle="1" w:styleId="affb">
    <w:name w:val="Подпись Знак"/>
    <w:basedOn w:val="a2"/>
    <w:link w:val="affa"/>
    <w:uiPriority w:val="99"/>
    <w:semiHidden/>
    <w:rsid w:val="00BF1A0F"/>
  </w:style>
  <w:style w:type="paragraph" w:styleId="affc">
    <w:name w:val="Salutation"/>
    <w:basedOn w:val="a1"/>
    <w:next w:val="a1"/>
    <w:link w:val="affd"/>
    <w:uiPriority w:val="99"/>
    <w:semiHidden/>
    <w:unhideWhenUsed/>
    <w:rsid w:val="00BF1A0F"/>
  </w:style>
  <w:style w:type="character" w:customStyle="1" w:styleId="affd">
    <w:name w:val="Приветствие Знак"/>
    <w:basedOn w:val="a2"/>
    <w:link w:val="affc"/>
    <w:uiPriority w:val="99"/>
    <w:semiHidden/>
    <w:rsid w:val="00BF1A0F"/>
  </w:style>
  <w:style w:type="paragraph" w:styleId="affe">
    <w:name w:val="List Continue"/>
    <w:basedOn w:val="a1"/>
    <w:uiPriority w:val="99"/>
    <w:semiHidden/>
    <w:unhideWhenUsed/>
    <w:rsid w:val="00BF1A0F"/>
    <w:pPr>
      <w:spacing w:after="120"/>
      <w:ind w:left="283"/>
      <w:contextualSpacing/>
    </w:pPr>
  </w:style>
  <w:style w:type="paragraph" w:styleId="2b">
    <w:name w:val="List Continue 2"/>
    <w:basedOn w:val="a1"/>
    <w:uiPriority w:val="99"/>
    <w:semiHidden/>
    <w:unhideWhenUsed/>
    <w:rsid w:val="00BF1A0F"/>
    <w:pPr>
      <w:spacing w:after="120"/>
      <w:ind w:left="566"/>
      <w:contextualSpacing/>
    </w:pPr>
  </w:style>
  <w:style w:type="paragraph" w:styleId="38">
    <w:name w:val="List Continue 3"/>
    <w:basedOn w:val="a1"/>
    <w:uiPriority w:val="99"/>
    <w:semiHidden/>
    <w:unhideWhenUsed/>
    <w:rsid w:val="00BF1A0F"/>
    <w:pPr>
      <w:spacing w:after="120"/>
      <w:ind w:left="849"/>
      <w:contextualSpacing/>
    </w:pPr>
  </w:style>
  <w:style w:type="paragraph" w:styleId="44">
    <w:name w:val="List Continue 4"/>
    <w:basedOn w:val="a1"/>
    <w:uiPriority w:val="99"/>
    <w:semiHidden/>
    <w:unhideWhenUsed/>
    <w:rsid w:val="00BF1A0F"/>
    <w:pPr>
      <w:spacing w:after="120"/>
      <w:ind w:left="1132"/>
      <w:contextualSpacing/>
    </w:pPr>
  </w:style>
  <w:style w:type="paragraph" w:styleId="54">
    <w:name w:val="List Continue 5"/>
    <w:basedOn w:val="a1"/>
    <w:uiPriority w:val="99"/>
    <w:semiHidden/>
    <w:unhideWhenUsed/>
    <w:rsid w:val="00BF1A0F"/>
    <w:pPr>
      <w:spacing w:after="120"/>
      <w:ind w:left="1415"/>
      <w:contextualSpacing/>
    </w:pPr>
  </w:style>
  <w:style w:type="paragraph" w:styleId="afff">
    <w:name w:val="Closing"/>
    <w:basedOn w:val="a1"/>
    <w:link w:val="afff0"/>
    <w:uiPriority w:val="99"/>
    <w:semiHidden/>
    <w:unhideWhenUsed/>
    <w:rsid w:val="00BF1A0F"/>
    <w:pPr>
      <w:spacing w:after="0" w:line="240" w:lineRule="auto"/>
      <w:ind w:left="4252"/>
    </w:pPr>
  </w:style>
  <w:style w:type="character" w:customStyle="1" w:styleId="afff0">
    <w:name w:val="Прощание Знак"/>
    <w:basedOn w:val="a2"/>
    <w:link w:val="afff"/>
    <w:uiPriority w:val="99"/>
    <w:semiHidden/>
    <w:rsid w:val="00BF1A0F"/>
  </w:style>
  <w:style w:type="paragraph" w:styleId="afff1">
    <w:name w:val="List"/>
    <w:basedOn w:val="a1"/>
    <w:uiPriority w:val="99"/>
    <w:semiHidden/>
    <w:unhideWhenUsed/>
    <w:rsid w:val="00BF1A0F"/>
    <w:pPr>
      <w:ind w:left="283" w:hanging="283"/>
      <w:contextualSpacing/>
    </w:pPr>
  </w:style>
  <w:style w:type="paragraph" w:styleId="2c">
    <w:name w:val="List 2"/>
    <w:basedOn w:val="a1"/>
    <w:uiPriority w:val="99"/>
    <w:semiHidden/>
    <w:unhideWhenUsed/>
    <w:rsid w:val="00BF1A0F"/>
    <w:pPr>
      <w:ind w:left="566" w:hanging="283"/>
      <w:contextualSpacing/>
    </w:pPr>
  </w:style>
  <w:style w:type="paragraph" w:styleId="39">
    <w:name w:val="List 3"/>
    <w:basedOn w:val="a1"/>
    <w:uiPriority w:val="99"/>
    <w:semiHidden/>
    <w:unhideWhenUsed/>
    <w:rsid w:val="00BF1A0F"/>
    <w:pPr>
      <w:ind w:left="849" w:hanging="283"/>
      <w:contextualSpacing/>
    </w:pPr>
  </w:style>
  <w:style w:type="paragraph" w:styleId="45">
    <w:name w:val="List 4"/>
    <w:basedOn w:val="a1"/>
    <w:uiPriority w:val="99"/>
    <w:semiHidden/>
    <w:unhideWhenUsed/>
    <w:rsid w:val="00BF1A0F"/>
    <w:pPr>
      <w:ind w:left="1132" w:hanging="283"/>
      <w:contextualSpacing/>
    </w:pPr>
  </w:style>
  <w:style w:type="paragraph" w:styleId="55">
    <w:name w:val="List 5"/>
    <w:basedOn w:val="a1"/>
    <w:uiPriority w:val="99"/>
    <w:semiHidden/>
    <w:unhideWhenUsed/>
    <w:rsid w:val="00BF1A0F"/>
    <w:pPr>
      <w:ind w:left="1415" w:hanging="283"/>
      <w:contextualSpacing/>
    </w:pPr>
  </w:style>
  <w:style w:type="paragraph" w:styleId="afff2">
    <w:name w:val="Bibliography"/>
    <w:basedOn w:val="a1"/>
    <w:next w:val="a1"/>
    <w:uiPriority w:val="37"/>
    <w:semiHidden/>
    <w:unhideWhenUsed/>
    <w:rsid w:val="00BF1A0F"/>
  </w:style>
  <w:style w:type="paragraph" w:styleId="HTML1">
    <w:name w:val="HTML Preformatted"/>
    <w:basedOn w:val="a1"/>
    <w:link w:val="HTML2"/>
    <w:uiPriority w:val="99"/>
    <w:semiHidden/>
    <w:unhideWhenUsed/>
    <w:rsid w:val="00BF1A0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BF1A0F"/>
    <w:rPr>
      <w:rFonts w:ascii="Consolas" w:hAnsi="Consolas"/>
      <w:sz w:val="20"/>
      <w:szCs w:val="20"/>
    </w:rPr>
  </w:style>
  <w:style w:type="paragraph" w:styleId="afff3">
    <w:name w:val="Document Map"/>
    <w:basedOn w:val="a1"/>
    <w:link w:val="afff4"/>
    <w:uiPriority w:val="99"/>
    <w:semiHidden/>
    <w:unhideWhenUsed/>
    <w:rsid w:val="00BF1A0F"/>
    <w:pPr>
      <w:spacing w:after="0" w:line="240" w:lineRule="auto"/>
    </w:pPr>
    <w:rPr>
      <w:rFonts w:ascii="Segoe UI" w:hAnsi="Segoe UI" w:cs="Segoe UI"/>
      <w:sz w:val="16"/>
      <w:szCs w:val="16"/>
    </w:rPr>
  </w:style>
  <w:style w:type="character" w:customStyle="1" w:styleId="afff4">
    <w:name w:val="Схема документа Знак"/>
    <w:basedOn w:val="a2"/>
    <w:link w:val="afff3"/>
    <w:uiPriority w:val="99"/>
    <w:semiHidden/>
    <w:rsid w:val="00BF1A0F"/>
    <w:rPr>
      <w:rFonts w:ascii="Segoe UI" w:hAnsi="Segoe UI" w:cs="Segoe UI"/>
      <w:sz w:val="16"/>
      <w:szCs w:val="16"/>
    </w:rPr>
  </w:style>
  <w:style w:type="paragraph" w:styleId="afff5">
    <w:name w:val="table of authorities"/>
    <w:basedOn w:val="a1"/>
    <w:next w:val="a1"/>
    <w:uiPriority w:val="99"/>
    <w:semiHidden/>
    <w:unhideWhenUsed/>
    <w:rsid w:val="00BF1A0F"/>
    <w:pPr>
      <w:spacing w:after="0"/>
      <w:ind w:left="220" w:hanging="220"/>
    </w:pPr>
  </w:style>
  <w:style w:type="paragraph" w:styleId="afff6">
    <w:name w:val="endnote text"/>
    <w:basedOn w:val="a1"/>
    <w:link w:val="afff7"/>
    <w:uiPriority w:val="99"/>
    <w:semiHidden/>
    <w:unhideWhenUsed/>
    <w:rsid w:val="00BF1A0F"/>
    <w:pPr>
      <w:spacing w:after="0" w:line="240" w:lineRule="auto"/>
    </w:pPr>
    <w:rPr>
      <w:sz w:val="20"/>
      <w:szCs w:val="20"/>
    </w:rPr>
  </w:style>
  <w:style w:type="character" w:customStyle="1" w:styleId="afff7">
    <w:name w:val="Текст концевой сноски Знак"/>
    <w:basedOn w:val="a2"/>
    <w:link w:val="afff6"/>
    <w:uiPriority w:val="99"/>
    <w:semiHidden/>
    <w:rsid w:val="00BF1A0F"/>
    <w:rPr>
      <w:sz w:val="20"/>
      <w:szCs w:val="20"/>
    </w:rPr>
  </w:style>
  <w:style w:type="paragraph" w:styleId="afff8">
    <w:name w:val="macro"/>
    <w:link w:val="afff9"/>
    <w:uiPriority w:val="99"/>
    <w:semiHidden/>
    <w:unhideWhenUsed/>
    <w:rsid w:val="00BF1A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BF1A0F"/>
    <w:rPr>
      <w:rFonts w:ascii="Consolas" w:hAnsi="Consolas"/>
      <w:sz w:val="20"/>
      <w:szCs w:val="20"/>
    </w:rPr>
  </w:style>
  <w:style w:type="paragraph" w:styleId="afffa">
    <w:name w:val="annotation text"/>
    <w:basedOn w:val="a1"/>
    <w:link w:val="afffb"/>
    <w:uiPriority w:val="99"/>
    <w:semiHidden/>
    <w:unhideWhenUsed/>
    <w:rsid w:val="00BF1A0F"/>
    <w:pPr>
      <w:spacing w:line="240" w:lineRule="auto"/>
    </w:pPr>
    <w:rPr>
      <w:sz w:val="20"/>
      <w:szCs w:val="20"/>
    </w:rPr>
  </w:style>
  <w:style w:type="character" w:customStyle="1" w:styleId="afffb">
    <w:name w:val="Текст примечания Знак"/>
    <w:basedOn w:val="a2"/>
    <w:link w:val="afffa"/>
    <w:uiPriority w:val="99"/>
    <w:semiHidden/>
    <w:rsid w:val="00BF1A0F"/>
    <w:rPr>
      <w:sz w:val="20"/>
      <w:szCs w:val="20"/>
    </w:rPr>
  </w:style>
  <w:style w:type="paragraph" w:styleId="afffc">
    <w:name w:val="footnote text"/>
    <w:basedOn w:val="a1"/>
    <w:link w:val="afffd"/>
    <w:uiPriority w:val="99"/>
    <w:semiHidden/>
    <w:unhideWhenUsed/>
    <w:rsid w:val="00BF1A0F"/>
    <w:pPr>
      <w:spacing w:after="0" w:line="240" w:lineRule="auto"/>
    </w:pPr>
    <w:rPr>
      <w:sz w:val="20"/>
      <w:szCs w:val="20"/>
    </w:rPr>
  </w:style>
  <w:style w:type="character" w:customStyle="1" w:styleId="afffd">
    <w:name w:val="Текст сноски Знак"/>
    <w:basedOn w:val="a2"/>
    <w:link w:val="afffc"/>
    <w:uiPriority w:val="99"/>
    <w:semiHidden/>
    <w:rsid w:val="00BF1A0F"/>
    <w:rPr>
      <w:sz w:val="20"/>
      <w:szCs w:val="20"/>
    </w:rPr>
  </w:style>
  <w:style w:type="paragraph" w:styleId="afffe">
    <w:name w:val="annotation subject"/>
    <w:basedOn w:val="afffa"/>
    <w:next w:val="afffa"/>
    <w:link w:val="affff"/>
    <w:uiPriority w:val="99"/>
    <w:semiHidden/>
    <w:unhideWhenUsed/>
    <w:rsid w:val="00BF1A0F"/>
    <w:rPr>
      <w:b/>
      <w:bCs/>
    </w:rPr>
  </w:style>
  <w:style w:type="character" w:customStyle="1" w:styleId="affff">
    <w:name w:val="Тема примечания Знак"/>
    <w:basedOn w:val="afffb"/>
    <w:link w:val="afffe"/>
    <w:uiPriority w:val="99"/>
    <w:semiHidden/>
    <w:rsid w:val="00BF1A0F"/>
    <w:rPr>
      <w:b/>
      <w:bCs/>
      <w:sz w:val="20"/>
      <w:szCs w:val="20"/>
    </w:rPr>
  </w:style>
  <w:style w:type="paragraph" w:styleId="12">
    <w:name w:val="index 1"/>
    <w:basedOn w:val="a1"/>
    <w:next w:val="a1"/>
    <w:autoRedefine/>
    <w:uiPriority w:val="99"/>
    <w:semiHidden/>
    <w:unhideWhenUsed/>
    <w:rsid w:val="00BF1A0F"/>
    <w:pPr>
      <w:spacing w:after="0" w:line="240" w:lineRule="auto"/>
      <w:ind w:left="220" w:hanging="220"/>
    </w:pPr>
  </w:style>
  <w:style w:type="paragraph" w:styleId="affff0">
    <w:name w:val="index heading"/>
    <w:basedOn w:val="a1"/>
    <w:next w:val="12"/>
    <w:uiPriority w:val="99"/>
    <w:semiHidden/>
    <w:unhideWhenUsed/>
    <w:rsid w:val="00BF1A0F"/>
    <w:rPr>
      <w:rFonts w:asciiTheme="majorHAnsi" w:eastAsiaTheme="majorEastAsia" w:hAnsiTheme="majorHAnsi" w:cstheme="majorBidi"/>
      <w:b/>
      <w:bCs/>
    </w:rPr>
  </w:style>
  <w:style w:type="paragraph" w:styleId="2d">
    <w:name w:val="index 2"/>
    <w:basedOn w:val="a1"/>
    <w:next w:val="a1"/>
    <w:autoRedefine/>
    <w:uiPriority w:val="99"/>
    <w:semiHidden/>
    <w:unhideWhenUsed/>
    <w:rsid w:val="00BF1A0F"/>
    <w:pPr>
      <w:spacing w:after="0" w:line="240" w:lineRule="auto"/>
      <w:ind w:left="440" w:hanging="220"/>
    </w:pPr>
  </w:style>
  <w:style w:type="paragraph" w:styleId="3a">
    <w:name w:val="index 3"/>
    <w:basedOn w:val="a1"/>
    <w:next w:val="a1"/>
    <w:autoRedefine/>
    <w:uiPriority w:val="99"/>
    <w:semiHidden/>
    <w:unhideWhenUsed/>
    <w:rsid w:val="00BF1A0F"/>
    <w:pPr>
      <w:spacing w:after="0" w:line="240" w:lineRule="auto"/>
      <w:ind w:left="660" w:hanging="220"/>
    </w:pPr>
  </w:style>
  <w:style w:type="paragraph" w:styleId="46">
    <w:name w:val="index 4"/>
    <w:basedOn w:val="a1"/>
    <w:next w:val="a1"/>
    <w:autoRedefine/>
    <w:uiPriority w:val="99"/>
    <w:semiHidden/>
    <w:unhideWhenUsed/>
    <w:rsid w:val="00BF1A0F"/>
    <w:pPr>
      <w:spacing w:after="0" w:line="240" w:lineRule="auto"/>
      <w:ind w:left="880" w:hanging="220"/>
    </w:pPr>
  </w:style>
  <w:style w:type="paragraph" w:styleId="56">
    <w:name w:val="index 5"/>
    <w:basedOn w:val="a1"/>
    <w:next w:val="a1"/>
    <w:autoRedefine/>
    <w:uiPriority w:val="99"/>
    <w:semiHidden/>
    <w:unhideWhenUsed/>
    <w:rsid w:val="00BF1A0F"/>
    <w:pPr>
      <w:spacing w:after="0" w:line="240" w:lineRule="auto"/>
      <w:ind w:left="1100" w:hanging="220"/>
    </w:pPr>
  </w:style>
  <w:style w:type="paragraph" w:styleId="62">
    <w:name w:val="index 6"/>
    <w:basedOn w:val="a1"/>
    <w:next w:val="a1"/>
    <w:autoRedefine/>
    <w:uiPriority w:val="99"/>
    <w:semiHidden/>
    <w:unhideWhenUsed/>
    <w:rsid w:val="00BF1A0F"/>
    <w:pPr>
      <w:spacing w:after="0" w:line="240" w:lineRule="auto"/>
      <w:ind w:left="1320" w:hanging="220"/>
    </w:pPr>
  </w:style>
  <w:style w:type="paragraph" w:styleId="72">
    <w:name w:val="index 7"/>
    <w:basedOn w:val="a1"/>
    <w:next w:val="a1"/>
    <w:autoRedefine/>
    <w:uiPriority w:val="99"/>
    <w:semiHidden/>
    <w:unhideWhenUsed/>
    <w:rsid w:val="00BF1A0F"/>
    <w:pPr>
      <w:spacing w:after="0" w:line="240" w:lineRule="auto"/>
      <w:ind w:left="1540" w:hanging="220"/>
    </w:pPr>
  </w:style>
  <w:style w:type="paragraph" w:styleId="82">
    <w:name w:val="index 8"/>
    <w:basedOn w:val="a1"/>
    <w:next w:val="a1"/>
    <w:autoRedefine/>
    <w:uiPriority w:val="99"/>
    <w:semiHidden/>
    <w:unhideWhenUsed/>
    <w:rsid w:val="00BF1A0F"/>
    <w:pPr>
      <w:spacing w:after="0" w:line="240" w:lineRule="auto"/>
      <w:ind w:left="1760" w:hanging="220"/>
    </w:pPr>
  </w:style>
  <w:style w:type="paragraph" w:styleId="92">
    <w:name w:val="index 9"/>
    <w:basedOn w:val="a1"/>
    <w:next w:val="a1"/>
    <w:autoRedefine/>
    <w:uiPriority w:val="99"/>
    <w:semiHidden/>
    <w:unhideWhenUsed/>
    <w:rsid w:val="00BF1A0F"/>
    <w:pPr>
      <w:spacing w:after="0" w:line="240" w:lineRule="auto"/>
      <w:ind w:left="1980" w:hanging="220"/>
    </w:pPr>
  </w:style>
  <w:style w:type="paragraph" w:styleId="affff1">
    <w:name w:val="Block Text"/>
    <w:basedOn w:val="a1"/>
    <w:uiPriority w:val="99"/>
    <w:semiHidden/>
    <w:unhideWhenUsed/>
    <w:rsid w:val="00BF1A0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BF1A0F"/>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BF1A0F"/>
    <w:rPr>
      <w:i/>
      <w:iCs/>
      <w:color w:val="404040" w:themeColor="text1" w:themeTint="BF"/>
    </w:rPr>
  </w:style>
  <w:style w:type="paragraph" w:styleId="affff2">
    <w:name w:val="Message Header"/>
    <w:basedOn w:val="a1"/>
    <w:link w:val="affff3"/>
    <w:uiPriority w:val="99"/>
    <w:semiHidden/>
    <w:unhideWhenUsed/>
    <w:rsid w:val="00BF1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3">
    <w:name w:val="Шапка Знак"/>
    <w:basedOn w:val="a2"/>
    <w:link w:val="affff2"/>
    <w:uiPriority w:val="99"/>
    <w:semiHidden/>
    <w:rsid w:val="00BF1A0F"/>
    <w:rPr>
      <w:rFonts w:asciiTheme="majorHAnsi" w:eastAsiaTheme="majorEastAsia" w:hAnsiTheme="majorHAnsi" w:cstheme="majorBidi"/>
      <w:sz w:val="24"/>
      <w:szCs w:val="24"/>
      <w:shd w:val="pct20" w:color="auto" w:fill="auto"/>
    </w:rPr>
  </w:style>
  <w:style w:type="paragraph" w:styleId="affff4">
    <w:name w:val="E-mail Signature"/>
    <w:basedOn w:val="a1"/>
    <w:link w:val="affff5"/>
    <w:uiPriority w:val="99"/>
    <w:semiHidden/>
    <w:unhideWhenUsed/>
    <w:rsid w:val="00BF1A0F"/>
    <w:pPr>
      <w:spacing w:after="0" w:line="240" w:lineRule="auto"/>
    </w:pPr>
  </w:style>
  <w:style w:type="character" w:customStyle="1" w:styleId="affff5">
    <w:name w:val="Электронная подпись Знак"/>
    <w:basedOn w:val="a2"/>
    <w:link w:val="affff4"/>
    <w:uiPriority w:val="99"/>
    <w:semiHidden/>
    <w:rsid w:val="00BF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826">
      <w:bodyDiv w:val="1"/>
      <w:marLeft w:val="0"/>
      <w:marRight w:val="0"/>
      <w:marTop w:val="0"/>
      <w:marBottom w:val="0"/>
      <w:divBdr>
        <w:top w:val="none" w:sz="0" w:space="0" w:color="auto"/>
        <w:left w:val="none" w:sz="0" w:space="0" w:color="auto"/>
        <w:bottom w:val="none" w:sz="0" w:space="0" w:color="auto"/>
        <w:right w:val="none" w:sz="0" w:space="0" w:color="auto"/>
      </w:divBdr>
    </w:div>
    <w:div w:id="4982674">
      <w:bodyDiv w:val="1"/>
      <w:marLeft w:val="0"/>
      <w:marRight w:val="0"/>
      <w:marTop w:val="0"/>
      <w:marBottom w:val="0"/>
      <w:divBdr>
        <w:top w:val="none" w:sz="0" w:space="0" w:color="auto"/>
        <w:left w:val="none" w:sz="0" w:space="0" w:color="auto"/>
        <w:bottom w:val="none" w:sz="0" w:space="0" w:color="auto"/>
        <w:right w:val="none" w:sz="0" w:space="0" w:color="auto"/>
      </w:divBdr>
    </w:div>
    <w:div w:id="105976561">
      <w:bodyDiv w:val="1"/>
      <w:marLeft w:val="0"/>
      <w:marRight w:val="0"/>
      <w:marTop w:val="0"/>
      <w:marBottom w:val="0"/>
      <w:divBdr>
        <w:top w:val="none" w:sz="0" w:space="0" w:color="auto"/>
        <w:left w:val="none" w:sz="0" w:space="0" w:color="auto"/>
        <w:bottom w:val="none" w:sz="0" w:space="0" w:color="auto"/>
        <w:right w:val="none" w:sz="0" w:space="0" w:color="auto"/>
      </w:divBdr>
    </w:div>
    <w:div w:id="171143402">
      <w:bodyDiv w:val="1"/>
      <w:marLeft w:val="0"/>
      <w:marRight w:val="0"/>
      <w:marTop w:val="0"/>
      <w:marBottom w:val="0"/>
      <w:divBdr>
        <w:top w:val="none" w:sz="0" w:space="0" w:color="auto"/>
        <w:left w:val="none" w:sz="0" w:space="0" w:color="auto"/>
        <w:bottom w:val="none" w:sz="0" w:space="0" w:color="auto"/>
        <w:right w:val="none" w:sz="0" w:space="0" w:color="auto"/>
      </w:divBdr>
    </w:div>
    <w:div w:id="196621127">
      <w:bodyDiv w:val="1"/>
      <w:marLeft w:val="0"/>
      <w:marRight w:val="0"/>
      <w:marTop w:val="0"/>
      <w:marBottom w:val="0"/>
      <w:divBdr>
        <w:top w:val="none" w:sz="0" w:space="0" w:color="auto"/>
        <w:left w:val="none" w:sz="0" w:space="0" w:color="auto"/>
        <w:bottom w:val="none" w:sz="0" w:space="0" w:color="auto"/>
        <w:right w:val="none" w:sz="0" w:space="0" w:color="auto"/>
      </w:divBdr>
    </w:div>
    <w:div w:id="207569649">
      <w:bodyDiv w:val="1"/>
      <w:marLeft w:val="0"/>
      <w:marRight w:val="0"/>
      <w:marTop w:val="0"/>
      <w:marBottom w:val="0"/>
      <w:divBdr>
        <w:top w:val="none" w:sz="0" w:space="0" w:color="auto"/>
        <w:left w:val="none" w:sz="0" w:space="0" w:color="auto"/>
        <w:bottom w:val="none" w:sz="0" w:space="0" w:color="auto"/>
        <w:right w:val="none" w:sz="0" w:space="0" w:color="auto"/>
      </w:divBdr>
    </w:div>
    <w:div w:id="212927962">
      <w:bodyDiv w:val="1"/>
      <w:marLeft w:val="0"/>
      <w:marRight w:val="0"/>
      <w:marTop w:val="0"/>
      <w:marBottom w:val="0"/>
      <w:divBdr>
        <w:top w:val="none" w:sz="0" w:space="0" w:color="auto"/>
        <w:left w:val="none" w:sz="0" w:space="0" w:color="auto"/>
        <w:bottom w:val="none" w:sz="0" w:space="0" w:color="auto"/>
        <w:right w:val="none" w:sz="0" w:space="0" w:color="auto"/>
      </w:divBdr>
    </w:div>
    <w:div w:id="265962740">
      <w:bodyDiv w:val="1"/>
      <w:marLeft w:val="0"/>
      <w:marRight w:val="0"/>
      <w:marTop w:val="0"/>
      <w:marBottom w:val="0"/>
      <w:divBdr>
        <w:top w:val="none" w:sz="0" w:space="0" w:color="auto"/>
        <w:left w:val="none" w:sz="0" w:space="0" w:color="auto"/>
        <w:bottom w:val="none" w:sz="0" w:space="0" w:color="auto"/>
        <w:right w:val="none" w:sz="0" w:space="0" w:color="auto"/>
      </w:divBdr>
    </w:div>
    <w:div w:id="291711915">
      <w:bodyDiv w:val="1"/>
      <w:marLeft w:val="0"/>
      <w:marRight w:val="0"/>
      <w:marTop w:val="0"/>
      <w:marBottom w:val="0"/>
      <w:divBdr>
        <w:top w:val="none" w:sz="0" w:space="0" w:color="auto"/>
        <w:left w:val="none" w:sz="0" w:space="0" w:color="auto"/>
        <w:bottom w:val="none" w:sz="0" w:space="0" w:color="auto"/>
        <w:right w:val="none" w:sz="0" w:space="0" w:color="auto"/>
      </w:divBdr>
    </w:div>
    <w:div w:id="307176489">
      <w:bodyDiv w:val="1"/>
      <w:marLeft w:val="0"/>
      <w:marRight w:val="0"/>
      <w:marTop w:val="0"/>
      <w:marBottom w:val="0"/>
      <w:divBdr>
        <w:top w:val="none" w:sz="0" w:space="0" w:color="auto"/>
        <w:left w:val="none" w:sz="0" w:space="0" w:color="auto"/>
        <w:bottom w:val="none" w:sz="0" w:space="0" w:color="auto"/>
        <w:right w:val="none" w:sz="0" w:space="0" w:color="auto"/>
      </w:divBdr>
    </w:div>
    <w:div w:id="360591799">
      <w:bodyDiv w:val="1"/>
      <w:marLeft w:val="0"/>
      <w:marRight w:val="0"/>
      <w:marTop w:val="0"/>
      <w:marBottom w:val="0"/>
      <w:divBdr>
        <w:top w:val="none" w:sz="0" w:space="0" w:color="auto"/>
        <w:left w:val="none" w:sz="0" w:space="0" w:color="auto"/>
        <w:bottom w:val="none" w:sz="0" w:space="0" w:color="auto"/>
        <w:right w:val="none" w:sz="0" w:space="0" w:color="auto"/>
      </w:divBdr>
    </w:div>
    <w:div w:id="400175769">
      <w:bodyDiv w:val="1"/>
      <w:marLeft w:val="0"/>
      <w:marRight w:val="0"/>
      <w:marTop w:val="0"/>
      <w:marBottom w:val="0"/>
      <w:divBdr>
        <w:top w:val="none" w:sz="0" w:space="0" w:color="auto"/>
        <w:left w:val="none" w:sz="0" w:space="0" w:color="auto"/>
        <w:bottom w:val="none" w:sz="0" w:space="0" w:color="auto"/>
        <w:right w:val="none" w:sz="0" w:space="0" w:color="auto"/>
      </w:divBdr>
    </w:div>
    <w:div w:id="404425136">
      <w:bodyDiv w:val="1"/>
      <w:marLeft w:val="0"/>
      <w:marRight w:val="0"/>
      <w:marTop w:val="0"/>
      <w:marBottom w:val="0"/>
      <w:divBdr>
        <w:top w:val="none" w:sz="0" w:space="0" w:color="auto"/>
        <w:left w:val="none" w:sz="0" w:space="0" w:color="auto"/>
        <w:bottom w:val="none" w:sz="0" w:space="0" w:color="auto"/>
        <w:right w:val="none" w:sz="0" w:space="0" w:color="auto"/>
      </w:divBdr>
    </w:div>
    <w:div w:id="438259136">
      <w:bodyDiv w:val="1"/>
      <w:marLeft w:val="0"/>
      <w:marRight w:val="0"/>
      <w:marTop w:val="0"/>
      <w:marBottom w:val="0"/>
      <w:divBdr>
        <w:top w:val="none" w:sz="0" w:space="0" w:color="auto"/>
        <w:left w:val="none" w:sz="0" w:space="0" w:color="auto"/>
        <w:bottom w:val="none" w:sz="0" w:space="0" w:color="auto"/>
        <w:right w:val="none" w:sz="0" w:space="0" w:color="auto"/>
      </w:divBdr>
    </w:div>
    <w:div w:id="536353541">
      <w:bodyDiv w:val="1"/>
      <w:marLeft w:val="0"/>
      <w:marRight w:val="0"/>
      <w:marTop w:val="0"/>
      <w:marBottom w:val="0"/>
      <w:divBdr>
        <w:top w:val="none" w:sz="0" w:space="0" w:color="auto"/>
        <w:left w:val="none" w:sz="0" w:space="0" w:color="auto"/>
        <w:bottom w:val="none" w:sz="0" w:space="0" w:color="auto"/>
        <w:right w:val="none" w:sz="0" w:space="0" w:color="auto"/>
      </w:divBdr>
    </w:div>
    <w:div w:id="560143067">
      <w:bodyDiv w:val="1"/>
      <w:marLeft w:val="0"/>
      <w:marRight w:val="0"/>
      <w:marTop w:val="0"/>
      <w:marBottom w:val="0"/>
      <w:divBdr>
        <w:top w:val="none" w:sz="0" w:space="0" w:color="auto"/>
        <w:left w:val="none" w:sz="0" w:space="0" w:color="auto"/>
        <w:bottom w:val="none" w:sz="0" w:space="0" w:color="auto"/>
        <w:right w:val="none" w:sz="0" w:space="0" w:color="auto"/>
      </w:divBdr>
    </w:div>
    <w:div w:id="561872041">
      <w:bodyDiv w:val="1"/>
      <w:marLeft w:val="0"/>
      <w:marRight w:val="0"/>
      <w:marTop w:val="0"/>
      <w:marBottom w:val="0"/>
      <w:divBdr>
        <w:top w:val="none" w:sz="0" w:space="0" w:color="auto"/>
        <w:left w:val="none" w:sz="0" w:space="0" w:color="auto"/>
        <w:bottom w:val="none" w:sz="0" w:space="0" w:color="auto"/>
        <w:right w:val="none" w:sz="0" w:space="0" w:color="auto"/>
      </w:divBdr>
    </w:div>
    <w:div w:id="637152068">
      <w:bodyDiv w:val="1"/>
      <w:marLeft w:val="0"/>
      <w:marRight w:val="0"/>
      <w:marTop w:val="0"/>
      <w:marBottom w:val="0"/>
      <w:divBdr>
        <w:top w:val="none" w:sz="0" w:space="0" w:color="auto"/>
        <w:left w:val="none" w:sz="0" w:space="0" w:color="auto"/>
        <w:bottom w:val="none" w:sz="0" w:space="0" w:color="auto"/>
        <w:right w:val="none" w:sz="0" w:space="0" w:color="auto"/>
      </w:divBdr>
    </w:div>
    <w:div w:id="666598604">
      <w:bodyDiv w:val="1"/>
      <w:marLeft w:val="0"/>
      <w:marRight w:val="0"/>
      <w:marTop w:val="0"/>
      <w:marBottom w:val="0"/>
      <w:divBdr>
        <w:top w:val="none" w:sz="0" w:space="0" w:color="auto"/>
        <w:left w:val="none" w:sz="0" w:space="0" w:color="auto"/>
        <w:bottom w:val="none" w:sz="0" w:space="0" w:color="auto"/>
        <w:right w:val="none" w:sz="0" w:space="0" w:color="auto"/>
      </w:divBdr>
    </w:div>
    <w:div w:id="720599607">
      <w:bodyDiv w:val="1"/>
      <w:marLeft w:val="0"/>
      <w:marRight w:val="0"/>
      <w:marTop w:val="0"/>
      <w:marBottom w:val="0"/>
      <w:divBdr>
        <w:top w:val="none" w:sz="0" w:space="0" w:color="auto"/>
        <w:left w:val="none" w:sz="0" w:space="0" w:color="auto"/>
        <w:bottom w:val="none" w:sz="0" w:space="0" w:color="auto"/>
        <w:right w:val="none" w:sz="0" w:space="0" w:color="auto"/>
      </w:divBdr>
    </w:div>
    <w:div w:id="723255421">
      <w:bodyDiv w:val="1"/>
      <w:marLeft w:val="0"/>
      <w:marRight w:val="0"/>
      <w:marTop w:val="0"/>
      <w:marBottom w:val="0"/>
      <w:divBdr>
        <w:top w:val="none" w:sz="0" w:space="0" w:color="auto"/>
        <w:left w:val="none" w:sz="0" w:space="0" w:color="auto"/>
        <w:bottom w:val="none" w:sz="0" w:space="0" w:color="auto"/>
        <w:right w:val="none" w:sz="0" w:space="0" w:color="auto"/>
      </w:divBdr>
    </w:div>
    <w:div w:id="789517691">
      <w:bodyDiv w:val="1"/>
      <w:marLeft w:val="0"/>
      <w:marRight w:val="0"/>
      <w:marTop w:val="0"/>
      <w:marBottom w:val="0"/>
      <w:divBdr>
        <w:top w:val="none" w:sz="0" w:space="0" w:color="auto"/>
        <w:left w:val="none" w:sz="0" w:space="0" w:color="auto"/>
        <w:bottom w:val="none" w:sz="0" w:space="0" w:color="auto"/>
        <w:right w:val="none" w:sz="0" w:space="0" w:color="auto"/>
      </w:divBdr>
    </w:div>
    <w:div w:id="848788143">
      <w:bodyDiv w:val="1"/>
      <w:marLeft w:val="0"/>
      <w:marRight w:val="0"/>
      <w:marTop w:val="0"/>
      <w:marBottom w:val="0"/>
      <w:divBdr>
        <w:top w:val="none" w:sz="0" w:space="0" w:color="auto"/>
        <w:left w:val="none" w:sz="0" w:space="0" w:color="auto"/>
        <w:bottom w:val="none" w:sz="0" w:space="0" w:color="auto"/>
        <w:right w:val="none" w:sz="0" w:space="0" w:color="auto"/>
      </w:divBdr>
    </w:div>
    <w:div w:id="874469536">
      <w:bodyDiv w:val="1"/>
      <w:marLeft w:val="0"/>
      <w:marRight w:val="0"/>
      <w:marTop w:val="0"/>
      <w:marBottom w:val="0"/>
      <w:divBdr>
        <w:top w:val="none" w:sz="0" w:space="0" w:color="auto"/>
        <w:left w:val="none" w:sz="0" w:space="0" w:color="auto"/>
        <w:bottom w:val="none" w:sz="0" w:space="0" w:color="auto"/>
        <w:right w:val="none" w:sz="0" w:space="0" w:color="auto"/>
      </w:divBdr>
    </w:div>
    <w:div w:id="949967122">
      <w:bodyDiv w:val="1"/>
      <w:marLeft w:val="0"/>
      <w:marRight w:val="0"/>
      <w:marTop w:val="0"/>
      <w:marBottom w:val="0"/>
      <w:divBdr>
        <w:top w:val="none" w:sz="0" w:space="0" w:color="auto"/>
        <w:left w:val="none" w:sz="0" w:space="0" w:color="auto"/>
        <w:bottom w:val="none" w:sz="0" w:space="0" w:color="auto"/>
        <w:right w:val="none" w:sz="0" w:space="0" w:color="auto"/>
      </w:divBdr>
    </w:div>
    <w:div w:id="971525032">
      <w:bodyDiv w:val="1"/>
      <w:marLeft w:val="0"/>
      <w:marRight w:val="0"/>
      <w:marTop w:val="0"/>
      <w:marBottom w:val="0"/>
      <w:divBdr>
        <w:top w:val="none" w:sz="0" w:space="0" w:color="auto"/>
        <w:left w:val="none" w:sz="0" w:space="0" w:color="auto"/>
        <w:bottom w:val="none" w:sz="0" w:space="0" w:color="auto"/>
        <w:right w:val="none" w:sz="0" w:space="0" w:color="auto"/>
      </w:divBdr>
    </w:div>
    <w:div w:id="979919923">
      <w:bodyDiv w:val="1"/>
      <w:marLeft w:val="0"/>
      <w:marRight w:val="0"/>
      <w:marTop w:val="0"/>
      <w:marBottom w:val="0"/>
      <w:divBdr>
        <w:top w:val="none" w:sz="0" w:space="0" w:color="auto"/>
        <w:left w:val="none" w:sz="0" w:space="0" w:color="auto"/>
        <w:bottom w:val="none" w:sz="0" w:space="0" w:color="auto"/>
        <w:right w:val="none" w:sz="0" w:space="0" w:color="auto"/>
      </w:divBdr>
    </w:div>
    <w:div w:id="1039086810">
      <w:bodyDiv w:val="1"/>
      <w:marLeft w:val="0"/>
      <w:marRight w:val="0"/>
      <w:marTop w:val="0"/>
      <w:marBottom w:val="0"/>
      <w:divBdr>
        <w:top w:val="none" w:sz="0" w:space="0" w:color="auto"/>
        <w:left w:val="none" w:sz="0" w:space="0" w:color="auto"/>
        <w:bottom w:val="none" w:sz="0" w:space="0" w:color="auto"/>
        <w:right w:val="none" w:sz="0" w:space="0" w:color="auto"/>
      </w:divBdr>
    </w:div>
    <w:div w:id="1088232801">
      <w:bodyDiv w:val="1"/>
      <w:marLeft w:val="0"/>
      <w:marRight w:val="0"/>
      <w:marTop w:val="0"/>
      <w:marBottom w:val="0"/>
      <w:divBdr>
        <w:top w:val="none" w:sz="0" w:space="0" w:color="auto"/>
        <w:left w:val="none" w:sz="0" w:space="0" w:color="auto"/>
        <w:bottom w:val="none" w:sz="0" w:space="0" w:color="auto"/>
        <w:right w:val="none" w:sz="0" w:space="0" w:color="auto"/>
      </w:divBdr>
    </w:div>
    <w:div w:id="1127506576">
      <w:bodyDiv w:val="1"/>
      <w:marLeft w:val="0"/>
      <w:marRight w:val="0"/>
      <w:marTop w:val="0"/>
      <w:marBottom w:val="0"/>
      <w:divBdr>
        <w:top w:val="none" w:sz="0" w:space="0" w:color="auto"/>
        <w:left w:val="none" w:sz="0" w:space="0" w:color="auto"/>
        <w:bottom w:val="none" w:sz="0" w:space="0" w:color="auto"/>
        <w:right w:val="none" w:sz="0" w:space="0" w:color="auto"/>
      </w:divBdr>
    </w:div>
    <w:div w:id="1150750868">
      <w:bodyDiv w:val="1"/>
      <w:marLeft w:val="0"/>
      <w:marRight w:val="0"/>
      <w:marTop w:val="0"/>
      <w:marBottom w:val="0"/>
      <w:divBdr>
        <w:top w:val="none" w:sz="0" w:space="0" w:color="auto"/>
        <w:left w:val="none" w:sz="0" w:space="0" w:color="auto"/>
        <w:bottom w:val="none" w:sz="0" w:space="0" w:color="auto"/>
        <w:right w:val="none" w:sz="0" w:space="0" w:color="auto"/>
      </w:divBdr>
    </w:div>
    <w:div w:id="1171532450">
      <w:bodyDiv w:val="1"/>
      <w:marLeft w:val="0"/>
      <w:marRight w:val="0"/>
      <w:marTop w:val="0"/>
      <w:marBottom w:val="0"/>
      <w:divBdr>
        <w:top w:val="none" w:sz="0" w:space="0" w:color="auto"/>
        <w:left w:val="none" w:sz="0" w:space="0" w:color="auto"/>
        <w:bottom w:val="none" w:sz="0" w:space="0" w:color="auto"/>
        <w:right w:val="none" w:sz="0" w:space="0" w:color="auto"/>
      </w:divBdr>
    </w:div>
    <w:div w:id="1181508275">
      <w:bodyDiv w:val="1"/>
      <w:marLeft w:val="0"/>
      <w:marRight w:val="0"/>
      <w:marTop w:val="0"/>
      <w:marBottom w:val="0"/>
      <w:divBdr>
        <w:top w:val="none" w:sz="0" w:space="0" w:color="auto"/>
        <w:left w:val="none" w:sz="0" w:space="0" w:color="auto"/>
        <w:bottom w:val="none" w:sz="0" w:space="0" w:color="auto"/>
        <w:right w:val="none" w:sz="0" w:space="0" w:color="auto"/>
      </w:divBdr>
    </w:div>
    <w:div w:id="1186093234">
      <w:bodyDiv w:val="1"/>
      <w:marLeft w:val="0"/>
      <w:marRight w:val="0"/>
      <w:marTop w:val="0"/>
      <w:marBottom w:val="0"/>
      <w:divBdr>
        <w:top w:val="none" w:sz="0" w:space="0" w:color="auto"/>
        <w:left w:val="none" w:sz="0" w:space="0" w:color="auto"/>
        <w:bottom w:val="none" w:sz="0" w:space="0" w:color="auto"/>
        <w:right w:val="none" w:sz="0" w:space="0" w:color="auto"/>
      </w:divBdr>
    </w:div>
    <w:div w:id="1209028828">
      <w:bodyDiv w:val="1"/>
      <w:marLeft w:val="0"/>
      <w:marRight w:val="0"/>
      <w:marTop w:val="0"/>
      <w:marBottom w:val="0"/>
      <w:divBdr>
        <w:top w:val="none" w:sz="0" w:space="0" w:color="auto"/>
        <w:left w:val="none" w:sz="0" w:space="0" w:color="auto"/>
        <w:bottom w:val="none" w:sz="0" w:space="0" w:color="auto"/>
        <w:right w:val="none" w:sz="0" w:space="0" w:color="auto"/>
      </w:divBdr>
    </w:div>
    <w:div w:id="1218249289">
      <w:bodyDiv w:val="1"/>
      <w:marLeft w:val="0"/>
      <w:marRight w:val="0"/>
      <w:marTop w:val="0"/>
      <w:marBottom w:val="0"/>
      <w:divBdr>
        <w:top w:val="none" w:sz="0" w:space="0" w:color="auto"/>
        <w:left w:val="none" w:sz="0" w:space="0" w:color="auto"/>
        <w:bottom w:val="none" w:sz="0" w:space="0" w:color="auto"/>
        <w:right w:val="none" w:sz="0" w:space="0" w:color="auto"/>
      </w:divBdr>
    </w:div>
    <w:div w:id="1255092086">
      <w:bodyDiv w:val="1"/>
      <w:marLeft w:val="0"/>
      <w:marRight w:val="0"/>
      <w:marTop w:val="0"/>
      <w:marBottom w:val="0"/>
      <w:divBdr>
        <w:top w:val="none" w:sz="0" w:space="0" w:color="auto"/>
        <w:left w:val="none" w:sz="0" w:space="0" w:color="auto"/>
        <w:bottom w:val="none" w:sz="0" w:space="0" w:color="auto"/>
        <w:right w:val="none" w:sz="0" w:space="0" w:color="auto"/>
      </w:divBdr>
    </w:div>
    <w:div w:id="1264996519">
      <w:bodyDiv w:val="1"/>
      <w:marLeft w:val="0"/>
      <w:marRight w:val="0"/>
      <w:marTop w:val="0"/>
      <w:marBottom w:val="0"/>
      <w:divBdr>
        <w:top w:val="none" w:sz="0" w:space="0" w:color="auto"/>
        <w:left w:val="none" w:sz="0" w:space="0" w:color="auto"/>
        <w:bottom w:val="none" w:sz="0" w:space="0" w:color="auto"/>
        <w:right w:val="none" w:sz="0" w:space="0" w:color="auto"/>
      </w:divBdr>
    </w:div>
    <w:div w:id="1289554700">
      <w:bodyDiv w:val="1"/>
      <w:marLeft w:val="0"/>
      <w:marRight w:val="0"/>
      <w:marTop w:val="0"/>
      <w:marBottom w:val="0"/>
      <w:divBdr>
        <w:top w:val="none" w:sz="0" w:space="0" w:color="auto"/>
        <w:left w:val="none" w:sz="0" w:space="0" w:color="auto"/>
        <w:bottom w:val="none" w:sz="0" w:space="0" w:color="auto"/>
        <w:right w:val="none" w:sz="0" w:space="0" w:color="auto"/>
      </w:divBdr>
    </w:div>
    <w:div w:id="1389111298">
      <w:bodyDiv w:val="1"/>
      <w:marLeft w:val="0"/>
      <w:marRight w:val="0"/>
      <w:marTop w:val="0"/>
      <w:marBottom w:val="0"/>
      <w:divBdr>
        <w:top w:val="none" w:sz="0" w:space="0" w:color="auto"/>
        <w:left w:val="none" w:sz="0" w:space="0" w:color="auto"/>
        <w:bottom w:val="none" w:sz="0" w:space="0" w:color="auto"/>
        <w:right w:val="none" w:sz="0" w:space="0" w:color="auto"/>
      </w:divBdr>
    </w:div>
    <w:div w:id="1460222104">
      <w:bodyDiv w:val="1"/>
      <w:marLeft w:val="0"/>
      <w:marRight w:val="0"/>
      <w:marTop w:val="0"/>
      <w:marBottom w:val="0"/>
      <w:divBdr>
        <w:top w:val="none" w:sz="0" w:space="0" w:color="auto"/>
        <w:left w:val="none" w:sz="0" w:space="0" w:color="auto"/>
        <w:bottom w:val="none" w:sz="0" w:space="0" w:color="auto"/>
        <w:right w:val="none" w:sz="0" w:space="0" w:color="auto"/>
      </w:divBdr>
    </w:div>
    <w:div w:id="1472215500">
      <w:bodyDiv w:val="1"/>
      <w:marLeft w:val="0"/>
      <w:marRight w:val="0"/>
      <w:marTop w:val="0"/>
      <w:marBottom w:val="0"/>
      <w:divBdr>
        <w:top w:val="none" w:sz="0" w:space="0" w:color="auto"/>
        <w:left w:val="none" w:sz="0" w:space="0" w:color="auto"/>
        <w:bottom w:val="none" w:sz="0" w:space="0" w:color="auto"/>
        <w:right w:val="none" w:sz="0" w:space="0" w:color="auto"/>
      </w:divBdr>
    </w:div>
    <w:div w:id="1515997462">
      <w:bodyDiv w:val="1"/>
      <w:marLeft w:val="0"/>
      <w:marRight w:val="0"/>
      <w:marTop w:val="0"/>
      <w:marBottom w:val="0"/>
      <w:divBdr>
        <w:top w:val="none" w:sz="0" w:space="0" w:color="auto"/>
        <w:left w:val="none" w:sz="0" w:space="0" w:color="auto"/>
        <w:bottom w:val="none" w:sz="0" w:space="0" w:color="auto"/>
        <w:right w:val="none" w:sz="0" w:space="0" w:color="auto"/>
      </w:divBdr>
    </w:div>
    <w:div w:id="1542866413">
      <w:bodyDiv w:val="1"/>
      <w:marLeft w:val="0"/>
      <w:marRight w:val="0"/>
      <w:marTop w:val="0"/>
      <w:marBottom w:val="0"/>
      <w:divBdr>
        <w:top w:val="none" w:sz="0" w:space="0" w:color="auto"/>
        <w:left w:val="none" w:sz="0" w:space="0" w:color="auto"/>
        <w:bottom w:val="none" w:sz="0" w:space="0" w:color="auto"/>
        <w:right w:val="none" w:sz="0" w:space="0" w:color="auto"/>
      </w:divBdr>
    </w:div>
    <w:div w:id="1597784899">
      <w:bodyDiv w:val="1"/>
      <w:marLeft w:val="0"/>
      <w:marRight w:val="0"/>
      <w:marTop w:val="0"/>
      <w:marBottom w:val="0"/>
      <w:divBdr>
        <w:top w:val="none" w:sz="0" w:space="0" w:color="auto"/>
        <w:left w:val="none" w:sz="0" w:space="0" w:color="auto"/>
        <w:bottom w:val="none" w:sz="0" w:space="0" w:color="auto"/>
        <w:right w:val="none" w:sz="0" w:space="0" w:color="auto"/>
      </w:divBdr>
    </w:div>
    <w:div w:id="1608384612">
      <w:bodyDiv w:val="1"/>
      <w:marLeft w:val="0"/>
      <w:marRight w:val="0"/>
      <w:marTop w:val="0"/>
      <w:marBottom w:val="0"/>
      <w:divBdr>
        <w:top w:val="none" w:sz="0" w:space="0" w:color="auto"/>
        <w:left w:val="none" w:sz="0" w:space="0" w:color="auto"/>
        <w:bottom w:val="none" w:sz="0" w:space="0" w:color="auto"/>
        <w:right w:val="none" w:sz="0" w:space="0" w:color="auto"/>
      </w:divBdr>
    </w:div>
    <w:div w:id="1619725456">
      <w:bodyDiv w:val="1"/>
      <w:marLeft w:val="0"/>
      <w:marRight w:val="0"/>
      <w:marTop w:val="0"/>
      <w:marBottom w:val="0"/>
      <w:divBdr>
        <w:top w:val="none" w:sz="0" w:space="0" w:color="auto"/>
        <w:left w:val="none" w:sz="0" w:space="0" w:color="auto"/>
        <w:bottom w:val="none" w:sz="0" w:space="0" w:color="auto"/>
        <w:right w:val="none" w:sz="0" w:space="0" w:color="auto"/>
      </w:divBdr>
    </w:div>
    <w:div w:id="1619987704">
      <w:bodyDiv w:val="1"/>
      <w:marLeft w:val="0"/>
      <w:marRight w:val="0"/>
      <w:marTop w:val="0"/>
      <w:marBottom w:val="0"/>
      <w:divBdr>
        <w:top w:val="none" w:sz="0" w:space="0" w:color="auto"/>
        <w:left w:val="none" w:sz="0" w:space="0" w:color="auto"/>
        <w:bottom w:val="none" w:sz="0" w:space="0" w:color="auto"/>
        <w:right w:val="none" w:sz="0" w:space="0" w:color="auto"/>
      </w:divBdr>
    </w:div>
    <w:div w:id="1662924925">
      <w:bodyDiv w:val="1"/>
      <w:marLeft w:val="0"/>
      <w:marRight w:val="0"/>
      <w:marTop w:val="0"/>
      <w:marBottom w:val="0"/>
      <w:divBdr>
        <w:top w:val="none" w:sz="0" w:space="0" w:color="auto"/>
        <w:left w:val="none" w:sz="0" w:space="0" w:color="auto"/>
        <w:bottom w:val="none" w:sz="0" w:space="0" w:color="auto"/>
        <w:right w:val="none" w:sz="0" w:space="0" w:color="auto"/>
      </w:divBdr>
    </w:div>
    <w:div w:id="1673802030">
      <w:bodyDiv w:val="1"/>
      <w:marLeft w:val="0"/>
      <w:marRight w:val="0"/>
      <w:marTop w:val="0"/>
      <w:marBottom w:val="0"/>
      <w:divBdr>
        <w:top w:val="none" w:sz="0" w:space="0" w:color="auto"/>
        <w:left w:val="none" w:sz="0" w:space="0" w:color="auto"/>
        <w:bottom w:val="none" w:sz="0" w:space="0" w:color="auto"/>
        <w:right w:val="none" w:sz="0" w:space="0" w:color="auto"/>
      </w:divBdr>
    </w:div>
    <w:div w:id="1694575152">
      <w:bodyDiv w:val="1"/>
      <w:marLeft w:val="0"/>
      <w:marRight w:val="0"/>
      <w:marTop w:val="0"/>
      <w:marBottom w:val="0"/>
      <w:divBdr>
        <w:top w:val="none" w:sz="0" w:space="0" w:color="auto"/>
        <w:left w:val="none" w:sz="0" w:space="0" w:color="auto"/>
        <w:bottom w:val="none" w:sz="0" w:space="0" w:color="auto"/>
        <w:right w:val="none" w:sz="0" w:space="0" w:color="auto"/>
      </w:divBdr>
    </w:div>
    <w:div w:id="1843663972">
      <w:bodyDiv w:val="1"/>
      <w:marLeft w:val="0"/>
      <w:marRight w:val="0"/>
      <w:marTop w:val="0"/>
      <w:marBottom w:val="0"/>
      <w:divBdr>
        <w:top w:val="none" w:sz="0" w:space="0" w:color="auto"/>
        <w:left w:val="none" w:sz="0" w:space="0" w:color="auto"/>
        <w:bottom w:val="none" w:sz="0" w:space="0" w:color="auto"/>
        <w:right w:val="none" w:sz="0" w:space="0" w:color="auto"/>
      </w:divBdr>
    </w:div>
    <w:div w:id="1846289026">
      <w:bodyDiv w:val="1"/>
      <w:marLeft w:val="0"/>
      <w:marRight w:val="0"/>
      <w:marTop w:val="0"/>
      <w:marBottom w:val="0"/>
      <w:divBdr>
        <w:top w:val="none" w:sz="0" w:space="0" w:color="auto"/>
        <w:left w:val="none" w:sz="0" w:space="0" w:color="auto"/>
        <w:bottom w:val="none" w:sz="0" w:space="0" w:color="auto"/>
        <w:right w:val="none" w:sz="0" w:space="0" w:color="auto"/>
      </w:divBdr>
    </w:div>
    <w:div w:id="1926960634">
      <w:bodyDiv w:val="1"/>
      <w:marLeft w:val="0"/>
      <w:marRight w:val="0"/>
      <w:marTop w:val="0"/>
      <w:marBottom w:val="0"/>
      <w:divBdr>
        <w:top w:val="none" w:sz="0" w:space="0" w:color="auto"/>
        <w:left w:val="none" w:sz="0" w:space="0" w:color="auto"/>
        <w:bottom w:val="none" w:sz="0" w:space="0" w:color="auto"/>
        <w:right w:val="none" w:sz="0" w:space="0" w:color="auto"/>
      </w:divBdr>
    </w:div>
    <w:div w:id="2007707043">
      <w:bodyDiv w:val="1"/>
      <w:marLeft w:val="0"/>
      <w:marRight w:val="0"/>
      <w:marTop w:val="0"/>
      <w:marBottom w:val="0"/>
      <w:divBdr>
        <w:top w:val="none" w:sz="0" w:space="0" w:color="auto"/>
        <w:left w:val="none" w:sz="0" w:space="0" w:color="auto"/>
        <w:bottom w:val="none" w:sz="0" w:space="0" w:color="auto"/>
        <w:right w:val="none" w:sz="0" w:space="0" w:color="auto"/>
      </w:divBdr>
    </w:div>
    <w:div w:id="2016490065">
      <w:bodyDiv w:val="1"/>
      <w:marLeft w:val="0"/>
      <w:marRight w:val="0"/>
      <w:marTop w:val="0"/>
      <w:marBottom w:val="0"/>
      <w:divBdr>
        <w:top w:val="none" w:sz="0" w:space="0" w:color="auto"/>
        <w:left w:val="none" w:sz="0" w:space="0" w:color="auto"/>
        <w:bottom w:val="none" w:sz="0" w:space="0" w:color="auto"/>
        <w:right w:val="none" w:sz="0" w:space="0" w:color="auto"/>
      </w:divBdr>
    </w:div>
    <w:div w:id="2068410984">
      <w:bodyDiv w:val="1"/>
      <w:marLeft w:val="0"/>
      <w:marRight w:val="0"/>
      <w:marTop w:val="0"/>
      <w:marBottom w:val="0"/>
      <w:divBdr>
        <w:top w:val="none" w:sz="0" w:space="0" w:color="auto"/>
        <w:left w:val="none" w:sz="0" w:space="0" w:color="auto"/>
        <w:bottom w:val="none" w:sz="0" w:space="0" w:color="auto"/>
        <w:right w:val="none" w:sz="0" w:space="0" w:color="auto"/>
      </w:divBdr>
    </w:div>
    <w:div w:id="2105106782">
      <w:bodyDiv w:val="1"/>
      <w:marLeft w:val="0"/>
      <w:marRight w:val="0"/>
      <w:marTop w:val="0"/>
      <w:marBottom w:val="0"/>
      <w:divBdr>
        <w:top w:val="none" w:sz="0" w:space="0" w:color="auto"/>
        <w:left w:val="none" w:sz="0" w:space="0" w:color="auto"/>
        <w:bottom w:val="none" w:sz="0" w:space="0" w:color="auto"/>
        <w:right w:val="none" w:sz="0" w:space="0" w:color="auto"/>
      </w:divBdr>
    </w:div>
    <w:div w:id="21109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dLbl>
              <c:idx val="3"/>
              <c:tx>
                <c:rich>
                  <a:bodyPr/>
                  <a:lstStyle/>
                  <a:p>
                    <a:r>
                      <a:rPr lang="en-US"/>
                      <a:t>587508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(факт)</c:v>
                </c:pt>
                <c:pt idx="1">
                  <c:v>2020 (факт)</c:v>
                </c:pt>
                <c:pt idx="2">
                  <c:v>2021 (ожидание)</c:v>
                </c:pt>
                <c:pt idx="3">
                  <c:v>2022 (прогноз)</c:v>
                </c:pt>
                <c:pt idx="4">
                  <c:v>2023(прогноз)</c:v>
                </c:pt>
                <c:pt idx="5">
                  <c:v>2024(прогноз)</c:v>
                </c:pt>
              </c:strCache>
            </c:strRef>
          </c:cat>
          <c:val>
            <c:numRef>
              <c:f>Лист1!$B$2:$B$7</c:f>
              <c:numCache>
                <c:formatCode>#,##0.00</c:formatCode>
                <c:ptCount val="6"/>
                <c:pt idx="0" formatCode="General">
                  <c:v>563301.19999999995</c:v>
                </c:pt>
                <c:pt idx="1">
                  <c:v>610039.4</c:v>
                </c:pt>
                <c:pt idx="2" formatCode="General">
                  <c:v>608393.5</c:v>
                </c:pt>
                <c:pt idx="3" formatCode="General">
                  <c:v>587508</c:v>
                </c:pt>
                <c:pt idx="4" formatCode="General">
                  <c:v>602348.30000000005</c:v>
                </c:pt>
                <c:pt idx="5" formatCode="General">
                  <c:v>586505.1</c:v>
                </c:pt>
              </c:numCache>
            </c:numRef>
          </c:val>
          <c:extLst>
            <c:ext xmlns:c16="http://schemas.microsoft.com/office/drawing/2014/chart" uri="{C3380CC4-5D6E-409C-BE32-E72D297353CC}">
              <c16:uniqueId val="{00000000-5ED7-44C8-99E8-9C7C837C50DA}"/>
            </c:ext>
          </c:extLst>
        </c:ser>
        <c:ser>
          <c:idx val="1"/>
          <c:order val="1"/>
          <c:tx>
            <c:strRef>
              <c:f>Лист1!$C$1</c:f>
              <c:strCache>
                <c:ptCount val="1"/>
                <c:pt idx="0">
                  <c:v>расходы</c:v>
                </c:pt>
              </c:strCache>
            </c:strRef>
          </c:tx>
          <c:spPr>
            <a:solidFill>
              <a:schemeClr val="accent2"/>
            </a:solidFill>
            <a:ln>
              <a:noFill/>
            </a:ln>
            <a:effectLst/>
            <a:sp3d/>
          </c:spPr>
          <c:invertIfNegative val="0"/>
          <c:dLbls>
            <c:dLbl>
              <c:idx val="3"/>
              <c:tx>
                <c:rich>
                  <a:bodyPr/>
                  <a:lstStyle/>
                  <a:p>
                    <a:r>
                      <a:rPr lang="en-US"/>
                      <a:t>588661,9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(факт)</c:v>
                </c:pt>
                <c:pt idx="1">
                  <c:v>2020 (факт)</c:v>
                </c:pt>
                <c:pt idx="2">
                  <c:v>2021 (ожидание)</c:v>
                </c:pt>
                <c:pt idx="3">
                  <c:v>2022 (прогноз)</c:v>
                </c:pt>
                <c:pt idx="4">
                  <c:v>2023(прогноз)</c:v>
                </c:pt>
                <c:pt idx="5">
                  <c:v>2024(прогноз)</c:v>
                </c:pt>
              </c:strCache>
            </c:strRef>
          </c:cat>
          <c:val>
            <c:numRef>
              <c:f>Лист1!$C$2:$C$7</c:f>
              <c:numCache>
                <c:formatCode>#,##0.00</c:formatCode>
                <c:ptCount val="6"/>
                <c:pt idx="0" formatCode="General">
                  <c:v>551647.1</c:v>
                </c:pt>
                <c:pt idx="1">
                  <c:v>608181.4</c:v>
                </c:pt>
                <c:pt idx="2" formatCode="General">
                  <c:v>655431.5</c:v>
                </c:pt>
                <c:pt idx="3" formatCode="General">
                  <c:v>588661.9</c:v>
                </c:pt>
                <c:pt idx="4" formatCode="General">
                  <c:v>611909.80000000005</c:v>
                </c:pt>
                <c:pt idx="5" formatCode="General">
                  <c:v>606108.6</c:v>
                </c:pt>
              </c:numCache>
            </c:numRef>
          </c:val>
          <c:extLst>
            <c:ext xmlns:c16="http://schemas.microsoft.com/office/drawing/2014/chart" uri="{C3380CC4-5D6E-409C-BE32-E72D297353CC}">
              <c16:uniqueId val="{00000001-5ED7-44C8-99E8-9C7C837C50DA}"/>
            </c:ext>
          </c:extLst>
        </c:ser>
        <c:ser>
          <c:idx val="2"/>
          <c:order val="2"/>
          <c:tx>
            <c:strRef>
              <c:f>Лист1!$D$1</c:f>
              <c:strCache>
                <c:ptCount val="1"/>
                <c:pt idx="0">
                  <c:v>дефицит</c:v>
                </c:pt>
              </c:strCache>
            </c:strRef>
          </c:tx>
          <c:spPr>
            <a:solidFill>
              <a:schemeClr val="accent3"/>
            </a:solidFill>
            <a:ln>
              <a:noFill/>
            </a:ln>
            <a:effectLst/>
            <a:sp3d/>
          </c:spPr>
          <c:invertIfNegative val="0"/>
          <c:dLbls>
            <c:dLbl>
              <c:idx val="3"/>
              <c:tx>
                <c:rich>
                  <a:bodyPr/>
                  <a:lstStyle/>
                  <a:p>
                    <a:r>
                      <a:rPr lang="en-US"/>
                      <a:t>1153,9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7-4B13-AAF9-9E279C18E4BD}"/>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(факт)</c:v>
                </c:pt>
                <c:pt idx="1">
                  <c:v>2020 (факт)</c:v>
                </c:pt>
                <c:pt idx="2">
                  <c:v>2021 (ожидание)</c:v>
                </c:pt>
                <c:pt idx="3">
                  <c:v>2022 (прогноз)</c:v>
                </c:pt>
                <c:pt idx="4">
                  <c:v>2023(прогноз)</c:v>
                </c:pt>
                <c:pt idx="5">
                  <c:v>2024(прогноз)</c:v>
                </c:pt>
              </c:strCache>
            </c:strRef>
          </c:cat>
          <c:val>
            <c:numRef>
              <c:f>Лист1!$D$2:$D$7</c:f>
              <c:numCache>
                <c:formatCode>General</c:formatCode>
                <c:ptCount val="6"/>
                <c:pt idx="0">
                  <c:v>0</c:v>
                </c:pt>
                <c:pt idx="1">
                  <c:v>0</c:v>
                </c:pt>
                <c:pt idx="2">
                  <c:v>47037.9</c:v>
                </c:pt>
                <c:pt idx="3">
                  <c:v>1153.9000000000001</c:v>
                </c:pt>
                <c:pt idx="4">
                  <c:v>9561.5</c:v>
                </c:pt>
                <c:pt idx="5">
                  <c:v>20037.599999999999</c:v>
                </c:pt>
              </c:numCache>
            </c:numRef>
          </c:val>
          <c:extLst>
            <c:ext xmlns:c16="http://schemas.microsoft.com/office/drawing/2014/chart" uri="{C3380CC4-5D6E-409C-BE32-E72D297353CC}">
              <c16:uniqueId val="{00000002-5ED7-44C8-99E8-9C7C837C50DA}"/>
            </c:ext>
          </c:extLst>
        </c:ser>
        <c:dLbls>
          <c:showLegendKey val="0"/>
          <c:showVal val="1"/>
          <c:showCatName val="0"/>
          <c:showSerName val="0"/>
          <c:showPercent val="0"/>
          <c:showBubbleSize val="0"/>
        </c:dLbls>
        <c:gapWidth val="150"/>
        <c:shape val="box"/>
        <c:axId val="1100465231"/>
        <c:axId val="1441251711"/>
        <c:axId val="0"/>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100465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93737015994612E-2"/>
          <c:y val="3.2232466029006757E-2"/>
          <c:w val="0.91420626322022591"/>
          <c:h val="0.85983397761848068"/>
        </c:manualLayout>
      </c:layout>
      <c:bar3DChart>
        <c:barDir val="col"/>
        <c:grouping val="clustered"/>
        <c:varyColors val="0"/>
        <c:ser>
          <c:idx val="0"/>
          <c:order val="0"/>
          <c:tx>
            <c:strRef>
              <c:f>Лист1!$B$1</c:f>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(факт)</c:v>
                </c:pt>
                <c:pt idx="1">
                  <c:v>2020 (факт)</c:v>
                </c:pt>
                <c:pt idx="2">
                  <c:v>2021 (ожидание)</c:v>
                </c:pt>
                <c:pt idx="3">
                  <c:v>2022 (прогноз)</c:v>
                </c:pt>
                <c:pt idx="4">
                  <c:v>2023(прогноз)</c:v>
                </c:pt>
                <c:pt idx="5">
                  <c:v>2024(прогноз)</c:v>
                </c:pt>
              </c:strCache>
            </c:strRef>
          </c:cat>
          <c:val>
            <c:numRef>
              <c:f>Лист1!$B$2:$B$7</c:f>
              <c:numCache>
                <c:formatCode>#,##0.00</c:formatCode>
                <c:ptCount val="6"/>
                <c:pt idx="0" formatCode="General">
                  <c:v>563301.19999999995</c:v>
                </c:pt>
                <c:pt idx="1">
                  <c:v>610039.4</c:v>
                </c:pt>
                <c:pt idx="2" formatCode="General">
                  <c:v>608393.5</c:v>
                </c:pt>
                <c:pt idx="3" formatCode="General">
                  <c:v>587508</c:v>
                </c:pt>
                <c:pt idx="4" formatCode="General">
                  <c:v>602348.30000000005</c:v>
                </c:pt>
                <c:pt idx="5" formatCode="General">
                  <c:v>586505.1</c:v>
                </c:pt>
              </c:numCache>
            </c:numRef>
          </c:val>
          <c:extLst>
            <c:ext xmlns:c16="http://schemas.microsoft.com/office/drawing/2014/chart" uri="{C3380CC4-5D6E-409C-BE32-E72D297353CC}">
              <c16:uniqueId val="{00000000-DC80-424F-978F-321E839ED0E5}"/>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расходы</c:v>
                      </c:pt>
                    </c:strCache>
                  </c:strRef>
                </c:tx>
                <c:spPr>
                  <a:solidFill>
                    <a:schemeClr val="accent2"/>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2019 (факт)</c:v>
                      </c:pt>
                      <c:pt idx="1">
                        <c:v>2020 (факт)</c:v>
                      </c:pt>
                      <c:pt idx="2">
                        <c:v>2021 (ожидание)</c:v>
                      </c:pt>
                      <c:pt idx="3">
                        <c:v>2022 (прогноз)</c:v>
                      </c:pt>
                      <c:pt idx="4">
                        <c:v>2023(прогноз)</c:v>
                      </c:pt>
                      <c:pt idx="5">
                        <c:v>2024(прогноз)</c:v>
                      </c:pt>
                    </c:strCache>
                  </c:strRef>
                </c:cat>
                <c:val>
                  <c:numRef>
                    <c:extLst>
                      <c:ext uri="{02D57815-91ED-43cb-92C2-25804820EDAC}">
                        <c15:formulaRef>
                          <c15:sqref>Лист1!$C$2:$C$7</c15:sqref>
                        </c15:formulaRef>
                      </c:ext>
                    </c:extLst>
                    <c:numCache>
                      <c:formatCode>#,##0.00</c:formatCode>
                      <c:ptCount val="6"/>
                      <c:pt idx="0" formatCode="General">
                        <c:v>551647.1</c:v>
                      </c:pt>
                      <c:pt idx="1">
                        <c:v>608181.4</c:v>
                      </c:pt>
                      <c:pt idx="2" formatCode="General">
                        <c:v>655431.5</c:v>
                      </c:pt>
                      <c:pt idx="3" formatCode="General">
                        <c:v>568505.1</c:v>
                      </c:pt>
                      <c:pt idx="4" formatCode="General">
                        <c:v>611909.80000000005</c:v>
                      </c:pt>
                      <c:pt idx="5" formatCode="General">
                        <c:v>606108.6</c:v>
                      </c:pt>
                    </c:numCache>
                  </c:numRef>
                </c:val>
                <c:extLst>
                  <c:ext xmlns:c16="http://schemas.microsoft.com/office/drawing/2014/chart" uri="{C3380CC4-5D6E-409C-BE32-E72D297353CC}">
                    <c16:uniqueId val="{00000001-DC80-424F-978F-321E839ED0E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2019 (факт)</c:v>
                      </c:pt>
                      <c:pt idx="1">
                        <c:v>2020 (факт)</c:v>
                      </c:pt>
                      <c:pt idx="2">
                        <c:v>2021 (ожидание)</c:v>
                      </c:pt>
                      <c:pt idx="3">
                        <c:v>2022 (прогноз)</c:v>
                      </c:pt>
                      <c:pt idx="4">
                        <c:v>2023(прогноз)</c:v>
                      </c:pt>
                      <c:pt idx="5">
                        <c:v>2024(прогноз)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DC80-424F-978F-321E839ED0E5}"/>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explosion val="2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69-41E7-A971-424AA15EDDCA}"/>
              </c:ext>
            </c:extLst>
          </c:dPt>
          <c:dPt>
            <c:idx val="1"/>
            <c:bubble3D val="0"/>
            <c:explosion val="2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69-41E7-A971-424AA15EDDCA}"/>
              </c:ext>
            </c:extLst>
          </c:dPt>
          <c:dPt>
            <c:idx val="2"/>
            <c:bubble3D val="0"/>
            <c:explosion val="14"/>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69-41E7-A971-424AA15EDD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субсидии </c:v>
                </c:pt>
                <c:pt idx="1">
                  <c:v>субвенции </c:v>
                </c:pt>
                <c:pt idx="2">
                  <c:v>иные безвозмездные поступления</c:v>
                </c:pt>
              </c:strCache>
            </c:strRef>
          </c:cat>
          <c:val>
            <c:numRef>
              <c:f>Лист1!$B$2:$B$4</c:f>
              <c:numCache>
                <c:formatCode>0.00%</c:formatCode>
                <c:ptCount val="3"/>
                <c:pt idx="0">
                  <c:v>0.23599999999999999</c:v>
                </c:pt>
                <c:pt idx="1">
                  <c:v>0.74</c:v>
                </c:pt>
                <c:pt idx="2">
                  <c:v>2.3E-2</c:v>
                </c:pt>
              </c:numCache>
            </c:numRef>
          </c:val>
          <c:extLst>
            <c:ext xmlns:c16="http://schemas.microsoft.com/office/drawing/2014/chart" uri="{C3380CC4-5D6E-409C-BE32-E72D297353CC}">
              <c16:uniqueId val="{00000006-5D69-41E7-A971-424AA15EDDC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2232466029006757E-2"/>
          <c:w val="0.99424844406297552"/>
          <c:h val="0.91597425058709769"/>
        </c:manualLayout>
      </c:layout>
      <c:bar3DChart>
        <c:barDir val="col"/>
        <c:grouping val="clustered"/>
        <c:varyColors val="0"/>
        <c:ser>
          <c:idx val="1"/>
          <c:order val="1"/>
          <c:tx>
            <c:strRef>
              <c:f>Лист1!$C$1</c:f>
              <c:strCache>
                <c:ptCount val="1"/>
                <c:pt idx="0">
                  <c:v>расходы</c:v>
                </c:pt>
              </c:strCache>
            </c:strRef>
          </c:tx>
          <c:spPr>
            <a:solidFill>
              <a:schemeClr val="accent2"/>
            </a:solidFill>
            <a:ln>
              <a:noFill/>
            </a:ln>
            <a:effectLst/>
            <a:sp3d/>
          </c:spPr>
          <c:invertIfNegative val="0"/>
          <c:dLbls>
            <c:dLbl>
              <c:idx val="0"/>
              <c:layout>
                <c:manualLayout>
                  <c:x val="-1.9308184884200938E-17"/>
                  <c:y val="-5.3900709219858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62-46C6-A350-974E5509691B}"/>
                </c:ext>
              </c:extLst>
            </c:dLbl>
            <c:dLbl>
              <c:idx val="1"/>
              <c:layout>
                <c:manualLayout>
                  <c:x val="2.1063717746181813E-3"/>
                  <c:y val="-5.106382978723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62-46C6-A350-974E5509691B}"/>
                </c:ext>
              </c:extLst>
            </c:dLbl>
            <c:dLbl>
              <c:idx val="3"/>
              <c:layout>
                <c:manualLayout>
                  <c:x val="-2.1063717746182199E-3"/>
                  <c:y val="-5.1063829787234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62-46C6-A350-974E5509691B}"/>
                </c:ext>
              </c:extLst>
            </c:dLbl>
            <c:dLbl>
              <c:idx val="4"/>
              <c:layout>
                <c:manualLayout>
                  <c:x val="0"/>
                  <c:y val="-2.553191489361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62-46C6-A350-974E5509691B}"/>
                </c:ext>
              </c:extLst>
            </c:dLbl>
            <c:dLbl>
              <c:idx val="5"/>
              <c:layout>
                <c:manualLayout>
                  <c:x val="6.3191153238546603E-3"/>
                  <c:y val="-5.3900709219858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62-46C6-A350-974E5509691B}"/>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(факт)</c:v>
                </c:pt>
                <c:pt idx="1">
                  <c:v>2020 (факт)</c:v>
                </c:pt>
                <c:pt idx="2">
                  <c:v>2021 (ожидание)</c:v>
                </c:pt>
                <c:pt idx="3">
                  <c:v>2022 (прогноз)</c:v>
                </c:pt>
                <c:pt idx="4">
                  <c:v>2023(прогноз)</c:v>
                </c:pt>
                <c:pt idx="5">
                  <c:v>2024(прогноз)</c:v>
                </c:pt>
              </c:strCache>
            </c:strRef>
          </c:cat>
          <c:val>
            <c:numRef>
              <c:f>Лист1!$C$2:$C$7</c:f>
              <c:numCache>
                <c:formatCode>#,##0.00</c:formatCode>
                <c:ptCount val="6"/>
                <c:pt idx="0" formatCode="General">
                  <c:v>551647.1</c:v>
                </c:pt>
                <c:pt idx="1">
                  <c:v>608181.4</c:v>
                </c:pt>
                <c:pt idx="2" formatCode="General">
                  <c:v>655431.5</c:v>
                </c:pt>
                <c:pt idx="3" formatCode="General">
                  <c:v>588661.9</c:v>
                </c:pt>
                <c:pt idx="4" formatCode="General">
                  <c:v>611909.80000000005</c:v>
                </c:pt>
                <c:pt idx="5" formatCode="General">
                  <c:v>606108.6</c:v>
                </c:pt>
              </c:numCache>
            </c:numRef>
          </c:val>
          <c:extLst>
            <c:ext xmlns:c16="http://schemas.microsoft.com/office/drawing/2014/chart" uri="{C3380CC4-5D6E-409C-BE32-E72D297353CC}">
              <c16:uniqueId val="{00000001-7B62-46C6-A350-974E5509691B}"/>
            </c:ext>
          </c:extLst>
        </c:ser>
        <c:dLbls>
          <c:showLegendKey val="0"/>
          <c:showVal val="1"/>
          <c:showCatName val="0"/>
          <c:showSerName val="0"/>
          <c:showPercent val="0"/>
          <c:showBubbleSize val="0"/>
        </c:dLbls>
        <c:gapWidth val="150"/>
        <c:shape val="box"/>
        <c:axId val="1100465231"/>
        <c:axId val="1441251711"/>
        <c:axId val="0"/>
        <c:extLst>
          <c:ext xmlns:c15="http://schemas.microsoft.com/office/drawing/2012/chart" uri="{02D57815-91ED-43cb-92C2-25804820EDAC}">
            <c15:filteredBarSeries>
              <c15:ser>
                <c:idx val="0"/>
                <c:order val="0"/>
                <c:tx>
                  <c:strRef>
                    <c:extLst>
                      <c:ext uri="{02D57815-91ED-43cb-92C2-25804820EDAC}">
                        <c15:formulaRef>
                          <c15:sqref>Лист1!$B$1</c15:sqref>
                        </c15:formulaRef>
                      </c:ext>
                    </c:extLst>
                    <c:strCache>
                      <c:ptCount val="1"/>
                      <c:pt idx="0">
                        <c:v>доходы</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Лист1!$A$2:$A$7</c15:sqref>
                        </c15:formulaRef>
                      </c:ext>
                    </c:extLst>
                    <c:strCache>
                      <c:ptCount val="6"/>
                      <c:pt idx="0">
                        <c:v>2019 (факт)</c:v>
                      </c:pt>
                      <c:pt idx="1">
                        <c:v>2020 (факт)</c:v>
                      </c:pt>
                      <c:pt idx="2">
                        <c:v>2021 (ожидание)</c:v>
                      </c:pt>
                      <c:pt idx="3">
                        <c:v>2022 (прогноз)</c:v>
                      </c:pt>
                      <c:pt idx="4">
                        <c:v>2023(прогноз)</c:v>
                      </c:pt>
                      <c:pt idx="5">
                        <c:v>2024(прогноз)</c:v>
                      </c:pt>
                    </c:strCache>
                  </c:strRef>
                </c:cat>
                <c:val>
                  <c:numRef>
                    <c:extLst>
                      <c:ext uri="{02D57815-91ED-43cb-92C2-25804820EDAC}">
                        <c15:formulaRef>
                          <c15:sqref>Лист1!$B$2:$B$7</c15:sqref>
                        </c15:formulaRef>
                      </c:ext>
                    </c:extLst>
                    <c:numCache>
                      <c:formatCode>#,##0.00</c:formatCode>
                      <c:ptCount val="6"/>
                      <c:pt idx="0" formatCode="General">
                        <c:v>563301.19999999995</c:v>
                      </c:pt>
                      <c:pt idx="1">
                        <c:v>610039.4</c:v>
                      </c:pt>
                      <c:pt idx="2" formatCode="General">
                        <c:v>608393.5</c:v>
                      </c:pt>
                      <c:pt idx="3" formatCode="General">
                        <c:v>571584.1</c:v>
                      </c:pt>
                      <c:pt idx="4" formatCode="General">
                        <c:v>602348.30000000005</c:v>
                      </c:pt>
                      <c:pt idx="5" formatCode="General">
                        <c:v>586505.1</c:v>
                      </c:pt>
                    </c:numCache>
                  </c:numRef>
                </c:val>
                <c:extLst>
                  <c:ext xmlns:c16="http://schemas.microsoft.com/office/drawing/2014/chart" uri="{C3380CC4-5D6E-409C-BE32-E72D297353CC}">
                    <c16:uniqueId val="{00000000-7B62-46C6-A350-974E5509691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дефицит</c:v>
                      </c:pt>
                    </c:strCache>
                  </c:strRef>
                </c:tx>
                <c:spPr>
                  <a:solidFill>
                    <a:schemeClr val="accent3"/>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Лист1!$A$2:$A$7</c15:sqref>
                        </c15:formulaRef>
                      </c:ext>
                    </c:extLst>
                    <c:strCache>
                      <c:ptCount val="6"/>
                      <c:pt idx="0">
                        <c:v>2019 (факт)</c:v>
                      </c:pt>
                      <c:pt idx="1">
                        <c:v>2020 (факт)</c:v>
                      </c:pt>
                      <c:pt idx="2">
                        <c:v>2021 (ожидание)</c:v>
                      </c:pt>
                      <c:pt idx="3">
                        <c:v>2022 (прогноз)</c:v>
                      </c:pt>
                      <c:pt idx="4">
                        <c:v>2023(прогноз)</c:v>
                      </c:pt>
                      <c:pt idx="5">
                        <c:v>2024(прогноз)</c:v>
                      </c:pt>
                    </c:strCache>
                  </c:strRef>
                </c:cat>
                <c:val>
                  <c:numRef>
                    <c:extLst xmlns:c15="http://schemas.microsoft.com/office/drawing/2012/chart">
                      <c:ext xmlns:c15="http://schemas.microsoft.com/office/drawing/2012/chart" uri="{02D57815-91ED-43cb-92C2-25804820EDAC}">
                        <c15:formulaRef>
                          <c15:sqref>Лист1!$D$2:$D$7</c15:sqref>
                        </c15:formulaRef>
                      </c:ext>
                    </c:extLst>
                    <c:numCache>
                      <c:formatCode>General</c:formatCode>
                      <c:ptCount val="6"/>
                      <c:pt idx="0">
                        <c:v>0</c:v>
                      </c:pt>
                      <c:pt idx="1">
                        <c:v>0</c:v>
                      </c:pt>
                      <c:pt idx="2">
                        <c:v>47037.9</c:v>
                      </c:pt>
                      <c:pt idx="3">
                        <c:v>0</c:v>
                      </c:pt>
                      <c:pt idx="4">
                        <c:v>9561.5</c:v>
                      </c:pt>
                      <c:pt idx="5">
                        <c:v>20037.599999999999</c:v>
                      </c:pt>
                    </c:numCache>
                  </c:numRef>
                </c:val>
                <c:extLst xmlns:c15="http://schemas.microsoft.com/office/drawing/2012/chart">
                  <c:ext xmlns:c16="http://schemas.microsoft.com/office/drawing/2014/chart" uri="{C3380CC4-5D6E-409C-BE32-E72D297353CC}">
                    <c16:uniqueId val="{00000002-7B62-46C6-A350-974E5509691B}"/>
                  </c:ext>
                </c:extLst>
              </c15:ser>
            </c15:filteredBarSeries>
          </c:ext>
        </c:extLst>
      </c:bar3DChart>
      <c:catAx>
        <c:axId val="1100465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1251711"/>
        <c:crosses val="autoZero"/>
        <c:auto val="1"/>
        <c:lblAlgn val="ctr"/>
        <c:lblOffset val="100"/>
        <c:noMultiLvlLbl val="0"/>
      </c:catAx>
      <c:valAx>
        <c:axId val="1441251711"/>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10046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itchFamily="18" charset="0"/>
              <a:cs typeface="Times New Roman" pitchFamily="18" charset="0"/>
            </a:defRPr>
          </a:pPr>
          <a:endParaRPr lang="ru-RU"/>
        </a:p>
      </c:tx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8.6039418943806859E-2"/>
          <c:y val="0.16096324461343473"/>
          <c:w val="0.9092393731117443"/>
          <c:h val="0.82686945500633702"/>
        </c:manualLayout>
      </c:layout>
      <c:pie3DChart>
        <c:varyColors val="1"/>
        <c:ser>
          <c:idx val="0"/>
          <c:order val="0"/>
          <c:tx>
            <c:strRef>
              <c:f>Лист1!$B$1</c:f>
              <c:strCache>
                <c:ptCount val="1"/>
                <c:pt idx="0">
                  <c:v>Структура расходов</c:v>
                </c:pt>
              </c:strCache>
            </c:strRef>
          </c:tx>
          <c:explosion val="21"/>
          <c:dPt>
            <c:idx val="0"/>
            <c:bubble3D val="0"/>
            <c:extLst>
              <c:ext xmlns:c16="http://schemas.microsoft.com/office/drawing/2014/chart" uri="{C3380CC4-5D6E-409C-BE32-E72D297353CC}">
                <c16:uniqueId val="{00000000-CBAC-4896-BB4B-79E57094071C}"/>
              </c:ext>
            </c:extLst>
          </c:dPt>
          <c:dPt>
            <c:idx val="1"/>
            <c:bubble3D val="0"/>
            <c:extLst>
              <c:ext xmlns:c16="http://schemas.microsoft.com/office/drawing/2014/chart" uri="{C3380CC4-5D6E-409C-BE32-E72D297353CC}">
                <c16:uniqueId val="{00000001-CBAC-4896-BB4B-79E57094071C}"/>
              </c:ext>
            </c:extLst>
          </c:dPt>
          <c:dPt>
            <c:idx val="2"/>
            <c:bubble3D val="0"/>
            <c:extLst>
              <c:ext xmlns:c16="http://schemas.microsoft.com/office/drawing/2014/chart" uri="{C3380CC4-5D6E-409C-BE32-E72D297353CC}">
                <c16:uniqueId val="{00000002-CBAC-4896-BB4B-79E57094071C}"/>
              </c:ext>
            </c:extLst>
          </c:dPt>
          <c:dPt>
            <c:idx val="3"/>
            <c:bubble3D val="0"/>
            <c:explosion val="47"/>
            <c:extLst>
              <c:ext xmlns:c16="http://schemas.microsoft.com/office/drawing/2014/chart" uri="{C3380CC4-5D6E-409C-BE32-E72D297353CC}">
                <c16:uniqueId val="{00000004-CBAC-4896-BB4B-79E57094071C}"/>
              </c:ext>
            </c:extLst>
          </c:dPt>
          <c:dPt>
            <c:idx val="4"/>
            <c:bubble3D val="0"/>
            <c:extLst>
              <c:ext xmlns:c16="http://schemas.microsoft.com/office/drawing/2014/chart" uri="{C3380CC4-5D6E-409C-BE32-E72D297353CC}">
                <c16:uniqueId val="{00000005-CBAC-4896-BB4B-79E57094071C}"/>
              </c:ext>
            </c:extLst>
          </c:dPt>
          <c:dPt>
            <c:idx val="5"/>
            <c:bubble3D val="0"/>
            <c:extLst>
              <c:ext xmlns:c16="http://schemas.microsoft.com/office/drawing/2014/chart" uri="{C3380CC4-5D6E-409C-BE32-E72D297353CC}">
                <c16:uniqueId val="{00000006-CBAC-4896-BB4B-79E57094071C}"/>
              </c:ext>
            </c:extLst>
          </c:dPt>
          <c:dPt>
            <c:idx val="6"/>
            <c:bubble3D val="0"/>
            <c:extLst>
              <c:ext xmlns:c16="http://schemas.microsoft.com/office/drawing/2014/chart" uri="{C3380CC4-5D6E-409C-BE32-E72D297353CC}">
                <c16:uniqueId val="{00000007-CBAC-4896-BB4B-79E57094071C}"/>
              </c:ext>
            </c:extLst>
          </c:dPt>
          <c:dPt>
            <c:idx val="7"/>
            <c:bubble3D val="0"/>
            <c:extLst>
              <c:ext xmlns:c16="http://schemas.microsoft.com/office/drawing/2014/chart" uri="{C3380CC4-5D6E-409C-BE32-E72D297353CC}">
                <c16:uniqueId val="{00000008-CBAC-4896-BB4B-79E57094071C}"/>
              </c:ext>
            </c:extLst>
          </c:dPt>
          <c:dPt>
            <c:idx val="8"/>
            <c:bubble3D val="0"/>
            <c:extLst>
              <c:ext xmlns:c16="http://schemas.microsoft.com/office/drawing/2014/chart" uri="{C3380CC4-5D6E-409C-BE32-E72D297353CC}">
                <c16:uniqueId val="{00000009-CBAC-4896-BB4B-79E57094071C}"/>
              </c:ext>
            </c:extLst>
          </c:dPt>
          <c:dLbls>
            <c:dLbl>
              <c:idx val="0"/>
              <c:layout>
                <c:manualLayout>
                  <c:x val="0.14663830673410239"/>
                  <c:y val="-3.9017341040462426E-3"/>
                </c:manualLayout>
              </c:layout>
              <c:tx>
                <c:rich>
                  <a:bodyPr/>
                  <a:lstStyle/>
                  <a:p>
                    <a:fld id="{245DC05D-A404-45DA-B297-105AEE01B981}" type="CATEGORYNAME">
                      <a:rPr lang="ru-RU"/>
                      <a:pPr/>
                      <a:t>[ИМЯ КАТЕГОРИИ]</a:t>
                    </a:fld>
                    <a:r>
                      <a:rPr lang="ru-RU" baseline="0"/>
                      <a:t>
13,4%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BAC-4896-BB4B-79E57094071C}"/>
                </c:ext>
              </c:extLst>
            </c:dLbl>
            <c:dLbl>
              <c:idx val="1"/>
              <c:layout>
                <c:manualLayout>
                  <c:x val="-1.0612060317425015E-2"/>
                  <c:y val="-3.4368940876610077E-2"/>
                </c:manualLayout>
              </c:layout>
              <c:tx>
                <c:rich>
                  <a:bodyPr/>
                  <a:lstStyle/>
                  <a:p>
                    <a:fld id="{8ADBFED8-E485-4D51-BD78-D171A1D86E1E}" type="CATEGORYNAME">
                      <a:rPr lang="ru-RU"/>
                      <a:pPr/>
                      <a:t>[ИМЯ КАТЕГОРИИ]</a:t>
                    </a:fld>
                    <a:r>
                      <a:rPr lang="ru-RU" baseline="0"/>
                      <a:t>
15,6%</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AC-4896-BB4B-79E57094071C}"/>
                </c:ext>
              </c:extLst>
            </c:dLbl>
            <c:dLbl>
              <c:idx val="2"/>
              <c:layout>
                <c:manualLayout>
                  <c:x val="5.564996510609533E-3"/>
                  <c:y val="2.4997724272905194E-2"/>
                </c:manualLayout>
              </c:layout>
              <c:tx>
                <c:rich>
                  <a:bodyPr/>
                  <a:lstStyle/>
                  <a:p>
                    <a:fld id="{B0C5FB5B-D3E2-42B5-A0DC-2D390A1C5451}" type="CATEGORYNAME">
                      <a:rPr lang="ru-RU"/>
                      <a:pPr/>
                      <a:t>[ИМЯ КАТЕГОРИИ]</a:t>
                    </a:fld>
                    <a:r>
                      <a:rPr lang="ru-RU" baseline="0"/>
                      <a:t>
0%</a:t>
                    </a:r>
                  </a:p>
                  <a:p>
                    <a:endParaRPr lang="ru-RU"/>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BAC-4896-BB4B-79E57094071C}"/>
                </c:ext>
              </c:extLst>
            </c:dLbl>
            <c:dLbl>
              <c:idx val="3"/>
              <c:layout>
                <c:manualLayout>
                  <c:x val="-1.4922746478849509E-2"/>
                  <c:y val="-1.2357653270219836E-2"/>
                </c:manualLayout>
              </c:layout>
              <c:tx>
                <c:rich>
                  <a:bodyPr/>
                  <a:lstStyle/>
                  <a:p>
                    <a:fld id="{5DBCE5EF-81F3-4D47-BC70-F3304227D0A3}" type="CATEGORYNAME">
                      <a:rPr lang="ru-RU"/>
                      <a:pPr/>
                      <a:t>[ИМЯ КАТЕГОРИИ]</a:t>
                    </a:fld>
                    <a:r>
                      <a:rPr lang="ru-RU" baseline="0"/>
                      <a:t>
52,9%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BAC-4896-BB4B-79E57094071C}"/>
                </c:ext>
              </c:extLst>
            </c:dLbl>
            <c:dLbl>
              <c:idx val="4"/>
              <c:layout>
                <c:manualLayout>
                  <c:x val="-0.12307978219194378"/>
                  <c:y val="0.13565700241227072"/>
                </c:manualLayout>
              </c:layout>
              <c:tx>
                <c:rich>
                  <a:bodyPr/>
                  <a:lstStyle/>
                  <a:p>
                    <a:fld id="{FC1DDA0F-909C-45A7-A092-7A33B15731BA}" type="CATEGORYNAME">
                      <a:rPr lang="ru-RU"/>
                      <a:pPr/>
                      <a:t>[ИМЯ КАТЕГОРИИ]</a:t>
                    </a:fld>
                    <a:r>
                      <a:rPr lang="ru-RU" baseline="0"/>
                      <a:t>
11,7%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BAC-4896-BB4B-79E57094071C}"/>
                </c:ext>
              </c:extLst>
            </c:dLbl>
            <c:dLbl>
              <c:idx val="5"/>
              <c:layout>
                <c:manualLayout>
                  <c:x val="-0.23179375562539953"/>
                  <c:y val="1.3391060943971599E-2"/>
                </c:manualLayout>
              </c:layout>
              <c:tx>
                <c:rich>
                  <a:bodyPr/>
                  <a:lstStyle/>
                  <a:p>
                    <a:fld id="{AC65ECC0-52D5-4845-B2E5-699A2093B446}" type="CATEGORYNAME">
                      <a:rPr lang="ru-RU"/>
                      <a:pPr/>
                      <a:t>[ИМЯ КАТЕГОРИИ]</a:t>
                    </a:fld>
                    <a:r>
                      <a:rPr lang="ru-RU" baseline="0"/>
                      <a:t>
1,3%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BAC-4896-BB4B-79E57094071C}"/>
                </c:ext>
              </c:extLst>
            </c:dLbl>
            <c:dLbl>
              <c:idx val="6"/>
              <c:layout>
                <c:manualLayout>
                  <c:x val="-0.2151638025358821"/>
                  <c:y val="-0.12915092622092758"/>
                </c:manualLayout>
              </c:layout>
              <c:tx>
                <c:rich>
                  <a:bodyPr/>
                  <a:lstStyle/>
                  <a:p>
                    <a:fld id="{D8653388-E1AF-4160-9B74-384990539EFF}" type="CATEGORYNAME">
                      <a:rPr lang="ru-RU"/>
                      <a:pPr/>
                      <a:t>[ИМЯ КАТЕГОРИИ]</a:t>
                    </a:fld>
                    <a:r>
                      <a:rPr lang="ru-RU" baseline="0"/>
                      <a:t>
0,03%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BAC-4896-BB4B-79E57094071C}"/>
                </c:ext>
              </c:extLst>
            </c:dLbl>
            <c:dLbl>
              <c:idx val="7"/>
              <c:layout>
                <c:manualLayout>
                  <c:x val="3.685477025455533E-2"/>
                  <c:y val="-6.9419689590824271E-2"/>
                </c:manualLayout>
              </c:layout>
              <c:tx>
                <c:rich>
                  <a:bodyPr/>
                  <a:lstStyle/>
                  <a:p>
                    <a:fld id="{D43C8263-F01B-4C0D-A1A8-E502508F51D3}" type="CATEGORYNAME">
                      <a:rPr lang="ru-RU"/>
                      <a:pPr/>
                      <a:t>[ИМЯ КАТЕГОРИИ]</a:t>
                    </a:fld>
                    <a:r>
                      <a:rPr lang="ru-RU" baseline="0"/>
                      <a:t>
4,4%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BAC-4896-BB4B-79E57094071C}"/>
                </c:ext>
              </c:extLst>
            </c:dLbl>
            <c:dLbl>
              <c:idx val="8"/>
              <c:layout>
                <c:manualLayout>
                  <c:x val="0.16278335080555889"/>
                  <c:y val="-4.8472759546675161E-2"/>
                </c:manualLayout>
              </c:layout>
              <c:tx>
                <c:rich>
                  <a:bodyPr/>
                  <a:lstStyle/>
                  <a:p>
                    <a:fld id="{77931413-CC53-40C4-A997-AC209418BB69}" type="CATEGORYNAME">
                      <a:rPr lang="ru-RU"/>
                      <a:pPr/>
                      <a:t>[ИМЯ КАТЕГОРИИ]</a:t>
                    </a:fld>
                    <a:r>
                      <a:rPr lang="ru-RU" baseline="0"/>
                      <a:t>
1%</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BAC-4896-BB4B-79E57094071C}"/>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Общегосударственные вопросы</c:v>
                </c:pt>
                <c:pt idx="1">
                  <c:v>Национальная экономика</c:v>
                </c:pt>
                <c:pt idx="2">
                  <c:v>Обслуживание муниципального долга</c:v>
                </c:pt>
                <c:pt idx="3">
                  <c:v>Образование</c:v>
                </c:pt>
                <c:pt idx="4">
                  <c:v>Культура, кинематография </c:v>
                </c:pt>
                <c:pt idx="5">
                  <c:v>Социальная политика</c:v>
                </c:pt>
                <c:pt idx="6">
                  <c:v>Физическая культура и спорт</c:v>
                </c:pt>
                <c:pt idx="7">
                  <c:v>Межбюджетные трансферты</c:v>
                </c:pt>
                <c:pt idx="8">
                  <c:v>Национальная безопасность</c:v>
                </c:pt>
              </c:strCache>
            </c:strRef>
          </c:cat>
          <c:val>
            <c:numRef>
              <c:f>Лист1!$B$2:$B$10</c:f>
              <c:numCache>
                <c:formatCode>General</c:formatCode>
                <c:ptCount val="9"/>
                <c:pt idx="0">
                  <c:v>78862.899999999994</c:v>
                </c:pt>
                <c:pt idx="1">
                  <c:v>91584.5</c:v>
                </c:pt>
                <c:pt idx="2">
                  <c:v>3</c:v>
                </c:pt>
                <c:pt idx="3">
                  <c:v>311367.09999999998</c:v>
                </c:pt>
                <c:pt idx="4">
                  <c:v>69066.600000000006</c:v>
                </c:pt>
                <c:pt idx="5">
                  <c:v>7535.1</c:v>
                </c:pt>
                <c:pt idx="6">
                  <c:v>150</c:v>
                </c:pt>
                <c:pt idx="7">
                  <c:v>24501.4</c:v>
                </c:pt>
                <c:pt idx="8">
                  <c:v>5591.3</c:v>
                </c:pt>
              </c:numCache>
            </c:numRef>
          </c:val>
          <c:extLst>
            <c:ext xmlns:c16="http://schemas.microsoft.com/office/drawing/2014/chart" uri="{C3380CC4-5D6E-409C-BE32-E72D297353CC}">
              <c16:uniqueId val="{0000000A-CBAC-4896-BB4B-79E57094071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9444444444444445E-2"/>
          <c:w val="0.97373737373737379"/>
          <c:h val="0.69207305336832892"/>
        </c:manualLayout>
      </c:layout>
      <c:pie3DChart>
        <c:varyColors val="1"/>
        <c:ser>
          <c:idx val="0"/>
          <c:order val="0"/>
          <c:tx>
            <c:strRef>
              <c:f>Лист1!$B$1</c:f>
              <c:strCache>
                <c:ptCount val="1"/>
                <c:pt idx="0">
                  <c:v>Продажи</c:v>
                </c:pt>
              </c:strCache>
            </c:strRef>
          </c:tx>
          <c:dPt>
            <c:idx val="0"/>
            <c:bubble3D val="0"/>
            <c:explosion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43-4518-AE49-95008CB45CA0}"/>
              </c:ext>
            </c:extLst>
          </c:dPt>
          <c:dPt>
            <c:idx val="1"/>
            <c:bubble3D val="0"/>
            <c:explosion val="1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7C9-48D4-BD9B-A9CC37D9AF09}"/>
              </c:ext>
            </c:extLst>
          </c:dPt>
          <c:dPt>
            <c:idx val="2"/>
            <c:bubble3D val="0"/>
            <c:explosion val="3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7C9-48D4-BD9B-A9CC37D9AF09}"/>
              </c:ext>
            </c:extLst>
          </c:dPt>
          <c:dPt>
            <c:idx val="3"/>
            <c:bubble3D val="0"/>
            <c:explosion val="3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7C9-48D4-BD9B-A9CC37D9AF09}"/>
              </c:ext>
            </c:extLst>
          </c:dPt>
          <c:dPt>
            <c:idx val="4"/>
            <c:bubble3D val="0"/>
            <c:explosion val="2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7C9-48D4-BD9B-A9CC37D9AF09}"/>
              </c:ext>
            </c:extLst>
          </c:dPt>
          <c:dPt>
            <c:idx val="5"/>
            <c:bubble3D val="0"/>
            <c:explosion val="3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7C9-48D4-BD9B-A9CC37D9AF0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43-4518-AE49-95008CB45CA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843-4518-AE49-95008CB45C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7"/>
                <c:pt idx="0">
                  <c:v>МП Развитие образования в МО "Катангский район"</c:v>
                </c:pt>
                <c:pt idx="1">
                  <c:v>МП Экономические развитие МО "Катангский район"</c:v>
                </c:pt>
                <c:pt idx="2">
                  <c:v>МП Развитие культуры в МО "Катангский район"</c:v>
                </c:pt>
                <c:pt idx="3">
                  <c:v>МП Управление  муниципальными финансами в МО "Катангский район"</c:v>
                </c:pt>
                <c:pt idx="4">
                  <c:v>МП  Устойчивое развитие сельских территорий МО "Катангский район"</c:v>
                </c:pt>
                <c:pt idx="5">
                  <c:v>МП Безопасный город</c:v>
                </c:pt>
                <c:pt idx="6">
                  <c:v>МП  Социальное развитие МО "Катангский район"</c:v>
                </c:pt>
              </c:strCache>
            </c:strRef>
          </c:cat>
          <c:val>
            <c:numRef>
              <c:f>Лист1!$B$2:$B$9</c:f>
              <c:numCache>
                <c:formatCode>0.00%</c:formatCode>
                <c:ptCount val="8"/>
                <c:pt idx="0">
                  <c:v>0.495</c:v>
                </c:pt>
                <c:pt idx="1">
                  <c:v>0.27600000000000002</c:v>
                </c:pt>
                <c:pt idx="2">
                  <c:v>8.5000000000000006E-2</c:v>
                </c:pt>
                <c:pt idx="3">
                  <c:v>8.3000000000000004E-2</c:v>
                </c:pt>
                <c:pt idx="4">
                  <c:v>5.0999999999999997E-2</c:v>
                </c:pt>
                <c:pt idx="5">
                  <c:v>0.01</c:v>
                </c:pt>
                <c:pt idx="6">
                  <c:v>1E-3</c:v>
                </c:pt>
              </c:numCache>
            </c:numRef>
          </c:val>
          <c:extLst>
            <c:ext xmlns:c16="http://schemas.microsoft.com/office/drawing/2014/chart" uri="{C3380CC4-5D6E-409C-BE32-E72D297353CC}">
              <c16:uniqueId val="{00000000-C7C9-48D4-BD9B-A9CC37D9AF09}"/>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7"/>
        <c:delete val="1"/>
      </c:legendEntry>
      <c:layout>
        <c:manualLayout>
          <c:xMode val="edge"/>
          <c:yMode val="edge"/>
          <c:x val="0.17218881730692759"/>
          <c:y val="0.62647972363138404"/>
          <c:w val="0.74902330390519367"/>
          <c:h val="0.339925928231303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0.16406</cdr:x>
      <cdr:y>0.22374</cdr:y>
    </cdr:from>
    <cdr:to>
      <cdr:x>0.17262</cdr:x>
      <cdr:y>0.23607</cdr:y>
    </cdr:to>
    <cdr:sp macro="" textlink="">
      <cdr:nvSpPr>
        <cdr:cNvPr id="2" name="Поле 1"/>
        <cdr:cNvSpPr txBox="1"/>
      </cdr:nvSpPr>
      <cdr:spPr>
        <a:xfrm xmlns:a="http://schemas.openxmlformats.org/drawingml/2006/main">
          <a:off x="973667" y="829733"/>
          <a:ext cx="508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3635-002C-4FD5-9CB6-3816A686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9888</Words>
  <Characters>56366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Андрей Олегович</cp:lastModifiedBy>
  <cp:revision>3</cp:revision>
  <cp:lastPrinted>2021-12-13T02:15:00Z</cp:lastPrinted>
  <dcterms:created xsi:type="dcterms:W3CDTF">2021-12-21T03:05:00Z</dcterms:created>
  <dcterms:modified xsi:type="dcterms:W3CDTF">2021-12-21T07:04:00Z</dcterms:modified>
</cp:coreProperties>
</file>