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94F8" w14:textId="77777777" w:rsidR="00EB506F" w:rsidRDefault="00EB506F" w:rsidP="00EB506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en-US"/>
        </w:rPr>
      </w:pPr>
    </w:p>
    <w:p w14:paraId="0CF01A87" w14:textId="067069A8" w:rsidR="00EB506F" w:rsidRPr="00012052" w:rsidRDefault="00EB506F" w:rsidP="00EB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bidi="en-US"/>
        </w:rPr>
        <w:t xml:space="preserve"> </w:t>
      </w:r>
    </w:p>
    <w:p w14:paraId="723651FB" w14:textId="30ECB72C" w:rsidR="00EB506F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проверках главных администраторов бюджетных средств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 202</w:t>
      </w:r>
      <w:r w:rsidR="00DD73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8F3F914" w14:textId="77777777" w:rsidR="00EB506F" w:rsidRDefault="00EB506F" w:rsidP="00EB50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7B527" w14:textId="54079AFE" w:rsidR="006B5E75" w:rsidRDefault="006B5E75" w:rsidP="006B5E7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5C5D4F57" w14:textId="77777777" w:rsidR="006B5E75" w:rsidRDefault="006B5E75" w:rsidP="006B5E7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F2">
        <w:rPr>
          <w:rFonts w:ascii="Times New Roman" w:hAnsi="Times New Roman" w:cs="Times New Roman"/>
          <w:b/>
          <w:sz w:val="28"/>
          <w:szCs w:val="28"/>
        </w:rPr>
        <w:t>АКТ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02B9A2F6" w14:textId="77777777" w:rsidR="006B5E75" w:rsidRPr="004F7CF2" w:rsidRDefault="006B5E75" w:rsidP="006B5E7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D6F7E" w14:textId="77777777" w:rsidR="006B5E75" w:rsidRPr="00D01A32" w:rsidRDefault="006B5E75" w:rsidP="006B5E7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32">
        <w:rPr>
          <w:rFonts w:ascii="Times New Roman" w:hAnsi="Times New Roman" w:cs="Times New Roman"/>
          <w:b/>
          <w:sz w:val="28"/>
          <w:szCs w:val="28"/>
        </w:rPr>
        <w:t xml:space="preserve"> по результатам внешней проверки годовой бюджетной отчетности </w:t>
      </w:r>
    </w:p>
    <w:p w14:paraId="669AEA1F" w14:textId="77777777" w:rsidR="006B5E75" w:rsidRPr="00D01A32" w:rsidRDefault="006B5E75" w:rsidP="006B5E7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32">
        <w:rPr>
          <w:rFonts w:ascii="Times New Roman" w:hAnsi="Times New Roman" w:cs="Times New Roman"/>
          <w:b/>
          <w:sz w:val="28"/>
          <w:szCs w:val="28"/>
        </w:rPr>
        <w:t xml:space="preserve">главного администратора бюджетных средств –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отдела 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D01A32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 «</w:t>
      </w:r>
      <w:proofErr w:type="spellStart"/>
      <w:r w:rsidRPr="00D01A32">
        <w:rPr>
          <w:rFonts w:ascii="Times New Roman" w:hAnsi="Times New Roman" w:cs="Times New Roman"/>
          <w:b/>
          <w:sz w:val="28"/>
          <w:szCs w:val="28"/>
        </w:rPr>
        <w:t>Катангский</w:t>
      </w:r>
      <w:proofErr w:type="spellEnd"/>
      <w:r w:rsidRPr="00D01A32">
        <w:rPr>
          <w:rFonts w:ascii="Times New Roman" w:hAnsi="Times New Roman" w:cs="Times New Roman"/>
          <w:b/>
          <w:sz w:val="28"/>
          <w:szCs w:val="28"/>
        </w:rPr>
        <w:t xml:space="preserve"> район» 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01A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014A4B1" w14:textId="77777777" w:rsidR="006B5E75" w:rsidRPr="00CE70E5" w:rsidRDefault="006B5E75" w:rsidP="006B5E7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2FEF6B1" w14:textId="77777777" w:rsidR="006B5E75" w:rsidRPr="003409CA" w:rsidRDefault="006B5E75" w:rsidP="006B5E75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CE70E5">
        <w:rPr>
          <w:rFonts w:ascii="Times New Roman" w:hAnsi="Times New Roman" w:cs="Times New Roman"/>
          <w:color w:val="000000"/>
          <w:sz w:val="28"/>
          <w:szCs w:val="28"/>
        </w:rPr>
        <w:t>Ербогачен</w:t>
      </w:r>
      <w:proofErr w:type="spellEnd"/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22 марта 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3409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5A4A965A" w14:textId="77777777" w:rsidR="006B5E75" w:rsidRPr="00EB3D21" w:rsidRDefault="006B5E75" w:rsidP="006B5E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21">
        <w:rPr>
          <w:rFonts w:ascii="Times New Roman" w:hAnsi="Times New Roman" w:cs="Times New Roman"/>
          <w:sz w:val="28"/>
          <w:szCs w:val="28"/>
        </w:rPr>
        <w:t xml:space="preserve"> </w:t>
      </w:r>
      <w:r w:rsidRPr="00EB3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соответствии со статьей 264.4 Бюджетного кодекса Российской Федерации (далее - БК РФ), Положением о  бюджетном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№2/5 от 21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(в ред. от 30.06.2021 года №2/7),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Контрольно-счётной палате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КСП),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Думы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4/2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2.2 плана работы КСП на 2022 год, проведено контрольное мероприятие «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Проверка годовой бюджетной отчетности главного администратора бюджетных средств Муниципального отдела образования а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   </w:t>
      </w:r>
    </w:p>
    <w:p w14:paraId="7A76E16B" w14:textId="77777777" w:rsidR="006B5E75" w:rsidRDefault="006B5E75" w:rsidP="006B5E75">
      <w:pPr>
        <w:spacing w:after="0"/>
        <w:ind w:firstLine="284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r w:rsidRPr="00737A20">
        <w:rPr>
          <w:rFonts w:ascii="Times New Roman" w:hAnsi="Times New Roman" w:cs="Times New Roman"/>
          <w:b/>
          <w:sz w:val="28"/>
          <w:szCs w:val="28"/>
        </w:rPr>
        <w:t xml:space="preserve">Основания для проведения контрольного </w:t>
      </w:r>
      <w:proofErr w:type="gramStart"/>
      <w:r w:rsidRPr="00737A20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Pr="00340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2.2 плана работы КСП  на 2022 год, распоряжение КСП от 01.03.2022 года №1-р.</w:t>
      </w:r>
    </w:p>
    <w:p w14:paraId="3DB2C733" w14:textId="77777777" w:rsidR="006B5E75" w:rsidRPr="00FA2511" w:rsidRDefault="006B5E75" w:rsidP="006B5E75">
      <w:pPr>
        <w:spacing w:after="0"/>
        <w:ind w:firstLine="284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r w:rsidRPr="00737A20">
        <w:rPr>
          <w:rFonts w:ascii="Times New Roman" w:hAnsi="Times New Roman" w:cs="Times New Roman"/>
          <w:b/>
          <w:sz w:val="28"/>
          <w:szCs w:val="28"/>
        </w:rPr>
        <w:t xml:space="preserve">Цель контрольного мероприятия: </w:t>
      </w:r>
      <w:r w:rsidRPr="00FA2511">
        <w:rPr>
          <w:rFonts w:ascii="Times New Roman" w:hAnsi="Times New Roman" w:cs="Times New Roman"/>
          <w:sz w:val="28"/>
          <w:szCs w:val="28"/>
        </w:rPr>
        <w:t>анализ и оценка содержащейся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9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sz w:val="28"/>
          <w:szCs w:val="28"/>
        </w:rPr>
        <w:t>годовой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информации о бюджетной деятельности, проверка соблюдения единого порядка составления и предоставления бюджетной отчетности,</w:t>
      </w:r>
      <w:r w:rsidRPr="00FA25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191н)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snapToGrid w:val="0"/>
          <w:sz w:val="28"/>
          <w:szCs w:val="28"/>
        </w:rPr>
        <w:t>выражение мнения о достоверности годовой бюджетной отчетности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14:paraId="0E90B6CA" w14:textId="77777777" w:rsidR="006B5E75" w:rsidRPr="00FA2511" w:rsidRDefault="006B5E75" w:rsidP="006B5E7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FA2511">
        <w:rPr>
          <w:rFonts w:ascii="Times New Roman" w:hAnsi="Times New Roman" w:cs="Times New Roman"/>
          <w:b/>
          <w:sz w:val="28"/>
          <w:szCs w:val="28"/>
        </w:rPr>
        <w:t xml:space="preserve"> Предмет контрольного мероприятия:</w:t>
      </w:r>
      <w:r w:rsidRPr="00FA25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2511">
        <w:rPr>
          <w:rFonts w:ascii="Times New Roman" w:hAnsi="Times New Roman"/>
          <w:sz w:val="28"/>
          <w:szCs w:val="28"/>
          <w:lang w:eastAsia="ru-RU"/>
        </w:rPr>
        <w:t xml:space="preserve">годовая бюджетная отчетность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отдела образования 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0C10CE4" w14:textId="77777777" w:rsidR="006B5E75" w:rsidRPr="003409CA" w:rsidRDefault="006B5E75" w:rsidP="006B5E7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B50A0">
        <w:rPr>
          <w:rFonts w:ascii="Times New Roman" w:hAnsi="Times New Roman"/>
          <w:b/>
          <w:sz w:val="28"/>
          <w:szCs w:val="28"/>
          <w:lang w:eastAsia="ru-RU"/>
        </w:rPr>
        <w:t xml:space="preserve"> Объект </w:t>
      </w:r>
      <w:r w:rsidRPr="00FA2511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proofErr w:type="gramStart"/>
      <w:r w:rsidRPr="00FA2511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отдел образования администрации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руководитель – Гавриленко Д.М., главный бухгалтер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</w:t>
      </w:r>
    </w:p>
    <w:p w14:paraId="691878CB" w14:textId="77777777" w:rsidR="006B5E75" w:rsidRPr="003409CA" w:rsidRDefault="006B5E75" w:rsidP="006B5E75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50A0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50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50A0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DEE826" w14:textId="77777777" w:rsidR="006B5E75" w:rsidRPr="003409CA" w:rsidRDefault="006B5E75" w:rsidP="006B5E7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0A0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9C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409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года</w:t>
      </w:r>
      <w:r w:rsidRPr="003409C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22 марта</w:t>
      </w:r>
      <w:r w:rsidRPr="003409C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409C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409CA">
        <w:rPr>
          <w:rFonts w:ascii="Times New Roman" w:hAnsi="Times New Roman" w:cs="Times New Roman"/>
          <w:sz w:val="28"/>
          <w:szCs w:val="28"/>
        </w:rPr>
        <w:t>.</w:t>
      </w:r>
    </w:p>
    <w:p w14:paraId="047CE2EF" w14:textId="77777777" w:rsidR="006B5E75" w:rsidRDefault="006B5E75" w:rsidP="006B5E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E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5E0F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мероприятия.</w:t>
      </w:r>
    </w:p>
    <w:p w14:paraId="461A984E" w14:textId="77777777" w:rsidR="006B5E75" w:rsidRDefault="006B5E75" w:rsidP="006B5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35AF3">
        <w:rPr>
          <w:rFonts w:ascii="Times New Roman" w:hAnsi="Times New Roman" w:cs="Times New Roman"/>
          <w:sz w:val="28"/>
          <w:szCs w:val="28"/>
        </w:rPr>
        <w:t>Муниципальный отдел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0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МОО)</w:t>
      </w:r>
      <w:r w:rsidRPr="0013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главным администратором доходов бюджета  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район»), а так же главным распорядителем бюджетных средств, осуществляющим финансирование бюджетной деятельности следующих подведомственных ему получателей бюджетных средств:</w:t>
      </w:r>
    </w:p>
    <w:p w14:paraId="0551CBFF" w14:textId="77777777" w:rsidR="006B5E75" w:rsidRPr="00F94B95" w:rsidRDefault="006B5E75" w:rsidP="006B5E75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3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2E0B9914" w14:textId="77777777" w:rsidR="006B5E75" w:rsidRDefault="006B5E75" w:rsidP="006B5E75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с. Бур;</w:t>
      </w:r>
    </w:p>
    <w:p w14:paraId="0DFC6AE3" w14:textId="77777777" w:rsidR="006B5E75" w:rsidRDefault="006B5E75" w:rsidP="006B5E75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детский сад «Радуга»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79D390B" w14:textId="77777777" w:rsidR="006B5E75" w:rsidRDefault="006B5E75" w:rsidP="006B5E75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с.Подволошино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5A225C6" w14:textId="77777777" w:rsidR="006B5E75" w:rsidRDefault="006B5E75" w:rsidP="006B5E75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с. Преображенка;</w:t>
      </w:r>
    </w:p>
    <w:p w14:paraId="48900169" w14:textId="77777777" w:rsidR="006B5E75" w:rsidRDefault="006B5E75" w:rsidP="006B5E75">
      <w:pPr>
        <w:pStyle w:val="a5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Хамакар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792E2DF" w14:textId="77777777" w:rsidR="006B5E75" w:rsidRDefault="006B5E75" w:rsidP="006B5E75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детский сад для детей дошкольного и младшего школьного возраста начальная школа-детский сад с. Ерема;</w:t>
      </w:r>
    </w:p>
    <w:p w14:paraId="39167B06" w14:textId="77777777" w:rsidR="006B5E75" w:rsidRDefault="006B5E75" w:rsidP="006B5E7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детский сад для детей дошкольного и младшего школьного возраста начальная школа-детский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E7A723E" w14:textId="77777777" w:rsidR="006B5E75" w:rsidRDefault="006B5E75" w:rsidP="006B5E75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Средняя общеобразовательная школа с. Бур;</w:t>
      </w:r>
    </w:p>
    <w:p w14:paraId="2A7D7EEE" w14:textId="77777777" w:rsidR="006B5E75" w:rsidRDefault="006B5E75" w:rsidP="006B5E75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с.Непа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B7B321A" w14:textId="77777777" w:rsidR="006B5E75" w:rsidRDefault="006B5E75" w:rsidP="006B5E75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Средняя общеобразовательная школа с. Преображенка;</w:t>
      </w:r>
    </w:p>
    <w:p w14:paraId="303DC76B" w14:textId="77777777" w:rsidR="006B5E75" w:rsidRDefault="006B5E75" w:rsidP="006B5E75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Средняя общеобразовательная школа с. Подволошино.</w:t>
      </w:r>
    </w:p>
    <w:p w14:paraId="4D1821A5" w14:textId="77777777" w:rsidR="006B5E75" w:rsidRPr="00135E0F" w:rsidRDefault="006B5E75" w:rsidP="006B5E75">
      <w:pPr>
        <w:pStyle w:val="a5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же, МОО подведомственны три бюджетных учреждения – МБОУ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с.Ербогачен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ДО ДШИ, МБОУ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ЦДО. </w:t>
      </w:r>
    </w:p>
    <w:p w14:paraId="31CFA59D" w14:textId="77777777" w:rsidR="006B5E75" w:rsidRDefault="006B5E75" w:rsidP="006B5E75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Бюджетная отчетность представлена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КСП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срок. Годовая бюджетная отчетность ГАБС МОО представлена на бумажном носителе в пронумерованном о прошнурованном виде с оглавлением, бюджетная отчетность содержит все формы отчетов, предусмотренных п.11.1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Инструкци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191н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(за исключением форм отчетности, не имеющих числового значения)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бюджетной отчетности включены следующие формы: </w:t>
      </w:r>
    </w:p>
    <w:p w14:paraId="06113661" w14:textId="77777777" w:rsidR="006B5E75" w:rsidRDefault="006B5E75" w:rsidP="006B5E75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 доходов бюджета (</w:t>
      </w:r>
      <w:hyperlink r:id="rId7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Справка по заключению счетов бюджетного учета отчетного финансового года(</w:t>
      </w:r>
      <w:hyperlink r:id="rId8" w:anchor="/document/99/902254657/XA00M482MM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ф.0503110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</w:p>
    <w:p w14:paraId="5D5FDF82" w14:textId="77777777" w:rsidR="006B5E75" w:rsidRDefault="006B5E75" w:rsidP="006B5E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 о финансовых результатах деятельности (</w:t>
      </w:r>
      <w:hyperlink r:id="rId9" w:anchor="/document/99/902254657/XA00MEA2NA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ф.0503121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Отчет о движении денежных средств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10" w:anchor="/document/99/902254657/XA00MFC2NF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ф.0503123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Справка по консолидируемым расчетам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11" w:anchor="/document/99/902254657/XA00MCK2NF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ф.0503125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распорядителя,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аспорядителя, получателя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бюджетных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средств,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администратора,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администратора источников финансирования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дефицита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главного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администратора, администратора доходов бюджета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12" w:anchor="/document/99/902254657/XA00MD62NI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ф.0503127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Отчет о бюджетных обязательствах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13" w:anchor="/document/99/902254657/XA00M8M2MN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ф.0503128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Пояснительная записка </w:t>
      </w:r>
      <w:r w:rsidRPr="00DE65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14" w:anchor="/document/99/902254657/XA00M7A2MU/" w:tgtFrame="_self" w:history="1">
        <w:r w:rsidRPr="00DE651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ф.0503160</w:t>
        </w:r>
      </w:hyperlink>
      <w:r w:rsidRPr="00DE65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14:paraId="420E67E0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Приложен протокол проверки контрольных соотношений, подписан главным бухгалтером финансового управления администрации МО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Большедворской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Л.Г..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3DB3DA8F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 с пунктом 6 Инструкции №191н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бюджетная отчетность подписана руководителем МОО Гавриленко Д.М. и главным бухгалтером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Коненкиной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К.А..</w:t>
      </w:r>
      <w:proofErr w:type="gramEnd"/>
    </w:p>
    <w:p w14:paraId="37D48627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6F2B56B7" w14:textId="77777777" w:rsidR="006B5E75" w:rsidRPr="00B2174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810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</w:t>
      </w:r>
      <w:r w:rsidRPr="00B217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п.7 Инструкции №191н </w:t>
      </w:r>
      <w:r w:rsidRPr="00B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пояснительной записке (</w:t>
      </w:r>
      <w:hyperlink r:id="rId15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</w:t>
        </w:r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6</w:t>
        </w:r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0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приложена таблица №6 «Сведения о проведении инвентаризации», в которой </w:t>
      </w:r>
      <w:r w:rsidRPr="00D91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отсутствует информация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 инвентаризации. </w:t>
      </w:r>
    </w:p>
    <w:p w14:paraId="6CAA8E6F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Представленный </w:t>
      </w:r>
      <w:r w:rsidRPr="009B2A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Баланс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16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сформирован в соответствии  с установленными требованиями. В справке о наличии имущества и обязательств на забалансовых счетах имущество, полученное в пользование, материальные ценности, принятые на хранение, бланки строгой отчетности, задолженность неплатежеспособных кредиторов отсутствует ввиду отсутствия учета на забалансовых счетах. </w:t>
      </w:r>
    </w:p>
    <w:p w14:paraId="66271E26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Баланс содержит данные о нефинансовых активах, обязательствах МОО, на первый и последний день отчетного периода по счетам бюджетного учета. В соответствии с пунктом 13 Инструкции 191н показатели в балансе отражены в разрезе бюджетной деятельности (графы 3, 6) и итогового показателя (графы 5, 8), на начало года (графы 3, 5) и конец отчетного периода (графы 6, 8). Во исполнение пунктов 14-15  Инструкции 191н в балансе в графах «На начало года» показаны данные о стоимости активов, обязательств, финансовом результате на начало года, которые соответствую данным граф «На конец отчетного периода» предыдущего года, в графах «На конец отчетного периода» отражены данные о стоимости активов и обязательств, финансовом результате  по состояния на 01.01.2021 года с учетом проведенных при завершении финансового года заключительных оборотов по счетам бюджетного учета. Показатели строки 700 соответствуют идентичным показателем строки 350. </w:t>
      </w:r>
    </w:p>
    <w:p w14:paraId="05BC9251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Данные Баланса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сопоставимы  с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показателями сведений о движении нефинансовых активов  (ф.0503168) и сведений по дебиторской и кредиторской задолженности (ф.0503169).</w:t>
      </w:r>
    </w:p>
    <w:p w14:paraId="2E45E03B" w14:textId="77777777" w:rsidR="006B5E75" w:rsidRPr="007629D0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Соответствие показателей бюджетной отчетности </w:t>
      </w:r>
      <w:hyperlink r:id="rId17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с данными главной книги на конец отчетного периода установлено.  В показателях пассива баланса установлено снижение кредиторской задолженности по выплатам</w:t>
      </w:r>
      <w:r w:rsidRPr="00B105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 отчетный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 период на 1 442 252,63 рубля и по платежам в бюджеты на 2 023 661,33 рубля.  Вместе с тем, увеличилась кредиторская задолженность по    </w:t>
      </w:r>
      <w:proofErr w:type="spellStart"/>
      <w:r w:rsidRPr="007629D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629D0">
        <w:rPr>
          <w:rFonts w:ascii="Times New Roman" w:hAnsi="Times New Roman" w:cs="Times New Roman"/>
          <w:sz w:val="28"/>
          <w:szCs w:val="28"/>
        </w:rPr>
        <w:t xml:space="preserve"> страховым взносам на обязательное пенсионное страхование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9D0">
        <w:rPr>
          <w:rFonts w:ascii="Times New Roman" w:hAnsi="Times New Roman" w:cs="Times New Roman"/>
          <w:sz w:val="28"/>
          <w:szCs w:val="28"/>
        </w:rPr>
        <w:t>на выплату страховой части трудовой пенсии</w:t>
      </w:r>
      <w:r>
        <w:rPr>
          <w:rFonts w:ascii="Times New Roman" w:hAnsi="Times New Roman" w:cs="Times New Roman"/>
          <w:sz w:val="28"/>
          <w:szCs w:val="28"/>
        </w:rPr>
        <w:t xml:space="preserve"> на 501 790,88 рублей.  Кредиторская задолженность по выплатам заработной платы отсутствует. </w:t>
      </w:r>
    </w:p>
    <w:p w14:paraId="49B7F0C1" w14:textId="77777777" w:rsidR="006B5E75" w:rsidRPr="001B4DC1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9B2A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Справка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заключению счетов бюджетного учета (ф.0503110) во исполнение п.43 Инструкции 191н </w:t>
      </w:r>
      <w:r w:rsidRPr="0078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</w:t>
      </w:r>
      <w:r w:rsidRPr="001B4D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«Бюджетная деятельность» справки сформирован по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«Расчеты по платежам из бюджета с финансовым органом»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соответствующим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номерам счетов 140110 «Доходы» и 140120 «Расходы» в сумме показателей на 01.01.202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до проведения заключительных операций (графы 2,3) и в сумме заключительных операций по закрытию счетов, произведенных по завершению 2021 года (графы 4-7). Данные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  соответствуют данным отчета об исполнении бюджета (ф.0503127), данные по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соответствующим номерам счетов 140110   и 141120 - данным отчета о финансовых результатах деятельности (ф.0503121).  </w:t>
      </w:r>
    </w:p>
    <w:p w14:paraId="309BF43B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Справка по консолидируемым расчетам (ф.0503125) в соответствии с п.23 Инструкции 191н формируется для определения взаимосвязанных показателей, подлежащих исключению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формированием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финансовым органом консолидированных форм бюджетной отчетности и представляется на 1 января гола, следующего за отчетным. По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данным  справки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общая сумма расчетов составила 203 531 947,48 рублей. </w:t>
      </w:r>
    </w:p>
    <w:p w14:paraId="69F54649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D3EE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</w:t>
      </w:r>
      <w:r w:rsidRPr="000D3E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 исполнении бюджета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(ф.0503127) содержит данные об исполнении бюджета по доходам и расходам в соответствии с бюджетной классификацией РФ. Доходы бюджета составили 205 136 353,74 рублей,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расходы  331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974 504,57 рублей, дефицит – 126 838 150,83 рублей.  </w:t>
      </w:r>
    </w:p>
    <w:p w14:paraId="019649F9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В     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структуре  доходов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бюджета    201 606 221,73   рублей     составили  межбюджетные трансферты из бюджета Иркутской области, 187 219,2  рублей межбюджетные трансферты из бюджетов поселений на осуществление части полномочий по решению вопросов местного значения,  3 342 912,81 рублей иные доходы.  </w:t>
      </w:r>
    </w:p>
    <w:p w14:paraId="7DA074B3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Во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исполнение  пунктов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54-57, 61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показатели «Расходы бюджета» сформированы следующим образом:</w:t>
      </w:r>
    </w:p>
    <w:p w14:paraId="0FA9ED6B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4 отражены показатели бюджетных ассигнований на 2021 год в общей сумме 341 332 004,55 рублей, в графе 5 – лимиты бюджетных обязательств на 2021 год в общей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сумме  341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332 004,55 рублей;</w:t>
      </w:r>
    </w:p>
    <w:p w14:paraId="0505E097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6 отражены данные по кассовым расходам, исполненные через лицевой счет и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ным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основании данных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«Расчеты по платежам из бюджета с финансовым органом» в общей сумме 331 974 504,57 рублей;</w:t>
      </w:r>
    </w:p>
    <w:p w14:paraId="4D85B59B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показатели граф 10-11 «Неисполненные назначения по ассигнованиям» и «Неисполненные назначения по лимитам бюджетных обязательств» определены как разность графы 4 (графы 5) графы 9 «Исполнено» 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составили  9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357 499,98 рублей по каждой графе соответственно. </w:t>
      </w:r>
    </w:p>
    <w:p w14:paraId="1D94D05B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 данным отчета об исполнении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  кассовое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исполнение  за 2021 год    составило  331 974 504,57    или     97,3%   от   доведенных  лимитов    бюджетных обязательств.</w:t>
      </w:r>
    </w:p>
    <w:p w14:paraId="7109ECC0" w14:textId="77777777" w:rsidR="006B5E75" w:rsidRPr="00CC07B9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0DC7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 </w:t>
      </w:r>
      <w:r w:rsidRPr="00CC07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Дефицит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 в размере 126 838 150,83 рублей профинансирован за счет изменения остатков по расчетам с финансовым управлением Администрации.</w:t>
      </w:r>
    </w:p>
    <w:p w14:paraId="24CC7CB6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B71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 xml:space="preserve">     </w:t>
      </w:r>
      <w:r w:rsidRPr="000333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бюджетных обязательствах (ф.0503128) составлен в рамках обеспечения внутреннего финансового контроля в сфере деятельности МОО на основе данных об обязательствах, подлежащих исполнению в 2021 году. При формировании формы отчета в разделе «Бюджетные обязательства текущего (отчетного) финансового года по расходам» отражены следующие показатели:</w:t>
      </w:r>
    </w:p>
    <w:p w14:paraId="53D90870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  годовой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объем бюджетных ассигнований  в размере 341 332 004,55 рублей;</w:t>
      </w:r>
    </w:p>
    <w:p w14:paraId="4825A4FA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графе 5 – годовой объем лимитов бюджетных обязательств размере 341 332 004,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55  рубля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14:paraId="6736E110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  -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объем принятых обязательств в  сумме 333 831 576,11 рублей;</w:t>
      </w:r>
    </w:p>
    <w:p w14:paraId="3F64FF46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графе 9 – объем принятых денежных обязательств в сумме 332 899 839,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19  рублей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14:paraId="20A1FFD1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графе 10 – показатели объема исполненных в 2021 году денежных обязательств в сумме 331 974 504,57 рублей;</w:t>
      </w:r>
    </w:p>
    <w:p w14:paraId="01DFB12C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11 – объем принятых бюджетных обязательств текущего финансового года, неисполненных на отчетную дату в сумме 1 857 071,54 рублей (разность граф 7 и 10). </w:t>
      </w:r>
    </w:p>
    <w:p w14:paraId="7D9C99F5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Показатели граф 4, 5 и 10 раздела «Бюджетные обязательства текущего (отчетного) финансового года по расходам» отчета о бюджетных обязательствах   сопоставимы с показателями граф 4, 5 и 9 отчета об исполнении бюджета (ф.0305127) соответственно.  </w:t>
      </w:r>
    </w:p>
    <w:p w14:paraId="7BCB35F4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финансовых результатах деятельности (ф.0503121) во исполнение пунктов 92-93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содержит данные о результатах деятельности  МОО в разрезе кодов КОСГУ по состоянию на 01.01.2022 года, отраженные в рамках бюджетной деятельности (графа 4) и итогового показателя (графа 6). </w:t>
      </w:r>
    </w:p>
    <w:p w14:paraId="3DE1BC6A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Финансовый результат деятельности МОО за 2021 год составил:</w:t>
      </w:r>
    </w:p>
    <w:p w14:paraId="18060235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по доходам 350 041 914,05 рублей, из них безвозмездные денежные поступления – 331 974 504,57 рублей, доходы от оказания платных услуг, прочие (иные) доходы – 1 358 744, 45 рублей, доходы от операций с активами – 2 311 859,78 рублей и прочие неденежные безвозмездные поступления – 14 396 805, 25 рублей. </w:t>
      </w:r>
    </w:p>
    <w:p w14:paraId="398F5A9C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расходам 358 692 972,19 рублей, из них расходы на оплату труда и начисления на выплаты по оплате труда составили 176 991 626,22 рублей, оплата работ, услуг – 13 427 418,9 рублей, безвозмездные перечисления муниципальным организациям 126 621 729, 19 рублей. </w:t>
      </w:r>
    </w:p>
    <w:p w14:paraId="4B93E4B8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D26F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исполнение пункта 96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учета операций по формированию финансового результата деятельности МОО применяются счета 140110 «Доходы текущего финансового года» и 140120  «Расходы текущего финансового года», при этом доходы и расходы группируются по видам в разрезе соответствующих кодов КОСГУ.</w:t>
      </w:r>
    </w:p>
    <w:p w14:paraId="03BA3CB7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движении денежных средств (ф.0503123) в соответствии с п.146 Инструкции 191н содержит данные о движении денежных средств в кассе учреждения и на счете, открытом в органе, осуществляющем кассовое обслуживание исполнения бюджета района по состоянию на 01.01.2021 года и составлен в разрезе кодов КОСГУ. </w:t>
      </w:r>
    </w:p>
    <w:p w14:paraId="1AB7F21A" w14:textId="77777777" w:rsidR="006B5E75" w:rsidRPr="005B536A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5B5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 пунктами 149-150 Инструкции 191н показатели графы 4 «Поступления» сформированы по видам поступлений на основании</w:t>
      </w:r>
      <w:r w:rsidRPr="005B536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счета </w:t>
      </w:r>
      <w:r w:rsidRPr="005B536A">
        <w:rPr>
          <w:rFonts w:ascii="Times New Roman" w:eastAsia="Times New Roman" w:hAnsi="Times New Roman" w:cs="Times New Roman"/>
          <w:sz w:val="28"/>
          <w:szCs w:val="28"/>
          <w:lang w:eastAsia="ru-RU"/>
        </w:rPr>
        <w:t>021002000 «Расчеты с финансовым органам по платежам в бюджет»</w:t>
      </w:r>
      <w:r w:rsidRPr="005B5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счета 130405 «Расчеты по платежам из бюджета с финансовым органом» и составили 333 333 249,02 рублей.</w:t>
      </w:r>
    </w:p>
    <w:p w14:paraId="1DCF9D13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Во исполнение пунктов 149, 150.2 Инструкции 191н показатели графы 4 раздела 2 «Выбытия» сформированы по видам выбытий на основании счета 130405 «Расчеты по платежам из бюджета с финансовым органом», итоговая информация по </w:t>
      </w:r>
      <w:r w:rsidRPr="008305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выбытиям отсутствует.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В разделе 4 «Аналитическая информация по выбытиям» отражена детализированная информация по выбытиям денежных средств с указанием кодов раздела, подраздела, вида расходов, КОСГУ классификации расходов бюджета бюджетной классификации РФ.  </w:t>
      </w:r>
    </w:p>
    <w:p w14:paraId="40C99C46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Пояснительная записка (ф.0503160) </w:t>
      </w:r>
      <w:r w:rsidRPr="00E67B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составлена   в соответствии с п.152 Инструкции 191н</w:t>
      </w:r>
      <w:r w:rsidRPr="00B60AD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записке содержится общая информация о субъекте бюджетной отчетности, сведения о количестве подведомственных участников бюджетного процесса, находящемся на балансе движимого и недвижимого имущества, информация о дебиторской и кредиторской задолженности, другая актуальная информация. </w:t>
      </w:r>
    </w:p>
    <w:p w14:paraId="117CF004" w14:textId="77777777" w:rsidR="006B5E75" w:rsidRPr="00830531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К пояснительной записке   приложены таблица №1 «Сведения об основных направлениях деятельности», №3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 Сведения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 исполнении текстовых статей закона (решения) о бюджете», №4 «Сведения об особенностях ведения бюджетного учета», </w:t>
      </w:r>
      <w:r w:rsidRPr="008305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№6 «Сведения о проведении инвентаризации».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Таблица №3 «Сведения об исполнении текстовых статей закона (решения) о бюджете» и таблица №6 «Сведения о проведении инвентаризации»</w:t>
      </w:r>
      <w:r w:rsidRPr="00DA09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 содержат необходимой информации. </w:t>
      </w:r>
    </w:p>
    <w:p w14:paraId="011080FB" w14:textId="77777777" w:rsidR="006B5E75" w:rsidRPr="00323881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исполнении мероприятий в рамках целевых программ (ф.0503166)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информацию о расходовании средств в рамках целевой программы «Развитие образования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2019-2024 годы». Бюджетные назначения в рамках программы   составили 341 332 004,55 рублей, исполнение 331 974 504,57 рублей, сумма отклонения кассового исполнения составила 9 357 499,98 рублей.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7130C126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538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движении нефинансовых активов (ф.0503168),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 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п.166 Инструкции 191н содержатся обобщенные за отчетный период данные о движении нефинансовых активов МОО.</w:t>
      </w:r>
    </w:p>
    <w:p w14:paraId="766EAFD6" w14:textId="77777777" w:rsidR="006B5E75" w:rsidRPr="00C5384B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Стоимость нефинансовых активов МОО на 01.01.2021 г. и 01.01.2022 г. составила в разрезе счетов бюджетного учета:   </w:t>
      </w:r>
    </w:p>
    <w:p w14:paraId="0F5C92D1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- 010100000 «Основные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средства»  -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88 296 623,27 рублей и  92 463 741,95 рублей;</w:t>
      </w:r>
    </w:p>
    <w:p w14:paraId="6D7908F5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- 010400000 «Амортизация» - 65 379 784, 35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рублей  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72 057 440,79 рублей;</w:t>
      </w:r>
    </w:p>
    <w:p w14:paraId="57597F36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- 010500000 «Материальные запасы» - 19 157 490,46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рублей  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20 532 114,11 рублей;</w:t>
      </w:r>
    </w:p>
    <w:p w14:paraId="1F721D26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-010600000 «Вложения в основные средства» - 0.00 рублей и 0.00 рублей соответственно.</w:t>
      </w:r>
    </w:p>
    <w:p w14:paraId="77D50F2C" w14:textId="77777777" w:rsidR="006B5E75" w:rsidRPr="00323881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Показатели строк 010 «Основные средства», 050 «Амортизация», 070 «Вложения в основные средства», 190 «Материальные запасы» граф 4 «Наличие на начало года» и 11 «Наличие на конец года» сведений о движении нефинансовых активов соответствуют данным баланса (ф.0503130). </w:t>
      </w:r>
    </w:p>
    <w:p w14:paraId="43B3F90E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Сведения по дебиторской и кредиторской задолженности (ф.0503169) в соответствии с п.167 Инструкции 191н содержат обобщенные данные о состоянии расчетов МОО за 2021 год и составлены раздельно по дебиторской и кредиторской задолженности. </w:t>
      </w:r>
    </w:p>
    <w:p w14:paraId="6A66617B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По данным бюджетной отчетности дебиторская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задолженность  по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состоянию на 01.01.2021 г. и 01.01.2022 г. составила 679 218,04 рублей и 227 206,19 рублей соответственно. Кредиторская задолженность на 01.01.2021 года составила 5 346 040,5 рублей, на 01.01.2022 года – 1 866 425,16 рублей.  </w:t>
      </w:r>
    </w:p>
    <w:p w14:paraId="74B68BE3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Показатели, отраженные в сведениях по дебиторской и кредиторской задолженности на отчетные даты, соответствуют данным Баланса (ф.0503130). По данным раздела 2 сведений просроченной задолженности на отчетные даты не числится. </w:t>
      </w:r>
    </w:p>
    <w:p w14:paraId="1A218C5D" w14:textId="77777777" w:rsidR="006B5E75" w:rsidRPr="00530B7B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Сведения о принятых и неисполненных обязательствах получателя бюджетных средств (ф.0503175) </w:t>
      </w:r>
      <w:r w:rsidRPr="00473C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одержат </w:t>
      </w:r>
      <w:r w:rsidRPr="0047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аналитические данные о неисполненных бюджетных обязательствах, неисполненных денежных обязательствах, обязательствах, принятых сверх установленных лимитов. Не исполненные обязательства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1 857 074,54</w:t>
      </w:r>
      <w:r w:rsidRPr="0047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обязательства, принятые сверх установленных лимитов, составили 1 650 554,32 рублей. Показатели, отраженные в сведениях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принятых и неисполненных обязательствах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данным отчета о бюджетных обязательствах (ф.0503128). </w:t>
      </w:r>
    </w:p>
    <w:p w14:paraId="141279DE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r w:rsidRPr="006D3C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остатках денежных средств на счетах получателя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C5A">
        <w:rPr>
          <w:rFonts w:ascii="Times New Roman" w:eastAsia="Times New Roman" w:hAnsi="Times New Roman" w:cs="Times New Roman"/>
          <w:sz w:val="28"/>
          <w:szCs w:val="28"/>
          <w:lang w:eastAsia="ru-RU"/>
        </w:rPr>
        <w:t>(ф.0503178)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конец отчетного периода денежных средств на счетах получателей бюджетных средств не имелось.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3DA0853" w14:textId="77777777" w:rsidR="006B5E75" w:rsidRPr="005A202E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A2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сведения об исполнении бюджета (ф.0503164).</w:t>
      </w:r>
    </w:p>
    <w:p w14:paraId="7E7E2759" w14:textId="77777777" w:rsidR="006B5E75" w:rsidRDefault="006B5E75" w:rsidP="006B5E75">
      <w:pPr>
        <w:shd w:val="clear" w:color="auto" w:fill="FFFFFF"/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E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проанализировано исполнение МОО </w:t>
      </w:r>
      <w:r w:rsidRPr="007E5F47">
        <w:rPr>
          <w:rFonts w:ascii="Times New Roman" w:hAnsi="Times New Roman" w:cs="Times New Roman"/>
          <w:sz w:val="28"/>
          <w:szCs w:val="28"/>
        </w:rPr>
        <w:t xml:space="preserve">Инструкции о порядке составления, представления годовой, квартальной бухгалтерской отчетности </w:t>
      </w:r>
      <w:r w:rsidRPr="007E5F47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бюджетных и автономных учреждений, утвержденной Приказом Минфина РФ от 25.03.2011 № 33н (далее - Инструкция № 33н).</w:t>
      </w:r>
      <w:r w:rsidRPr="007E5F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Муниципальному отделу образования </w:t>
      </w:r>
      <w:r w:rsidRPr="007E5F47">
        <w:rPr>
          <w:rFonts w:ascii="Times New Roman" w:hAnsi="Times New Roman" w:cs="Times New Roman"/>
          <w:sz w:val="28"/>
          <w:szCs w:val="28"/>
        </w:rPr>
        <w:t xml:space="preserve">подведомственны три бюджетных учреждения – МБОУ Средняя общеобразовательная школа </w:t>
      </w:r>
      <w:proofErr w:type="spellStart"/>
      <w:r w:rsidRPr="007E5F47">
        <w:rPr>
          <w:rFonts w:ascii="Times New Roman" w:hAnsi="Times New Roman" w:cs="Times New Roman"/>
          <w:sz w:val="28"/>
          <w:szCs w:val="28"/>
        </w:rPr>
        <w:t>с.Ербогачен</w:t>
      </w:r>
      <w:proofErr w:type="spellEnd"/>
      <w:r w:rsidRPr="007E5F47">
        <w:rPr>
          <w:rFonts w:ascii="Times New Roman" w:hAnsi="Times New Roman" w:cs="Times New Roman"/>
          <w:sz w:val="28"/>
          <w:szCs w:val="28"/>
        </w:rPr>
        <w:t xml:space="preserve">, МБОУ ДО ДШИ, МБОУ ДО </w:t>
      </w:r>
      <w:proofErr w:type="spellStart"/>
      <w:r w:rsidRPr="007E5F47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E5F47">
        <w:rPr>
          <w:rFonts w:ascii="Times New Roman" w:hAnsi="Times New Roman" w:cs="Times New Roman"/>
          <w:sz w:val="28"/>
          <w:szCs w:val="28"/>
        </w:rPr>
        <w:t xml:space="preserve"> ЦДО. </w:t>
      </w:r>
    </w:p>
    <w:p w14:paraId="48B8814F" w14:textId="77777777" w:rsidR="006B5E75" w:rsidRDefault="006B5E75" w:rsidP="006B5E75">
      <w:pPr>
        <w:shd w:val="clear" w:color="auto" w:fill="FFFFFF"/>
        <w:spacing w:after="0"/>
        <w:ind w:right="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проверки представлены </w:t>
      </w:r>
      <w:r w:rsidRPr="007E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E5F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аланс  муниципального учреждения (</w:t>
      </w:r>
      <w:hyperlink r:id="rId18" w:anchor="/document/99/902271090/XA00M462MG/" w:tgtFrame="_self" w:history="1">
        <w:r w:rsidRPr="007E5F47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ф.0503730</w:t>
        </w:r>
      </w:hyperlink>
      <w:r w:rsidRPr="007E5F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справка по консолидируемым расчетам учреждения (</w:t>
      </w:r>
      <w:hyperlink r:id="rId19" w:anchor="/document/99/902271090/XA00M9U2ND/" w:tgtFrame="_self" w:history="1">
        <w:r w:rsidRPr="007E5F47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ф.0503725</w:t>
        </w:r>
      </w:hyperlink>
      <w:r w:rsidRPr="007E5F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E5F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справка по заключению учреждением счетов бухгалтерского учета отчетного финансового года (</w:t>
      </w:r>
      <w:hyperlink r:id="rId20" w:anchor="/document/99/902271090/XA00M8Q2N7/" w:tgtFrame="_self" w:history="1">
        <w:r w:rsidRPr="007E5F47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ф.0503710</w:t>
        </w:r>
      </w:hyperlink>
      <w:r w:rsidRPr="007E5F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отчет об исполнении учреждением плана его финансово-хозяйственной деятельности (</w:t>
      </w:r>
      <w:hyperlink r:id="rId21" w:anchor="/document/99/902271090/XA00M722MT/" w:tgtFrame="_self" w:history="1">
        <w:r w:rsidRPr="007E5F47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ф.0503737</w:t>
        </w:r>
      </w:hyperlink>
      <w:r w:rsidRPr="007E5F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отчет об обязательствах учреждения (</w:t>
      </w:r>
      <w:hyperlink r:id="rId22" w:anchor="/document/99/902271090/XA00M9A2N9/" w:tgtFrame="_self" w:history="1">
        <w:r w:rsidRPr="007E5F47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ф.0503738</w:t>
        </w:r>
      </w:hyperlink>
      <w:r w:rsidRPr="007E5F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отчет о финансовых результатах деятельности учреждения </w:t>
      </w:r>
      <w:hyperlink r:id="rId23" w:anchor="/document/99/902271090/XA00M9C2NA/" w:tgtFrame="_self" w:history="1">
        <w:r w:rsidRPr="007E5F47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(ф.0503721)</w:t>
        </w:r>
      </w:hyperlink>
      <w:r w:rsidRPr="007E5F47">
        <w:rPr>
          <w:rStyle w:val="a6"/>
          <w:rFonts w:ascii="Times New Roman" w:hAnsi="Times New Roman" w:cs="Times New Roman"/>
          <w:color w:val="0D0D0D" w:themeColor="text1" w:themeTint="F2"/>
          <w:sz w:val="28"/>
          <w:szCs w:val="28"/>
        </w:rPr>
        <w:t>, о</w:t>
      </w:r>
      <w:r w:rsidRPr="007E5F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тчет о движении денежных средств учреждения </w:t>
      </w:r>
      <w:hyperlink r:id="rId24" w:anchor="/document/99/902271090/XA00MCC2N1/" w:tgtFrame="_self" w:history="1">
        <w:r w:rsidRPr="007E5F47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(ф.0503723)</w:t>
        </w:r>
      </w:hyperlink>
      <w:r w:rsidRPr="007E5F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пояснительная записка к Балансу учреждения (</w:t>
      </w:r>
      <w:hyperlink r:id="rId25" w:anchor="/document/99/902271090/XA00M9S2NC/" w:tgtFrame="_self" w:history="1">
        <w:r w:rsidRPr="007E5F47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ф.0503760</w:t>
        </w:r>
      </w:hyperlink>
      <w:r w:rsidRPr="007E5F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с приложениями.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Представленная отчетность соответствует требованиям </w:t>
      </w:r>
      <w:r w:rsidRPr="007E5F47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5F47">
        <w:rPr>
          <w:rFonts w:ascii="Times New Roman" w:hAnsi="Times New Roman" w:cs="Times New Roman"/>
          <w:sz w:val="28"/>
          <w:szCs w:val="28"/>
        </w:rPr>
        <w:t xml:space="preserve"> № 33н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4596D4" w14:textId="77777777" w:rsidR="006B5E75" w:rsidRDefault="006B5E75" w:rsidP="006B5E75">
      <w:pPr>
        <w:shd w:val="clear" w:color="auto" w:fill="FFFFFF"/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B338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Pr="00B33847">
        <w:rPr>
          <w:rFonts w:ascii="Times New Roman" w:hAnsi="Times New Roman" w:cs="Times New Roman"/>
          <w:sz w:val="28"/>
          <w:szCs w:val="28"/>
        </w:rPr>
        <w:t xml:space="preserve">обеспечения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33847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3847">
        <w:rPr>
          <w:rFonts w:ascii="Times New Roman" w:hAnsi="Times New Roman" w:cs="Times New Roman"/>
          <w:sz w:val="28"/>
          <w:szCs w:val="28"/>
        </w:rPr>
        <w:t>редусмотрена субсидия в размере 131 113 973,41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33847">
        <w:rPr>
          <w:rFonts w:ascii="Times New Roman" w:hAnsi="Times New Roman" w:cs="Times New Roman"/>
          <w:sz w:val="28"/>
          <w:szCs w:val="28"/>
        </w:rPr>
        <w:t xml:space="preserve">. Субсидия в отчетном периоде в соответствии 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3847">
        <w:rPr>
          <w:rFonts w:ascii="Times New Roman" w:hAnsi="Times New Roman" w:cs="Times New Roman"/>
          <w:sz w:val="28"/>
          <w:szCs w:val="28"/>
        </w:rPr>
        <w:t>оглашениями доведена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847">
        <w:rPr>
          <w:rFonts w:ascii="Times New Roman" w:hAnsi="Times New Roman" w:cs="Times New Roman"/>
          <w:sz w:val="28"/>
          <w:szCs w:val="28"/>
        </w:rPr>
        <w:t>125 169 868,62 руб</w:t>
      </w:r>
      <w:r>
        <w:rPr>
          <w:rFonts w:ascii="Times New Roman" w:hAnsi="Times New Roman" w:cs="Times New Roman"/>
          <w:sz w:val="28"/>
          <w:szCs w:val="28"/>
        </w:rPr>
        <w:t xml:space="preserve">лей (95,4%). Собственные доходы учреждений составили 979 060,88 рублей (100% от плановых назначений). </w:t>
      </w:r>
    </w:p>
    <w:p w14:paraId="2DB828C5" w14:textId="77777777" w:rsidR="006B5E75" w:rsidRDefault="006B5E75" w:rsidP="006B5E75">
      <w:pPr>
        <w:shd w:val="clear" w:color="auto" w:fill="FFFFFF"/>
        <w:spacing w:after="0"/>
        <w:ind w:right="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Расходы учреждений составили 126 148 929, рублей (</w:t>
      </w:r>
      <w:r w:rsidRPr="00B33847">
        <w:rPr>
          <w:rFonts w:ascii="Times New Roman" w:hAnsi="Times New Roman" w:cs="Times New Roman"/>
          <w:sz w:val="28"/>
          <w:szCs w:val="28"/>
        </w:rPr>
        <w:t>125 169 868,62</w:t>
      </w:r>
      <w:r>
        <w:rPr>
          <w:rFonts w:ascii="Times New Roman" w:hAnsi="Times New Roman" w:cs="Times New Roman"/>
          <w:sz w:val="28"/>
          <w:szCs w:val="28"/>
        </w:rPr>
        <w:t xml:space="preserve"> и 979 060,88 рублей соответственно).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</w:p>
    <w:p w14:paraId="0D00DAAC" w14:textId="77777777" w:rsidR="006B5E75" w:rsidRPr="00323881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Проанализировано исполнение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2019-2024 годы». Все расходы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331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974 504,57 рублей исполнялись в рамках данной программы.  </w:t>
      </w:r>
    </w:p>
    <w:p w14:paraId="74D1A870" w14:textId="77777777" w:rsidR="006B5E75" w:rsidRPr="003738BF" w:rsidRDefault="006B5E75" w:rsidP="006B5E75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73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proofErr w:type="gramStart"/>
      <w:r w:rsidRPr="00373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73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заключения</w:t>
      </w:r>
      <w:proofErr w:type="gramEnd"/>
      <w:r w:rsidRPr="00373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373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 w:rsidRPr="00373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 об эффективности реализации муниципальных программ за 2021 год, программа </w:t>
      </w:r>
      <w:r w:rsidRPr="003738B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муниципальном образовании «</w:t>
      </w:r>
      <w:proofErr w:type="spellStart"/>
      <w:r w:rsidRPr="00373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37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2019-2024 годы»</w:t>
      </w:r>
      <w:r w:rsidRPr="00373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получили статус «Эффективность удовлетворительная».  </w:t>
      </w:r>
    </w:p>
    <w:p w14:paraId="2A37B41E" w14:textId="77777777" w:rsidR="006B5E75" w:rsidRDefault="006B5E75" w:rsidP="006B5E7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Выводы.</w:t>
      </w:r>
    </w:p>
    <w:p w14:paraId="3605BE3D" w14:textId="77777777" w:rsidR="006B5E75" w:rsidRPr="00A72D36" w:rsidRDefault="006B5E75" w:rsidP="006B5E75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Pr="00A72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годовой бюджетной отчетности муниципального отдела образования администрации муниципального образования «</w:t>
      </w:r>
      <w:proofErr w:type="spellStart"/>
      <w:r w:rsidRPr="00A72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A7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установила сбалансированность и достоверность представленной отчетности, ее соответствие </w:t>
      </w:r>
      <w:r w:rsidRPr="00A72D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</w:t>
      </w:r>
      <w:r w:rsidRPr="00A72D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Министерства финансов Российской Федерации от 28.12.2010 № 191н, </w:t>
      </w:r>
      <w:r w:rsidRPr="00A7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структуре и бюджетной классификации, которые применялись при утверждении решения </w:t>
      </w:r>
      <w:r w:rsidRPr="00A72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местном бюджете. </w:t>
      </w:r>
    </w:p>
    <w:p w14:paraId="155FEDC0" w14:textId="77777777" w:rsidR="006B5E75" w:rsidRDefault="006B5E75" w:rsidP="006B5E75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представленной отчетности не установлено расхождение взаимоувязанных форм, нарушений ведения бухгалтерского учета, что позволяет признать достоверность бюджетной отчетности МОО в целом.  </w:t>
      </w:r>
    </w:p>
    <w:p w14:paraId="1C308C16" w14:textId="77777777" w:rsidR="006B5E75" w:rsidRDefault="006B5E75" w:rsidP="006B5E75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A72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ходе проверки выявлены следующие нарушения требований Инструкции 191н:</w:t>
      </w:r>
    </w:p>
    <w:p w14:paraId="0D7AD75A" w14:textId="77777777" w:rsidR="006B5E75" w:rsidRPr="00B2174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разделе 2 «Выбытия» о</w:t>
      </w: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о движении денежных средств (ф.0503123)</w:t>
      </w:r>
      <w:r w:rsidRPr="00D91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D91A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итоговая информация по выбытиям (строка 2100);    </w:t>
      </w:r>
    </w:p>
    <w:p w14:paraId="3CA44361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записке (</w:t>
      </w:r>
      <w:hyperlink r:id="rId26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</w:t>
        </w:r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6</w:t>
        </w:r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0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приложены таблица №3 «Сведения об исполнении текстовых статей закона (решения) о бюджете» и таблица №6 «Сведения о проведении инвентаризации», в которых </w:t>
      </w:r>
      <w:r w:rsidRPr="00DA09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отсутствует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необходимая информация;  </w:t>
      </w:r>
    </w:p>
    <w:p w14:paraId="04B9B61C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представлены</w:t>
      </w:r>
      <w:r w:rsidRPr="005A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исполнении бюджета (ф.0503164).</w:t>
      </w:r>
    </w:p>
    <w:p w14:paraId="638C09CA" w14:textId="77777777" w:rsidR="006B5E75" w:rsidRPr="005A202E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Указанные нарушения не повлияли на достоверность отчета, однако требуется их устранение. </w:t>
      </w:r>
    </w:p>
    <w:p w14:paraId="0E607E60" w14:textId="77777777" w:rsidR="006B5E75" w:rsidRDefault="006B5E75" w:rsidP="006B5E75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Предложения.</w:t>
      </w:r>
    </w:p>
    <w:p w14:paraId="26DCE33F" w14:textId="77777777" w:rsidR="006B5E75" w:rsidRDefault="006B5E75" w:rsidP="006B5E75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составлении бюджетной отчетности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руководствоваться требованиями </w:t>
      </w:r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Инструкции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306AE79" w14:textId="77777777" w:rsidR="006B5E75" w:rsidRPr="007A583E" w:rsidRDefault="006B5E75" w:rsidP="006B5E75">
      <w:pPr>
        <w:tabs>
          <w:tab w:val="center" w:pos="0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 Устранить выявленные нарушения. </w:t>
      </w:r>
    </w:p>
    <w:p w14:paraId="32600F7B" w14:textId="77777777" w:rsidR="006B5E75" w:rsidRDefault="006B5E75" w:rsidP="006B5E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КСП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А.О.Башмаков</w:t>
      </w:r>
      <w:proofErr w:type="spellEnd"/>
    </w:p>
    <w:p w14:paraId="2A3EAC04" w14:textId="77777777" w:rsidR="006B5E75" w:rsidRDefault="006B5E75" w:rsidP="006B5E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59E720" w14:textId="77777777" w:rsidR="006B5E75" w:rsidRPr="005775BE" w:rsidRDefault="006B5E75" w:rsidP="006B5E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FF32D0" w14:textId="017DAD85" w:rsidR="006B5E75" w:rsidRPr="00B2239D" w:rsidRDefault="006B5E75" w:rsidP="006B5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CBAF4F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115D64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388A30" w14:textId="25E3FF35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C25D03" w14:textId="5976FDE0" w:rsidR="006B5E75" w:rsidRDefault="006B5E75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F666A5" w14:textId="3BCCB3D7" w:rsidR="006B5E75" w:rsidRDefault="006B5E75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1C0829" w14:textId="4971EA8E" w:rsidR="006B5E75" w:rsidRDefault="006B5E75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402560" w14:textId="61E69AE8" w:rsidR="006B5E75" w:rsidRDefault="006B5E75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D1979C" w14:textId="11B23A01" w:rsidR="006B5E75" w:rsidRDefault="006B5E75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67F547" w14:textId="1839987C" w:rsidR="006B5E75" w:rsidRDefault="006B5E75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9B91E7" w14:textId="0F39485A" w:rsidR="006B5E75" w:rsidRDefault="006B5E75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92BD1A" w14:textId="4ADA1322" w:rsidR="006B5E75" w:rsidRDefault="006B5E75" w:rsidP="006B5E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566D8521" w14:textId="77777777" w:rsidR="006B5E75" w:rsidRPr="004F7CF2" w:rsidRDefault="006B5E75" w:rsidP="006B5E7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993867" w14:textId="77777777" w:rsidR="006B5E75" w:rsidRPr="00D01A32" w:rsidRDefault="006B5E75" w:rsidP="006B5E7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32">
        <w:rPr>
          <w:rFonts w:ascii="Times New Roman" w:hAnsi="Times New Roman" w:cs="Times New Roman"/>
          <w:b/>
          <w:sz w:val="28"/>
          <w:szCs w:val="28"/>
        </w:rPr>
        <w:t xml:space="preserve"> по результатам внешней проверки годовой бюджетной отчетности </w:t>
      </w:r>
    </w:p>
    <w:p w14:paraId="0B159319" w14:textId="77777777" w:rsidR="006B5E75" w:rsidRDefault="006B5E75" w:rsidP="006B5E7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32">
        <w:rPr>
          <w:rFonts w:ascii="Times New Roman" w:hAnsi="Times New Roman" w:cs="Times New Roman"/>
          <w:b/>
          <w:sz w:val="28"/>
          <w:szCs w:val="28"/>
        </w:rPr>
        <w:t xml:space="preserve">главного администратора бюджетных средств </w:t>
      </w:r>
      <w:proofErr w:type="gramStart"/>
      <w:r w:rsidRPr="00D01A3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управления а</w:t>
      </w:r>
      <w:r w:rsidRPr="00D01A32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 «</w:t>
      </w:r>
      <w:proofErr w:type="spellStart"/>
      <w:r w:rsidRPr="00D01A32">
        <w:rPr>
          <w:rFonts w:ascii="Times New Roman" w:hAnsi="Times New Roman" w:cs="Times New Roman"/>
          <w:b/>
          <w:sz w:val="28"/>
          <w:szCs w:val="28"/>
        </w:rPr>
        <w:t>Катангский</w:t>
      </w:r>
      <w:proofErr w:type="spellEnd"/>
      <w:r w:rsidRPr="00D01A32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14:paraId="55B8EB17" w14:textId="77777777" w:rsidR="006B5E75" w:rsidRPr="00D01A32" w:rsidRDefault="006B5E75" w:rsidP="006B5E7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32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01A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21FB65C" w14:textId="77777777" w:rsidR="006B5E75" w:rsidRPr="00CE70E5" w:rsidRDefault="006B5E75" w:rsidP="006B5E7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5A3BB92" w14:textId="77777777" w:rsidR="006B5E75" w:rsidRPr="003409CA" w:rsidRDefault="006B5E75" w:rsidP="006B5E75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CE70E5">
        <w:rPr>
          <w:rFonts w:ascii="Times New Roman" w:hAnsi="Times New Roman" w:cs="Times New Roman"/>
          <w:color w:val="000000"/>
          <w:sz w:val="28"/>
          <w:szCs w:val="28"/>
        </w:rPr>
        <w:t>Ербогачен</w:t>
      </w:r>
      <w:proofErr w:type="spellEnd"/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29 марта 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3409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755F82D6" w14:textId="77777777" w:rsidR="006B5E75" w:rsidRPr="00EB3D21" w:rsidRDefault="006B5E75" w:rsidP="006B5E75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21">
        <w:rPr>
          <w:rFonts w:ascii="Times New Roman" w:hAnsi="Times New Roman" w:cs="Times New Roman"/>
          <w:sz w:val="28"/>
          <w:szCs w:val="28"/>
        </w:rPr>
        <w:t xml:space="preserve"> </w:t>
      </w:r>
      <w:r w:rsidRPr="00EB3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соответствии со статьей 264.4 Бюджетного кодекса Российской Федерации (далее - БК РФ), Положением о  бюджетном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№2/5 от 21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(в ред. от 30.06.2021 года №2/7),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Контрольно-счётной палате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КСП),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Думы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4/2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2.2 плана работы КСП на 2022 год, проведено контрольное мероприятие «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Проверка годовой бюджетной отчетности главного администратора бюджетных средств 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 w:rsidRPr="00466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661BC">
        <w:rPr>
          <w:rFonts w:ascii="Times New Roman" w:hAnsi="Times New Roman" w:cs="Times New Roman"/>
          <w:sz w:val="28"/>
          <w:szCs w:val="28"/>
        </w:rPr>
        <w:t>администрации</w:t>
      </w:r>
      <w:r w:rsidRPr="00D01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   </w:t>
      </w:r>
    </w:p>
    <w:p w14:paraId="6C2B51C9" w14:textId="77777777" w:rsidR="006B5E75" w:rsidRDefault="006B5E75" w:rsidP="006B5E75">
      <w:pPr>
        <w:spacing w:after="0"/>
        <w:ind w:firstLine="284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r w:rsidRPr="00737A20">
        <w:rPr>
          <w:rFonts w:ascii="Times New Roman" w:hAnsi="Times New Roman" w:cs="Times New Roman"/>
          <w:b/>
          <w:sz w:val="28"/>
          <w:szCs w:val="28"/>
        </w:rPr>
        <w:t>Основания для проведения контрольного мероприятия:</w:t>
      </w:r>
      <w:r w:rsidRPr="00340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2.2 плана работы КСП на 2022 год, распоряжение КСП от 01.03.2022 года №1-р.</w:t>
      </w:r>
    </w:p>
    <w:p w14:paraId="54ED8A93" w14:textId="77777777" w:rsidR="006B5E75" w:rsidRPr="00FA2511" w:rsidRDefault="006B5E75" w:rsidP="006B5E75">
      <w:pPr>
        <w:spacing w:after="0"/>
        <w:ind w:firstLine="284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r w:rsidRPr="00737A20">
        <w:rPr>
          <w:rFonts w:ascii="Times New Roman" w:hAnsi="Times New Roman" w:cs="Times New Roman"/>
          <w:b/>
          <w:sz w:val="28"/>
          <w:szCs w:val="28"/>
        </w:rPr>
        <w:t xml:space="preserve">Цель контрольного мероприятия: </w:t>
      </w:r>
      <w:r w:rsidRPr="00FA2511">
        <w:rPr>
          <w:rFonts w:ascii="Times New Roman" w:hAnsi="Times New Roman" w:cs="Times New Roman"/>
          <w:sz w:val="28"/>
          <w:szCs w:val="28"/>
        </w:rPr>
        <w:t>анализ и оценка содержащейся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9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sz w:val="28"/>
          <w:szCs w:val="28"/>
        </w:rPr>
        <w:t>годовой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информации о бюджетной деятельности, проверка соблюдения единого порядка составления и предоставления бюджетной отчетности,</w:t>
      </w:r>
      <w:r w:rsidRPr="00FA25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191н)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snapToGrid w:val="0"/>
          <w:sz w:val="28"/>
          <w:szCs w:val="28"/>
        </w:rPr>
        <w:t>выражение мнения о достоверности годовой бюджетной отчетности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14:paraId="37E9FB4D" w14:textId="77777777" w:rsidR="006B5E75" w:rsidRPr="00FA2511" w:rsidRDefault="006B5E75" w:rsidP="006B5E7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b/>
          <w:sz w:val="28"/>
          <w:szCs w:val="28"/>
        </w:rPr>
        <w:t xml:space="preserve"> Предмет контрольного мероприятия:</w:t>
      </w:r>
      <w:r w:rsidRPr="00FA25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2511">
        <w:rPr>
          <w:rFonts w:ascii="Times New Roman" w:hAnsi="Times New Roman"/>
          <w:sz w:val="28"/>
          <w:szCs w:val="28"/>
          <w:lang w:eastAsia="ru-RU"/>
        </w:rPr>
        <w:t xml:space="preserve">годовая бюджетная отчетность </w:t>
      </w:r>
      <w:r>
        <w:rPr>
          <w:rFonts w:ascii="Times New Roman" w:hAnsi="Times New Roman"/>
          <w:sz w:val="28"/>
          <w:szCs w:val="28"/>
          <w:lang w:eastAsia="ru-RU"/>
        </w:rPr>
        <w:t>Финансового управления 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65A80E8" w14:textId="77777777" w:rsidR="006B5E75" w:rsidRPr="003409CA" w:rsidRDefault="006B5E75" w:rsidP="006B5E7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B50A0">
        <w:rPr>
          <w:rFonts w:ascii="Times New Roman" w:hAnsi="Times New Roman"/>
          <w:b/>
          <w:sz w:val="28"/>
          <w:szCs w:val="28"/>
          <w:lang w:eastAsia="ru-RU"/>
        </w:rPr>
        <w:t xml:space="preserve"> Объект </w:t>
      </w:r>
      <w:r w:rsidRPr="00FA2511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Финансовое 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руководитель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Светлолобова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главный бухгалтер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Большедворская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Л.Г..</w:t>
      </w:r>
      <w:proofErr w:type="gramEnd"/>
    </w:p>
    <w:p w14:paraId="79100624" w14:textId="77777777" w:rsidR="006B5E75" w:rsidRPr="003409CA" w:rsidRDefault="006B5E75" w:rsidP="006B5E75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AB50A0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50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50A0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C88651" w14:textId="77777777" w:rsidR="006B5E75" w:rsidRPr="003409CA" w:rsidRDefault="006B5E75" w:rsidP="006B5E7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50A0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9C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25.03.</w:t>
      </w:r>
      <w:r w:rsidRPr="003409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09C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29.03. </w:t>
      </w:r>
      <w:r w:rsidRPr="003409C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409C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409CA">
        <w:rPr>
          <w:rFonts w:ascii="Times New Roman" w:hAnsi="Times New Roman" w:cs="Times New Roman"/>
          <w:sz w:val="28"/>
          <w:szCs w:val="28"/>
        </w:rPr>
        <w:t>.</w:t>
      </w:r>
    </w:p>
    <w:p w14:paraId="05D5B95B" w14:textId="77777777" w:rsidR="006B5E75" w:rsidRDefault="006B5E75" w:rsidP="006B5E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E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0F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мероприятия.</w:t>
      </w:r>
    </w:p>
    <w:p w14:paraId="73348922" w14:textId="77777777" w:rsidR="006B5E75" w:rsidRDefault="006B5E75" w:rsidP="006B5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Финансовое 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1BC">
        <w:rPr>
          <w:rFonts w:ascii="Times New Roman" w:hAnsi="Times New Roman" w:cs="Times New Roman"/>
          <w:sz w:val="28"/>
          <w:szCs w:val="28"/>
        </w:rPr>
        <w:t>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0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Финансовое управление)</w:t>
      </w:r>
      <w:r w:rsidRPr="0013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главным администратором доходов бюджета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район»), источников финансирования дефицита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 так же главным распорядителем бюджетных средств, осуществляющим финансирование бюджетной деятельности следующих подведомственных ему получателей бюджетных средств:</w:t>
      </w:r>
    </w:p>
    <w:p w14:paraId="417DDC94" w14:textId="77777777" w:rsidR="006B5E75" w:rsidRPr="00135E0F" w:rsidRDefault="006B5E75" w:rsidP="006B5E7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14840418" w14:textId="77777777" w:rsidR="006B5E75" w:rsidRPr="00135E0F" w:rsidRDefault="006B5E75" w:rsidP="006B5E75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район».</w:t>
      </w:r>
    </w:p>
    <w:p w14:paraId="279DB688" w14:textId="77777777" w:rsidR="006B5E75" w:rsidRDefault="006B5E75" w:rsidP="006B5E7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Бюджетная отчетность представлена Финансовым управлением в КСП 25.03.2022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Годовая бюджетная отчетность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ГАБС  </w:t>
      </w:r>
      <w:r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представлена на бумажном носителе в не пронумерованном  и не </w:t>
      </w:r>
      <w:r w:rsidRPr="0009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сброшюрованном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(нарушение п.4 Инструкции 191н). Бюджетная отчетность содержит все формы отчетов, предусмотренных п.11.1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Инструкци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191н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(за исключением форм отчетности, не имеющих числового значения)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бюджетной отчетности включены следующие формы: </w:t>
      </w:r>
    </w:p>
    <w:p w14:paraId="68704084" w14:textId="77777777" w:rsidR="006B5E75" w:rsidRDefault="006B5E75" w:rsidP="006B5E75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 доходов бюджета (</w:t>
      </w:r>
      <w:hyperlink r:id="rId27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Справка по заключению счетов бюджетного учета отчетного финансового года(</w:t>
      </w:r>
      <w:hyperlink r:id="rId28" w:anchor="/document/99/902254657/XA00M482MM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ф.0503110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</w:p>
    <w:p w14:paraId="3568023D" w14:textId="77777777" w:rsidR="006B5E75" w:rsidRDefault="006B5E75" w:rsidP="006B5E75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 о бюджетных обязательствах (ф.0503128);</w:t>
      </w:r>
    </w:p>
    <w:p w14:paraId="722AA26B" w14:textId="77777777" w:rsidR="006B5E75" w:rsidRDefault="006B5E75" w:rsidP="006B5E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 о финансовых результатах деятельности (</w:t>
      </w:r>
      <w:hyperlink r:id="rId29" w:anchor="/document/99/902254657/XA00MEA2NA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ф.0503121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Отчет о движении денежных средств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30" w:anchor="/document/99/902254657/XA00MFC2NF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ф.0503123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1B31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распорядителя,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аспорядителя, получателя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бюджетных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средств,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администратора,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администратора источников финансирования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дефицита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главного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администратора, администратора доходов бюджета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31" w:anchor="/document/99/902254657/XA00MD62NI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ф.0503127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Пояснительная записка </w:t>
      </w:r>
      <w:r w:rsidRPr="00DE65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32" w:anchor="/document/99/902254657/XA00M7A2MU/" w:tgtFrame="_self" w:history="1">
        <w:r w:rsidRPr="00DE651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ф.0503160</w:t>
        </w:r>
      </w:hyperlink>
      <w:r w:rsidRPr="00DE65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14:paraId="68A5CEEA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Приложен протокол проверки контрольных соотношений, подписан главным бухгалтером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Большедворской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Л.Г.. </w:t>
      </w:r>
    </w:p>
    <w:p w14:paraId="3BFFE483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В соответствии с пунктом 6 Инструкции №191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  бюджетная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отчетность подписана руководителем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Светлолобовой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С.А. и главным бухгалтером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Большедворской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Л.Г.. </w:t>
      </w:r>
    </w:p>
    <w:p w14:paraId="62EE58F1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 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6CD71035" w14:textId="77777777" w:rsidR="006B5E75" w:rsidRPr="00B2174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217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 с п.7 Инструкции №191н </w:t>
      </w:r>
      <w:r w:rsidRPr="00B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пояснительной записки (</w:t>
      </w:r>
      <w:hyperlink r:id="rId33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</w:t>
        </w:r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6</w:t>
        </w:r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0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была проведена годовая инвентаризация активов и обязательств, расхождений не выявлено.  </w:t>
      </w:r>
    </w:p>
    <w:p w14:paraId="1195A85C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Представленный </w:t>
      </w:r>
      <w:r w:rsidRPr="00BE7E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Баланс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34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сформирован в соответствии  с установленными требованиями.  В справке о наличии имущества и обязательств на забалансовых счетах, имущество, полученное в пользование, материальные ценности, принятые на хранение, бланки строгой отчетности, задолженность неплатежеспособных дебиторов отсутствует.</w:t>
      </w:r>
    </w:p>
    <w:p w14:paraId="35688280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Баланс содержит данные о нефинансовых активах, обязательствах Финансового управления на первый и последний день отчетного периода по счетам бюджетного учета. В соответствии с пунктом 13 Инструкции 191н показатели в балансе отражены в разрезе бюджетной деятельности (графы 3, 6) и итогового показателя (графы 5, 8), на начало года (графы 3, 5) и конец отчетного периода (графы 6, 8). Во исполнение пунктов 14-15  Инструкции 191н в балансе в графах «На начало года» показаны данные о стоимости активов, обязательств, финансовом результате на начало года, которые соответствую данным граф «На конец отчетного периода» предыдущего года, в графах «На конец отчетного периода» отражены данные о стоимости активов и обязательств, финансовом результате  по состояния на 01.01.2021 года с учетом проведенных при завершении финансового года заключительных оборотов по счетам бюджетного учета. Показатели строки 700 соответствуют идентичным показателем строки 350. </w:t>
      </w:r>
    </w:p>
    <w:p w14:paraId="0563415E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Данные Баланса сопоставимы с показателями сведений о движении нефинансовых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активов  (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ф.0503168) и сведений по дебиторской и кредиторской задолженности (ф.0503169).</w:t>
      </w:r>
    </w:p>
    <w:p w14:paraId="4BCF76F5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Соответствие показателей бюджетной отчетности </w:t>
      </w:r>
      <w:hyperlink r:id="rId35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с данными главных книг на конец отчетного периода установлено. </w:t>
      </w:r>
    </w:p>
    <w:p w14:paraId="71137D9A" w14:textId="77777777" w:rsidR="006B5E75" w:rsidRPr="001B4DC1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534B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 xml:space="preserve">      </w:t>
      </w:r>
      <w:r w:rsidRPr="00BE7E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Справка</w:t>
      </w:r>
      <w:r w:rsidRPr="009B2A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заключению счетов бюджетного учета (ф.0503110) во исполнение п.43 Инструкции 191н </w:t>
      </w:r>
      <w:r w:rsidRPr="0078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</w:t>
      </w:r>
      <w:r w:rsidRPr="001B4D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Раздел 1 «Бюджетная деятельность» справки сформирован по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«Расчеты по платежам из бюджета с финансовым органом»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соответствующим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номерам счетов 140120 «Расходы» в сумме показателей на 01.01.202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до проведения заключительных операций (графы 2,3) и в сумме заключительных операций по закрытию счетов, произведенных по завершению 2021 года (графы 4-7). Данные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(52 612 027,46 рублей) соответствуют данным отчета об исполнении бюджета (ф.0503127), данные по соответствующим номерам счетов 141120 (41 917 877,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23  рублей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 - данным отчета о финансовых результатах деятельности (ф.0503121).  </w:t>
      </w:r>
    </w:p>
    <w:p w14:paraId="13C66CAB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76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Справка по консолидируемым расчетам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(ф.0503125) в соответствии с п.23 Инструкции 191н формируется для определения взаимосвязанных показателей, подлежащих исключению при формировании финансовым органом консолидированных форм бюджетной отчетности и представляется на 1 января гола, следующего за отчетным.  Справка не представлена ввиду отсутствия числовых значений.</w:t>
      </w:r>
    </w:p>
    <w:p w14:paraId="3E438901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BE7E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 w:rsidRPr="0064025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 исполнении бюджета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(ф.0503127) содержит данные об исполнении бюджета по доходам и расходам в соответствии с бюджетной классификацией РФ. </w:t>
      </w:r>
    </w:p>
    <w:p w14:paraId="3FEBBDA3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 отсутствии доходов, расходы составили 52 612 027,46 рублей. </w:t>
      </w:r>
    </w:p>
    <w:p w14:paraId="51D6DAA0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Во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исполнение  пунктов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55-57, 61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показатели «Расходы бюджета» сформированы следующим образом:</w:t>
      </w:r>
    </w:p>
    <w:p w14:paraId="3A8DFFBF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4 отражены показатели бюджетных ассигнований на 2021 год в общей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сумме  54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588 902,74  рублей, в графе 5 – лимиты бюджетных обязательств на 2021 год в общей сумме 54 588 902,74 рублей;</w:t>
      </w:r>
    </w:p>
    <w:p w14:paraId="74991122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графе 6 отражены данные по кассовым расходам, исполненные через лицевой счет, в общей сумме 52 612 027,46 рублей;</w:t>
      </w:r>
    </w:p>
    <w:p w14:paraId="2F3341E2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показатели граф 10-11 «Неисполненные назначения по ассигнованиям» и «Неисполненные назначения по лимитам бюджетных обязательств» определены как разность графы 4 (графы 5) графы 9 «Исполнено» и составили 1 976 875,28 рублей по каждой графе соответственно. </w:t>
      </w:r>
    </w:p>
    <w:p w14:paraId="5C7350BE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 данным отчета об исполнении бюджета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инансирования дефицита бюджета, главного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кассовое   исполнение  за 2021 год составило  52 612 027,46 рублей  или   96,3%   от   доведенных  лимитов    бюджетных обязательств. </w:t>
      </w:r>
    </w:p>
    <w:p w14:paraId="4EED7A77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0D7A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 о бюджетных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обязательствах (ф.0503128) составлен в рамках обеспечения внутреннего финансового контроля в сфере деятельности Финансового управления на основе данных об обязательствах, подлежащих исполнению в 2021 году. При формировании формы отчета в разделе «Бюджетные обязательства текущего (отчетного) финансового года по расходам» отражены следующие показатели:</w:t>
      </w:r>
    </w:p>
    <w:p w14:paraId="07800139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графе 4 годовой объем бюджетных ассигнований в размере 54 588 902,74 рублей;</w:t>
      </w:r>
    </w:p>
    <w:p w14:paraId="54BBA0F4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графе 5 – годовой объем лимитов бюджетных обязательств размере 54 588 902,74 рублей;</w:t>
      </w:r>
    </w:p>
    <w:p w14:paraId="3D1A81CA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7 - объем принятых обязательств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 сумме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52 612 027,46 рублей;</w:t>
      </w:r>
    </w:p>
    <w:p w14:paraId="3CF1F15C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9 – объем принятых денежных обязательств в сумме 52 612 027,46 рублей;  </w:t>
      </w:r>
    </w:p>
    <w:p w14:paraId="28C51B22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10 – показатели объема исполненных в 2021 году денежных обязательств в сумме 52 612 027,46 рублей. </w:t>
      </w:r>
    </w:p>
    <w:p w14:paraId="2CAEB07C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Показатели граф 4, 5 и 10 раздела «Бюджетные обязательства текущего (отчетного) финансового года по расходам» отчета о бюджетных обязательствах сформированы сопоставимы с показателями граф 4, 5 и 9 отчета об исполнении бюджета (ф.0305127) соответственно.  </w:t>
      </w:r>
    </w:p>
    <w:p w14:paraId="44B54350" w14:textId="77777777" w:rsidR="006B5E75" w:rsidRDefault="006B5E75" w:rsidP="006B5E75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Соответствие показателей бюджетной отчетности (ф.0503128) главным книгам установлено.  </w:t>
      </w:r>
    </w:p>
    <w:p w14:paraId="78E42BBA" w14:textId="77777777" w:rsidR="006B5E75" w:rsidRDefault="006B5E75" w:rsidP="006B5E75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8F5E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финансовых результатах деятельности (ф.0503121) во исполнение пунктов 92-93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содержит данные о результатах деятельности  Финансового управления в разрезе кодов КОСГУ по состоянию на 01.01.2021 года, отраженные в рамках бюджетной деятельности (графа 4) и итогового показателя (графа 6). </w:t>
      </w:r>
    </w:p>
    <w:p w14:paraId="646E6C57" w14:textId="77777777" w:rsidR="006B5E75" w:rsidRDefault="006B5E75" w:rsidP="006B5E75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Финансовый результат деятельности Финансового управления за 2021 год составил:</w:t>
      </w:r>
    </w:p>
    <w:p w14:paraId="7B3F237D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по доходам – 0,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00  рублей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;  </w:t>
      </w:r>
    </w:p>
    <w:p w14:paraId="4041631A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расходам 52 818 290,00 рублей, из них расходы на оплату труда и начисления на выплаты по оплате труда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составили  17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347 009,74 рублей, оплата работ, услуг 2 176 241,26 рублей, безвозмездные перечисления бюджетам поселений 26 596 940 рублей.</w:t>
      </w:r>
    </w:p>
    <w:p w14:paraId="2783BD7B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Во исполнение пункта 96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учета операций по формированию финансового результата деятельности учреждения доходы и расходы сгруппированы по видам в разрезе соответствующих кодов КОСГУ.</w:t>
      </w:r>
    </w:p>
    <w:p w14:paraId="0408D3C8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23D6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 xml:space="preserve">      </w:t>
      </w:r>
      <w:r w:rsidRPr="00562E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 о движении денежных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средств (ф.0503123) в соответствии с п.146 Инструкции 191н содержит данные о движении денежных средств в кассе учреждения и на счете, открытом в органе, осуществляющем кассовое обслуживание исполнения бюджета района по состоянию на 01.01.2022 года и составлен в разрезе кодов КОСГУ. </w:t>
      </w:r>
    </w:p>
    <w:p w14:paraId="61B146B1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 соответствии с пунктами 149-150 Инструкции 191н показатели графы 4 «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Поступления»   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составили  0,00 рублей.</w:t>
      </w:r>
    </w:p>
    <w:p w14:paraId="68F1E67D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Во исполнение пунктов 149, 150.2 Инструкции 191н показатели графы 4 раздела 2 «Выбытия» сформированы по видам выбытий и составили 52 612 027,46 рублей.  В разделе 4 «Аналитическая информация по выбытиям» отражена детализированная информация по выбытиям денежных средств с указанием кодов раздела, подраздела, вида расходов, КОСГУ классификации расходов бюджета бюджетной классификации РФ.   </w:t>
      </w:r>
    </w:p>
    <w:p w14:paraId="232442B9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A1AE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</w:t>
      </w:r>
      <w:r w:rsidRPr="00CF13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(ф.0503160) составлена не в соответствии с п.152 Инструкции 191н (отсутствуют разделы). В записке содержится общая информация о субъекте бюджетной отчетности, сведения о количестве подведомственных участников бюджетного процесса, численности работников, находящемся на балансе движимого и недвижимого имущества, информация о дебиторской и кредиторской задолженности, другая актуальная информация. </w:t>
      </w:r>
    </w:p>
    <w:p w14:paraId="4120699B" w14:textId="77777777" w:rsidR="006B5E75" w:rsidRPr="00323881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К пояснительной записке представлены сведения об основных положениях учетной политики (таблица №4), сведения о проведении инвентаризации (таблица №6).</w:t>
      </w:r>
    </w:p>
    <w:p w14:paraId="13803435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Сведения об исполнении бюджета (ф.0503164), в соответствии с которыми утвержденные бюджетные назначения (графа 3) составили 54 588 902,74 рублей, исполнение (графа 5) составило 52 612 027,46 рублей или 96,4%.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5F8103" w14:textId="77777777" w:rsidR="006B5E75" w:rsidRPr="00323881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исполнении мероприятий в рамках целевых программ (ф.0503166) содержат информацию о расходовании средств в рамках целевой программы «Управление муниципальными финансами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Бюджетные назначения в рамках программы   составили 51 091 006,74 рублей,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 49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371 525,18  рублей, сумма отклонения кассового исполнения составила 1 719 481,56 рублей.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42E52CED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Сведения о движении нефинансовых активов (ф.0503168), в которых во исполнение п.166 Инструкции 191н содержатся обобщенные за отчетный период данные о движении нефинансовых активов Финансового управления.</w:t>
      </w:r>
    </w:p>
    <w:p w14:paraId="6CF95BF5" w14:textId="77777777" w:rsidR="006B5E75" w:rsidRPr="00C5384B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Стоимость нефинансовых активов Финансового управления на 01.01.2021 г. и 01.01.2022 г. составила в разрезе счетов бюджетного учета:   </w:t>
      </w:r>
    </w:p>
    <w:p w14:paraId="3549BA5E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- 010100000 «Основные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средства»  -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2 451 190,95  рублей и   2 675 197,95 рублей;</w:t>
      </w:r>
    </w:p>
    <w:p w14:paraId="687F856F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- 010400000 «Амортизация» - 1 841 670,89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рублей  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2 264 832,36 рублей;</w:t>
      </w:r>
    </w:p>
    <w:p w14:paraId="7F2ED2A1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- 010500000 «Материальные запасы» - 193 067,42 рублей и   202 859,35 рублей;</w:t>
      </w:r>
    </w:p>
    <w:p w14:paraId="42536C7D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-010600000 «Вложения в основные средства» - 0.00 рублей и 0.00 рублей соответственно.</w:t>
      </w:r>
    </w:p>
    <w:p w14:paraId="1575D6F2" w14:textId="77777777" w:rsidR="006B5E75" w:rsidRPr="00323881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Показатели строк 010 «Основные средства», 050 «Амортизация», 070 «Вложения в основные средства», 190 «Материальные запасы» граф 4 «Наличие на начало года» и 11 «Наличие на конец года» сведений о движении нефинансовых активов соответствуют данным баланса (ф.0503130). </w:t>
      </w:r>
    </w:p>
    <w:p w14:paraId="64C3CC17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Сведения по дебиторской и кредиторской задолженности (ф.0503169) в соответствии с п.167 Инструкции 191н содержат обобщенные данные о состоянии расчетов Финансового управления за 2021 год и составлены раздельно по дебиторской и кредиторской задолженности. </w:t>
      </w:r>
    </w:p>
    <w:p w14:paraId="467987D0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По данным бюджетной отчетности дебиторская задолженность по состоянию на 01.01.2021 г. и 01.01.2022 г. составила 111 239,97 рублей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 94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339,97 рублей соответственно.  Кредиторская задолженность на 01.01.2021 и на 01.01.2022 года – 0.00 рублей.  </w:t>
      </w:r>
    </w:p>
    <w:p w14:paraId="3F5C2143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Показатели, отраженные в сведениях по дебиторской и кредиторской задолженности на отчетные даты, соответствуют данным Баланса (ф.0503130). По данным раздела 2 сведений просроченной задолженности на отчетные даты не числится. </w:t>
      </w:r>
    </w:p>
    <w:p w14:paraId="4C74D3FE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У Финансового управления на исполнении находится</w:t>
      </w:r>
      <w:r w:rsidRPr="005049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ая</w:t>
      </w:r>
      <w:r w:rsidRPr="005049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 финансами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2019-2024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При плане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41 771 163,44 рублей, исполнение составило 38 748 612,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 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38F58A25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Согласно заключения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 МО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 об эффективности реализации муниципальных программ за 2021 год,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 финансами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2019-2024г.г.»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получила статус «Эффективность высокая». </w:t>
      </w:r>
    </w:p>
    <w:p w14:paraId="3EC1833C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</w:t>
      </w:r>
    </w:p>
    <w:p w14:paraId="20D46DD0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14:paraId="10859650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Выводы.</w:t>
      </w:r>
    </w:p>
    <w:p w14:paraId="6FE4350E" w14:textId="77777777" w:rsidR="006B5E75" w:rsidRDefault="006B5E75" w:rsidP="006B5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годовой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показала, что в целом отчет соответствует требованиям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н,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структуре и бюджетной классификации, которые применялись при утверждении решения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местном бюджете.  </w:t>
      </w:r>
    </w:p>
    <w:p w14:paraId="20D44A8E" w14:textId="77777777" w:rsidR="006B5E75" w:rsidRDefault="006B5E75" w:rsidP="006B5E75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В представленной отчетности не установлено расхождение взаимоувязанных форм, нарушений ведения бухгалтерского учета, что позволяет признать достоверность бюджетной отчетности Финансового управления.  </w:t>
      </w:r>
    </w:p>
    <w:p w14:paraId="0B3CF5CB" w14:textId="77777777" w:rsidR="006B5E75" w:rsidRDefault="006B5E75" w:rsidP="006B5E75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bookmarkStart w:id="0" w:name="_Hlk9945676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Имеются отдельные нарушения положений Инструкции 191н, требующие их устранения.     </w:t>
      </w:r>
      <w:bookmarkEnd w:id="0"/>
    </w:p>
    <w:p w14:paraId="3CAE15CF" w14:textId="77777777" w:rsidR="006B5E75" w:rsidRDefault="006B5E75" w:rsidP="006B5E75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D12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Предложения.</w:t>
      </w:r>
    </w:p>
    <w:p w14:paraId="7D876E5A" w14:textId="77777777" w:rsidR="006B5E75" w:rsidRDefault="006B5E75" w:rsidP="006B5E75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bookmarkStart w:id="1" w:name="_Hlk99456820"/>
      <w:r w:rsidRPr="006B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составлении бюджетной отчетности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руководствоваться </w:t>
      </w:r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proofErr w:type="gramEnd"/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FA16FD3" w14:textId="77777777" w:rsidR="006B5E75" w:rsidRPr="007A583E" w:rsidRDefault="006B5E75" w:rsidP="006B5E75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Устранить нарушения, указанные в акте проверки, учесть выявленные в ходе проверки недостатки при составлении бюджетной отчетности за 2022 год. </w:t>
      </w:r>
    </w:p>
    <w:bookmarkEnd w:id="1"/>
    <w:p w14:paraId="7F4BD8AD" w14:textId="77777777" w:rsidR="006B5E75" w:rsidRPr="007A583E" w:rsidRDefault="006B5E75" w:rsidP="006B5E75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C45BB0" w14:textId="77777777" w:rsidR="006B5E75" w:rsidRDefault="006B5E75" w:rsidP="006B5E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6FE25B6" w14:textId="77777777" w:rsidR="006B5E75" w:rsidRDefault="006B5E75" w:rsidP="006B5E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КСП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А.О.Башмаков</w:t>
      </w:r>
      <w:proofErr w:type="spellEnd"/>
    </w:p>
    <w:p w14:paraId="6EF9887D" w14:textId="77777777" w:rsidR="006B5E75" w:rsidRDefault="006B5E75" w:rsidP="006B5E7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7BB9CE" w14:textId="52F251CC" w:rsidR="006B5E75" w:rsidRPr="00B2239D" w:rsidRDefault="006B5E75" w:rsidP="006B5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995ADF" w14:textId="4D3FDD00" w:rsidR="006B5E75" w:rsidRDefault="006B5E75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0E277D" w14:textId="77777777" w:rsidR="006B5E75" w:rsidRPr="005775BE" w:rsidRDefault="006B5E75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66F118" w14:textId="662332DF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F638627" w14:textId="581E6AA5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EE2C1C" w14:textId="491F04CA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079253" w14:textId="2B8544EF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B242F1" w14:textId="7BBEE14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D556CE" w14:textId="676FF9F8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D596D4" w14:textId="160826E6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C8FDE6" w14:textId="26C1512C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53DF0C" w14:textId="69A0B5EF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708536" w14:textId="58B35E54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36A410" w14:textId="6F40FB10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EC7B64" w14:textId="4D46786E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86EA48" w14:textId="09D6893A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5B2AF9" w14:textId="728C4F12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C263B9" w14:textId="3B785F30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E88A02" w14:textId="6139FAB4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53C83A" w14:textId="1134FDB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F60223" w14:textId="77777777" w:rsidR="00EB506F" w:rsidRDefault="00EB506F" w:rsidP="00EB50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12346D" w14:textId="3C0F900E" w:rsidR="00EB506F" w:rsidRPr="00B2239D" w:rsidRDefault="006B5E75" w:rsidP="00EB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C93C2C" w14:textId="77777777" w:rsidR="005C5E5C" w:rsidRDefault="005C5E5C" w:rsidP="005C5E5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4E95C80D" w14:textId="77777777" w:rsidR="005C5E5C" w:rsidRPr="00D01A32" w:rsidRDefault="005C5E5C" w:rsidP="005C5E5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32">
        <w:rPr>
          <w:rFonts w:ascii="Times New Roman" w:hAnsi="Times New Roman" w:cs="Times New Roman"/>
          <w:b/>
          <w:sz w:val="28"/>
          <w:szCs w:val="28"/>
        </w:rPr>
        <w:t xml:space="preserve"> по результатам внешней проверки годовой бюджетной отчетности </w:t>
      </w:r>
    </w:p>
    <w:p w14:paraId="632876E2" w14:textId="77777777" w:rsidR="005C5E5C" w:rsidRPr="00D01A32" w:rsidRDefault="005C5E5C" w:rsidP="005C5E5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32">
        <w:rPr>
          <w:rFonts w:ascii="Times New Roman" w:hAnsi="Times New Roman" w:cs="Times New Roman"/>
          <w:b/>
          <w:sz w:val="28"/>
          <w:szCs w:val="28"/>
        </w:rPr>
        <w:t>главного администратора бюджетных средств – Администрации муниципального образования «</w:t>
      </w:r>
      <w:proofErr w:type="spellStart"/>
      <w:r w:rsidRPr="00D01A32">
        <w:rPr>
          <w:rFonts w:ascii="Times New Roman" w:hAnsi="Times New Roman" w:cs="Times New Roman"/>
          <w:b/>
          <w:sz w:val="28"/>
          <w:szCs w:val="28"/>
        </w:rPr>
        <w:t>Катангский</w:t>
      </w:r>
      <w:proofErr w:type="spellEnd"/>
      <w:r w:rsidRPr="00D01A32">
        <w:rPr>
          <w:rFonts w:ascii="Times New Roman" w:hAnsi="Times New Roman" w:cs="Times New Roman"/>
          <w:b/>
          <w:sz w:val="28"/>
          <w:szCs w:val="28"/>
        </w:rPr>
        <w:t xml:space="preserve"> район» 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01A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265A5FA" w14:textId="77777777" w:rsidR="005C5E5C" w:rsidRPr="00CE70E5" w:rsidRDefault="005C5E5C" w:rsidP="005C5E5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09D348C" w14:textId="77777777" w:rsidR="005C5E5C" w:rsidRPr="003409CA" w:rsidRDefault="005C5E5C" w:rsidP="005C5E5C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CE70E5">
        <w:rPr>
          <w:rFonts w:ascii="Times New Roman" w:hAnsi="Times New Roman" w:cs="Times New Roman"/>
          <w:color w:val="000000"/>
          <w:sz w:val="28"/>
          <w:szCs w:val="28"/>
        </w:rPr>
        <w:t>Ербогачен</w:t>
      </w:r>
      <w:proofErr w:type="spellEnd"/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 апреля 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3409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19F5B8B3" w14:textId="77777777" w:rsidR="005C5E5C" w:rsidRPr="00EB3D21" w:rsidRDefault="005C5E5C" w:rsidP="005C5E5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соответствии со статьей 264.4 Бюджетного кодекса Российской Федерации (далее - БК РФ), Положением о  бюджетном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№2/5 от 21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(в ред. от 30.06.2021 года №2/7),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Контрольно-счётной палате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КСП),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Думы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4/2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2.2 плана работы КСП на 2022 год, проведено контрольное мероприятие «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Проверка годовой бюджетной отчетности главного администратора бюджетных средств А</w:t>
      </w:r>
      <w:r w:rsidRPr="004661BC">
        <w:rPr>
          <w:rFonts w:ascii="Times New Roman" w:hAnsi="Times New Roman" w:cs="Times New Roman"/>
          <w:sz w:val="28"/>
          <w:szCs w:val="28"/>
        </w:rPr>
        <w:t>дминистрации</w:t>
      </w:r>
      <w:r w:rsidRPr="00D01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   </w:t>
      </w:r>
    </w:p>
    <w:p w14:paraId="02BB7CB4" w14:textId="77777777" w:rsidR="005C5E5C" w:rsidRDefault="005C5E5C" w:rsidP="005C5E5C">
      <w:pPr>
        <w:spacing w:after="0"/>
        <w:ind w:firstLine="284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6DABB86A" w14:textId="77777777" w:rsidR="005C5E5C" w:rsidRDefault="005C5E5C" w:rsidP="005C5E5C">
      <w:pPr>
        <w:spacing w:after="0"/>
        <w:ind w:firstLine="284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r w:rsidRPr="00737A20">
        <w:rPr>
          <w:rFonts w:ascii="Times New Roman" w:hAnsi="Times New Roman" w:cs="Times New Roman"/>
          <w:b/>
          <w:sz w:val="28"/>
          <w:szCs w:val="28"/>
        </w:rPr>
        <w:t>Основания для проведения контрольного мероприятия</w:t>
      </w:r>
      <w:r w:rsidRPr="00B60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2.2 плана работы КСП на 2022 год, распоряжение КСП от 01.03.2022 года №1-р.</w:t>
      </w:r>
    </w:p>
    <w:p w14:paraId="6FCEAF19" w14:textId="77777777" w:rsidR="005C5E5C" w:rsidRDefault="005C5E5C" w:rsidP="005C5E5C">
      <w:pPr>
        <w:spacing w:after="0"/>
        <w:ind w:firstLine="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034E9" w14:textId="77777777" w:rsidR="005C5E5C" w:rsidRPr="00FA2511" w:rsidRDefault="005C5E5C" w:rsidP="005C5E5C">
      <w:pPr>
        <w:spacing w:after="0"/>
        <w:ind w:firstLine="284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7A20">
        <w:rPr>
          <w:rFonts w:ascii="Times New Roman" w:hAnsi="Times New Roman" w:cs="Times New Roman"/>
          <w:b/>
          <w:sz w:val="28"/>
          <w:szCs w:val="28"/>
        </w:rPr>
        <w:t xml:space="preserve">Цель контрольного мероприятия: </w:t>
      </w:r>
      <w:r w:rsidRPr="00FA2511">
        <w:rPr>
          <w:rFonts w:ascii="Times New Roman" w:hAnsi="Times New Roman" w:cs="Times New Roman"/>
          <w:sz w:val="28"/>
          <w:szCs w:val="28"/>
        </w:rPr>
        <w:t>анализ и оценка содержащейся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9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sz w:val="28"/>
          <w:szCs w:val="28"/>
        </w:rPr>
        <w:t>годовой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информации о бюджетной деятельности, проверка соблюдения единого порядка составления и предоставления бюджетной отчетности,</w:t>
      </w:r>
      <w:r w:rsidRPr="00FA25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191н)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snapToGrid w:val="0"/>
          <w:sz w:val="28"/>
          <w:szCs w:val="28"/>
        </w:rPr>
        <w:t>выражение мнения о достоверности годовой бюджетной отчетности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14:paraId="599ABEF6" w14:textId="77777777" w:rsidR="005C5E5C" w:rsidRDefault="005C5E5C" w:rsidP="005C5E5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9CC7EC" w14:textId="77777777" w:rsidR="005C5E5C" w:rsidRPr="00FA2511" w:rsidRDefault="005C5E5C" w:rsidP="005C5E5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b/>
          <w:sz w:val="28"/>
          <w:szCs w:val="28"/>
        </w:rPr>
        <w:t xml:space="preserve"> Предмет контрольного мероприятия:</w:t>
      </w:r>
      <w:r w:rsidRPr="00FA25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2511">
        <w:rPr>
          <w:rFonts w:ascii="Times New Roman" w:hAnsi="Times New Roman"/>
          <w:sz w:val="28"/>
          <w:szCs w:val="28"/>
          <w:lang w:eastAsia="ru-RU"/>
        </w:rPr>
        <w:t xml:space="preserve">годовая бюджетная отчетность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9AE796F" w14:textId="77777777" w:rsidR="005C5E5C" w:rsidRDefault="005C5E5C" w:rsidP="005C5E5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57562D9" w14:textId="77777777" w:rsidR="005C5E5C" w:rsidRPr="003409CA" w:rsidRDefault="005C5E5C" w:rsidP="005C5E5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B50A0">
        <w:rPr>
          <w:rFonts w:ascii="Times New Roman" w:hAnsi="Times New Roman"/>
          <w:b/>
          <w:sz w:val="28"/>
          <w:szCs w:val="28"/>
          <w:lang w:eastAsia="ru-RU"/>
        </w:rPr>
        <w:t xml:space="preserve"> Объект </w:t>
      </w:r>
      <w:r w:rsidRPr="00FA2511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proofErr w:type="gramStart"/>
      <w:r w:rsidRPr="00FA2511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руководитель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главный бухгалтер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Терпугова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Ю.А..</w:t>
      </w:r>
    </w:p>
    <w:p w14:paraId="335E22A2" w14:textId="77777777" w:rsidR="005C5E5C" w:rsidRDefault="005C5E5C" w:rsidP="005C5E5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D6367CF" w14:textId="77777777" w:rsidR="005C5E5C" w:rsidRPr="003409CA" w:rsidRDefault="005C5E5C" w:rsidP="005C5E5C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AB50A0">
        <w:rPr>
          <w:rFonts w:ascii="Times New Roman" w:hAnsi="Times New Roman" w:cs="Times New Roman"/>
          <w:b/>
          <w:sz w:val="28"/>
          <w:szCs w:val="28"/>
        </w:rPr>
        <w:lastRenderedPageBreak/>
        <w:t>Проверяемый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50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50A0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924A90" w14:textId="77777777" w:rsidR="005C5E5C" w:rsidRDefault="005C5E5C" w:rsidP="005C5E5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435266" w14:textId="77777777" w:rsidR="005C5E5C" w:rsidRPr="003409CA" w:rsidRDefault="005C5E5C" w:rsidP="005C5E5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50A0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9C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29.03.</w:t>
      </w:r>
      <w:r w:rsidRPr="003409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09C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04.04. </w:t>
      </w:r>
      <w:r w:rsidRPr="003409C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409C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409CA">
        <w:rPr>
          <w:rFonts w:ascii="Times New Roman" w:hAnsi="Times New Roman" w:cs="Times New Roman"/>
          <w:sz w:val="28"/>
          <w:szCs w:val="28"/>
        </w:rPr>
        <w:t>.</w:t>
      </w:r>
    </w:p>
    <w:p w14:paraId="6DBCF5F5" w14:textId="77777777" w:rsidR="005C5E5C" w:rsidRDefault="005C5E5C" w:rsidP="005C5E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E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34AF38" w14:textId="77777777" w:rsidR="005C5E5C" w:rsidRDefault="005C5E5C" w:rsidP="005C5E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35E0F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мероприятия.</w:t>
      </w:r>
    </w:p>
    <w:p w14:paraId="5132AA85" w14:textId="77777777" w:rsidR="005C5E5C" w:rsidRDefault="005C5E5C" w:rsidP="005C5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0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5E0F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главным администратором доходов бюджета   </w:t>
      </w:r>
      <w:bookmarkStart w:id="2" w:name="_Hlk99438365"/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район»), а так же главным распорядителем бюджетных средств, осуществляющим финансирование бюджетной деятельности следующих подведомственных ему получателей бюджетных средств:</w:t>
      </w:r>
    </w:p>
    <w:p w14:paraId="1FC48C7B" w14:textId="77777777" w:rsidR="005C5E5C" w:rsidRPr="00135E0F" w:rsidRDefault="005C5E5C" w:rsidP="005C5E5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524E0E31" w14:textId="77777777" w:rsidR="005C5E5C" w:rsidRPr="00135E0F" w:rsidRDefault="005C5E5C" w:rsidP="005C5E5C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178360E5" w14:textId="77777777" w:rsidR="005C5E5C" w:rsidRPr="00135E0F" w:rsidRDefault="005C5E5C" w:rsidP="005C5E5C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«Единая дежурно-диспетчерская служба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2628E4AB" w14:textId="77777777" w:rsidR="005C5E5C" w:rsidRPr="00135E0F" w:rsidRDefault="005C5E5C" w:rsidP="005C5E5C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«Административно-хозяйственная часть»;</w:t>
      </w:r>
    </w:p>
    <w:p w14:paraId="09D945CC" w14:textId="77777777" w:rsidR="005C5E5C" w:rsidRPr="00E16368" w:rsidRDefault="005C5E5C" w:rsidP="005C5E5C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управлению муниципальным имуществом и транспортом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14:paraId="6F575622" w14:textId="77777777" w:rsidR="005C5E5C" w:rsidRDefault="005C5E5C" w:rsidP="005C5E5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отчетность представлена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КСП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срок. Годовая бюджетная отчетность ГАБС Администрации представлена на бумажном носителе в пронумерованном о прошнурованном виде с оглавлением, бюджетная отчетность содержит все формы отчетов, предусмотренных п.11.1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Инструкци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191н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(за исключением форм отчетности, не имеющих числового значения)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бюджетной отчетности включены следующие формы: </w:t>
      </w:r>
    </w:p>
    <w:p w14:paraId="04904AF2" w14:textId="77777777" w:rsidR="005C5E5C" w:rsidRDefault="005C5E5C" w:rsidP="005C5E5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 доходов бюджета (</w:t>
      </w:r>
      <w:hyperlink r:id="rId36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Справка по заключению счетов бюджетного учета отчетного финансового года(</w:t>
      </w:r>
      <w:hyperlink r:id="rId37" w:anchor="/document/99/902254657/XA00M482MM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ф.0503110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</w:p>
    <w:p w14:paraId="2E97CB4E" w14:textId="77777777" w:rsidR="005C5E5C" w:rsidRDefault="005C5E5C" w:rsidP="005C5E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 о финансовых результатах деятельности (</w:t>
      </w:r>
      <w:hyperlink r:id="rId38" w:anchor="/document/99/902254657/XA00MEA2NA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ф.0503121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Отчет о движении денежных средств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39" w:anchor="/document/99/902254657/XA00MFC2NF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ф.0503123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Справка по консолидируемым расчетам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40" w:anchor="/document/99/902254657/XA00MCK2NF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ф.0503125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распорядителя,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аспорядителя, получателя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бюджетных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средств,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администратора,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администратора источников финансирования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дефицита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главного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администратора, администратора доходов бюджета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41" w:anchor="/document/99/902254657/XA00MD62NI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ф.0503127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Отчет о бюджетных обязательствах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42" w:anchor="/document/99/902254657/XA00M8M2MN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ф.0503128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Пояснительная записка </w:t>
      </w:r>
      <w:r w:rsidRPr="00DE65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43" w:anchor="/document/99/902254657/XA00M7A2MU/" w:tgtFrame="_self" w:history="1">
        <w:r w:rsidRPr="00DE651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ф.0503160</w:t>
        </w:r>
      </w:hyperlink>
      <w:r w:rsidRPr="00DE65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14:paraId="105F3B51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По информации главного бухгалтера финансового управления администрации МО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Большедворской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Л.Г., бюджетная отчетность Администрации прошла проверку контрольных соотношений (протокол проверки контрольных соотношений не представлен). </w:t>
      </w:r>
    </w:p>
    <w:p w14:paraId="30734CF2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 с пунктом 6 Инструкции №191н бюджетная отчетность подписана руководителем Администрации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Чонским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С.Ю.  и главным бухгалтером Грязновой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М.М..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525BB46F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2325DBF8" w14:textId="77777777" w:rsidR="005C5E5C" w:rsidRPr="00B21745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217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 с п.7 Инструкции №191н </w:t>
      </w:r>
      <w:r w:rsidRPr="00B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раздела 5 пояснительной записки (</w:t>
      </w:r>
      <w:hyperlink r:id="rId44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</w:t>
        </w:r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6</w:t>
        </w:r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0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проведена инвентаризация  с 30.11.2021 по 03.12.2021 года.  </w:t>
      </w:r>
    </w:p>
    <w:p w14:paraId="7E74842B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Представленный </w:t>
      </w:r>
      <w:r w:rsidRPr="009B2A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Баланс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45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сформирован в соответствии  с установленными требованиями. В справке о наличии имущества и обязательств на забалансовых счетах, имущество, полученное в пользование, материальные ценности, принятые на хранение, бланки строгой отчетности, задолженность неплатежеспособных дебиторов отсутствует.</w:t>
      </w:r>
    </w:p>
    <w:p w14:paraId="56FF65F9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Баланс содержит данные о нефинансовых активах, обязательствах Администрации, на первый и последний день отчетного периода по счетам бюджетного учета. В соответствии с пунктом 13 Инструкции 191н показатели в балансе отражены в разрезе бюджетной деятельности (графы 3, 6) и итогового показателя (графы 5, 8), на начало года (графы 3, 5) и конец отчетного периода (графы 6, 8). Во исполнение пунктов 14-15  Инструкции 191н в балансе в графах «На начало года» показаны данные о стоимости активов, обязательств, финансовом результате на начало года, которые соответствую данным граф «На конец отчетного периода» предыдущего года, в графах «На конец отчетного периода» отражены данные о стоимости активов и обязательств, финансовом результате  по состояния на 01.01.2021 года с учетом проведенных при завершении финансового года заключительных оборотов по счетам бюджетного учета. Показатели строки 700 соответствуют идентичным показателем строки 350. </w:t>
      </w:r>
    </w:p>
    <w:p w14:paraId="1EF7E125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Данные Баланса сопоставимы с показателями сведений о движении нефинансовых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активов  (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ф.0503168) и сведений по дебиторской и кредиторской задолженности (ф.0503169).</w:t>
      </w:r>
    </w:p>
    <w:p w14:paraId="2684FA32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Соответствие показателей бюджетной отчетности </w:t>
      </w:r>
      <w:hyperlink r:id="rId46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с данными главной книги на конец отчетного периода установлено. </w:t>
      </w:r>
    </w:p>
    <w:p w14:paraId="567F1B04" w14:textId="77777777" w:rsidR="005C5E5C" w:rsidRPr="001B4DC1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9B2A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Справка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заключению счетов бюджетного учета (ф.0503110) во исполнение п.43 Инструкции 191н </w:t>
      </w:r>
      <w:r w:rsidRPr="0078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</w:t>
      </w:r>
      <w:r w:rsidRPr="001B4D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Раздел 1 «Бюджетная деятельность» справки сформирован по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«Расчеты по платежам из бюджета с финансовым органом»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соответствующим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номерам счетов 140110 «Доходы» и 140120 «Расходы» в сумме показателей на 01.01.202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до проведения заключительных операций (графы 2,3) и в сумме заключительных операций по закрытию счетов, произведенных по завершению 2021 года (графы 4-7).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Данные 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</w:t>
      </w:r>
      <w:proofErr w:type="gramEnd"/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(217 421 871,96 рублей) соответствуют данным отчета об исполнении бюджета (ф.0503127), данные по соответствующим номерам счетов 140110 (11 079 301,38 рублей) и 141120 (207 994 981,31рублей)  - данным отчета о финансовых результатах деятельности (ф.0503121).  </w:t>
      </w:r>
    </w:p>
    <w:p w14:paraId="653C53E6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Справка по консолидируемым расчетам (ф.0503125) в соответствии с п.23 Инструкции 191н формируется для определения взаимосвязанных показателей, подлежащих исключению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формированием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финансовым органом консолидированных форм бюджетной отчетности и представляется на 1 января гола, следующего за отчетным. По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данным  справки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общая сумма расчетов составила 50 871 493,83 рублей. </w:t>
      </w:r>
    </w:p>
    <w:p w14:paraId="566B8A86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 исполнении бюджета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(ф.0503127) содержит данные об исполнении бюджета по доходам и расходам в соответствии с бюджетной классификацией РФ.  </w:t>
      </w:r>
    </w:p>
    <w:p w14:paraId="76AE2D10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Доходы бюджета составили 217 421 871,96 рублей, расходы - 217 421 871,96 рублей, дефицит – 0,00 рублей.  </w:t>
      </w:r>
    </w:p>
    <w:p w14:paraId="1303BEB8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Во исполнение пунктов 55-57, 61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показатели «Расходы бюджета» сформированы следующим образом:</w:t>
      </w:r>
    </w:p>
    <w:p w14:paraId="11B84EB8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- в графе 4 отражены показатели бюджетных ассигнований на 2021 год в общей сумме 247 662 229,5 рублей, в графе 5 – лимиты бюджетных обязательств на 2021 год в общей сумме </w:t>
      </w:r>
      <w:bookmarkStart w:id="3" w:name="_Hlk99445725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247 662 229,5 </w:t>
      </w:r>
      <w:bookmarkEnd w:id="3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рублей;</w:t>
      </w:r>
    </w:p>
    <w:p w14:paraId="66B0B352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6 отражены данные по кассовым расходам, исполненные через лицевой счет и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ным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основании данных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«Расчеты по платежам из бюджета с финансовым органом» в общей сумме 217 421 871,96 рублей;</w:t>
      </w:r>
    </w:p>
    <w:p w14:paraId="23DC3FC3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показатели граф 10-11 «Неисполненные назначения по ассигнованиям» и «Неисполненные назначения по лимитам бюджетных обязательств» определены как разность графы 4 (графы 5) графы 9 «Исполнено» и составили 30 240 357,54 рублей по каждой графе соответственно. </w:t>
      </w:r>
    </w:p>
    <w:p w14:paraId="5386CFB0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По данным отчета об исполнении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  кассовое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исполнение  за 2021 год составило   217 421 871,96 или  87,8%  от  доведенных лимитов  бюджетных обязательств. </w:t>
      </w:r>
    </w:p>
    <w:p w14:paraId="75DA8773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011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</w:t>
      </w:r>
      <w:r w:rsidRPr="00E011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 о бюджетных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обязательствах (ф.0503128) составлен в рамках обеспечения внутреннего финансового контроля в сфере деятельности Администрации на основе данных об обязательствах, подлежащих исполнению в 2021 году.  При формировании формы отчета в разделе «Бюджетные обязательства текущего (отчетного) финансового года по расходам» отражены следующие показатели:</w:t>
      </w:r>
    </w:p>
    <w:p w14:paraId="5B8B31EC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графе 4 годовой объем бюджетных ассигнований в размере 247 662 229,5 рублей;</w:t>
      </w:r>
    </w:p>
    <w:p w14:paraId="0607215A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графе 5 – годовой объем лимитов бюджетных обязательств размере 247 662 229,5 рублей;</w:t>
      </w:r>
    </w:p>
    <w:p w14:paraId="5A971B69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  -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объем принятых обязательств в  сумме 210 736 182,56  рублей;</w:t>
      </w:r>
    </w:p>
    <w:p w14:paraId="7203814E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графе 9 – объем принятых денежных обязательств в сумме 210 736 182,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56  рублей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14:paraId="0B847856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графе 10 – показатели объема исполненных в 2021 году денежных обязательств в сумме 217 421 871,96 рублей;</w:t>
      </w:r>
    </w:p>
    <w:p w14:paraId="74093D67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11 – объем принятых бюджетных обязательств текущего финансового года, неисполненных на отчетную дату в сумме 6 685 689,4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рублей  (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разность граф 7 и 10), которая образовалась в результате дебиторской задолженности.    </w:t>
      </w:r>
    </w:p>
    <w:p w14:paraId="2185812B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Показатели граф 4, 5 и 10 раздела «Бюджетные обязательства текущего (отчетного) финансового года по расходам» отчета о бюджетных обязательствах   сопоставимы с показателями граф 4, 5 и 9 раздела 2 отчета об исполнении бюджета (ф.0305127) соответственно.  </w:t>
      </w:r>
    </w:p>
    <w:p w14:paraId="19B92611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финансовых результатах деятельности (ф.0503121) во исполнение пунктов 92-93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содержит данные о результатах деятельности Администрации в разрезе кодов КОСГУ по состоянию на 01.01.2022 года,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отраженные в рамках бюджетной деятельности (графа 4) и итогового показателя (графа 6). </w:t>
      </w:r>
    </w:p>
    <w:p w14:paraId="6EF60CAD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Финансовый результат деятельности Администрации за 2021 год составил:</w:t>
      </w:r>
    </w:p>
    <w:p w14:paraId="70513305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по доходам 228 501 173,32 рублей (безвозмездные денежные поступления –   217 421 871,96 рублей, прочие (иные) доходы – 11 079 301,36 рублей);</w:t>
      </w:r>
    </w:p>
    <w:p w14:paraId="761F2F7D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расходам 207 994 981,31 рублей, из них расходы на оплату труда и начисления на выплаты по оплате труда составили 113 093 105,3 рублей, оплата работ, услуг 35 287 439,03 рублей.</w:t>
      </w:r>
    </w:p>
    <w:p w14:paraId="256DC52C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Во исполнение пункта 96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учета операций по формированию финансового результата деятельности Администрации применяются счета 140110 «Доходы текущего финансового года» и 140120  «Расходы текущего финансового года», при этом доходы и расходы группируются по видам в разрезе соответствующих кодов КОСГУ.</w:t>
      </w:r>
    </w:p>
    <w:p w14:paraId="7F31FF13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движении денежных средств (ф.0503123) в соответствии с п.146 Инструкции 191н содержит данные о движении денежных средств в кассе учреждения и на счете, открытом в органе, осуществляющем кассовое обслуживание исполнения бюджета района по состоянию на 01.01.2022 года и составлен в разрезе кодов КОСГУ. </w:t>
      </w:r>
    </w:p>
    <w:p w14:paraId="3C1370CB" w14:textId="77777777" w:rsidR="005C5E5C" w:rsidRPr="005B536A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5B5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 пунктами 149-150 Инструкции 191н показатели графы 4 «Поступления» сформированы по видам поступлений на основании</w:t>
      </w:r>
      <w:r w:rsidRPr="005B536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счета </w:t>
      </w:r>
      <w:r w:rsidRPr="005B536A">
        <w:rPr>
          <w:rFonts w:ascii="Times New Roman" w:eastAsia="Times New Roman" w:hAnsi="Times New Roman" w:cs="Times New Roman"/>
          <w:sz w:val="28"/>
          <w:szCs w:val="28"/>
          <w:lang w:eastAsia="ru-RU"/>
        </w:rPr>
        <w:t>021002000 «Расчеты с финансовым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536A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платежам в бюджет»</w:t>
      </w:r>
      <w:r w:rsidRPr="005B5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счета 130405 «Расчеты по платежам из бюджета с финансовым органом» и составили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217 421 871,96</w:t>
      </w:r>
      <w:r w:rsidRPr="005B5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рублей.</w:t>
      </w:r>
    </w:p>
    <w:p w14:paraId="50DADD02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Во исполнение пунктов 149, 150.2 Инструкции 191н показатели графы 4 раздела 2 «Выбытия» сформированы по видам выбытий на основании счета 130405 «Расчеты по платежам из бюджета с финансовым органом» и составили 217 421 871,96</w:t>
      </w:r>
      <w:r w:rsidRPr="005B53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рублей. В разделе 4 «Аналитическая информация по выбытиям» отражена детализированная информация по выбытиям денежных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средств  с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указанием кодов раздела, подраздела, вида расходов, КОСГУ классификации расходов бюджета бюджетной классификации РФ.  </w:t>
      </w:r>
    </w:p>
    <w:p w14:paraId="775D7794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Пояснительная записка (ф.0503160) в соответствии с п.152 Инструкции 191н составлена в разрезе следующих разделов:</w:t>
      </w:r>
    </w:p>
    <w:p w14:paraId="57C17182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Раздел 1 «Организационная структура Администрации» содержит общую информацию о субъекте бюджетной отчетности, сведения о количестве подведомственных участников бюджетного процесса, номерах лицевых счетов получателей бюджетных средств.  К пояснительной записке не приложена таблица </w:t>
      </w:r>
      <w:bookmarkStart w:id="4" w:name="_Hlk99962611"/>
      <w:r w:rsidRPr="000421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№1 «Сведения об основных направлениях деятельности».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bookmarkEnd w:id="4"/>
    <w:p w14:paraId="332C7519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bookmarkStart w:id="5" w:name="_Hlk99962627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Сведения о подведомственных участниках бюджетного процесса (код формы по ОКУД 0305161) не применяется с 2020 года.    </w:t>
      </w:r>
    </w:p>
    <w:bookmarkEnd w:id="5"/>
    <w:p w14:paraId="4B951700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 Раздел 2 «Результаты деятельности Администрации» содержит информацию, 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раздел, в том числе     о мерах по повышению эффективности расходования бюджетных средств, средней заработной плате персонала, повышении 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лификации сотрудников,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техническом состоянии, эффективности использования, обеспеченности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A02973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Раздел 3 «Анализ отчета об исполнении бюджета Администрации» содержит информацию об исполнении бюджета (ф.0503164), в соответствии с которой утвержденные бюджетные назначения (графа 3) составили 247 662 229,5 рублей, доведенные лимиты (графа 4)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247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662 229,5 рублей, исполнение составило 217 421 871,96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или 87,8</w:t>
      </w:r>
      <w:r w:rsidRPr="00E9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6863016F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исполнении мероприятий в рамках целевых программ (ф.0503166)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информацию о расходовании средств в рамках целевых программ «Устойчивое развитие сельских территорий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(ремонт зданий котельных), «Экономическое развитие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(ценовое регулирование представления услуг и прочая закупка товаров, работ, услуг). Бюджетные назначения в рамках программы «Устойчивое развитие сельских территорий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составили 13 197 093,08 рублей, исполнение 6 538 947,27рублей, сумма отклонения кассового исполнения составила 6 658 145,81 рубль. Бюджетные назначения в рамках целевой программы «Экономическое развитие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составили 44 053 900 рублей, исполнение 44 052 557,78 рублей, сумма отклонения кассового исполнения составила 1342,22 рублей. </w:t>
      </w:r>
    </w:p>
    <w:p w14:paraId="393AE54D" w14:textId="77777777" w:rsidR="005C5E5C" w:rsidRPr="00877D32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Сведения об исполнении мероприятий в рамках целевых программ (ф.0503166) не отражают в полном объеме информацию о расходовании средств в рамках целевых программ «Экономическое развитие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«Безопасный город», «Социальное развитие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</w:t>
      </w:r>
    </w:p>
    <w:p w14:paraId="237B9CFB" w14:textId="77777777" w:rsidR="005C5E5C" w:rsidRPr="0004219B" w:rsidRDefault="005C5E5C" w:rsidP="005C5E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6" w:name="_Hlk99962664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3238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Сведения об исполнении текстовых статей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238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решения о бюджете (</w:t>
      </w:r>
      <w:hyperlink r:id="rId47" w:anchor="/document/99/902254657/XA00M282M0/" w:tgtFrame="_self" w:history="1">
        <w:r w:rsidRPr="0032388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Таблица N 3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к пояснительной записке (ф.0503160) </w:t>
      </w:r>
      <w:r w:rsidRPr="000421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 представлены.   </w:t>
      </w:r>
    </w:p>
    <w:bookmarkEnd w:id="6"/>
    <w:p w14:paraId="58421323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538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показателей бухгалтерской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Администрации» включает сведения о движении нефинансовых активов (ф.0503168), в которых во исполнение п.166 Инструкции 191н содержатся обобщенные за отчетный период данные о движении нефинансовых активов Администрации.</w:t>
      </w:r>
    </w:p>
    <w:p w14:paraId="79E50A44" w14:textId="77777777" w:rsidR="005C5E5C" w:rsidRPr="00C5384B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Стоимость нефинансовых активов Администрации на 01.01.2021 г. и 01.01.2022 г. составила в разрезе счетов бюджетного учета:   </w:t>
      </w:r>
    </w:p>
    <w:p w14:paraId="62C7C9C3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- 010100000 «Основные средства» - 67337148,05 рублей и 72576976,55 рублей;</w:t>
      </w:r>
    </w:p>
    <w:p w14:paraId="25942FCF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- 010400000 «Амортизация» - 14921013,01 рублей и 19452078,64 рублей;</w:t>
      </w:r>
    </w:p>
    <w:p w14:paraId="40FAD63D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- 010500000 «Материальные запасы» - 3879485,6 рублей и 10547173,5 рублей;</w:t>
      </w:r>
    </w:p>
    <w:p w14:paraId="71F9CB48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-010600000 «Вложения в основные средства» - 58866331,95 рублей и 65817664,31 рублей соответственно.</w:t>
      </w:r>
    </w:p>
    <w:p w14:paraId="16F8834B" w14:textId="77777777" w:rsidR="005C5E5C" w:rsidRPr="00323881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Показатели строк 010 «Основные средства», 050 «Амортизация», 070 «Вложения в основные средства», 190 «Материальные запасы» граф 4 «Наличие на начало года» и 11 «Наличие на конец года» сведений о движении нефинансовых активов соответствуют данным баланса (ф.0503130). </w:t>
      </w:r>
    </w:p>
    <w:p w14:paraId="56D18AB8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Сведения по дебиторской и кредиторской задолженности (ф.0503169) в соответствии с п.167 Инструкции 191н содержат обобщенные данные о состоянии расчетов Администрации за 2021 год и составлены раздельно по дебиторской и кредиторской задолженности. </w:t>
      </w:r>
    </w:p>
    <w:p w14:paraId="3FC390B5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По данным бюджетной отчетности дебиторская задолженность по состоянию на 01.01.2021 г. и 01.01.2022 г. составила 108 739,59 рублей и 6 710 125,92 рублей соответственно.  Кредиторская задолженность на 01.01.2021 года составила 2943,28 рублей, на 01.01.2022 года – 24 436,52 рублей. </w:t>
      </w:r>
    </w:p>
    <w:p w14:paraId="4C933DC1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Показатели, отраженные в сведениях по дебиторской и кредиторской задолженности на отчетные даты, соответствуют данным Баланса (ф.0503130). По данным раздела 2 сведений просроченной задолженности на отчетные даты не числится. </w:t>
      </w:r>
    </w:p>
    <w:p w14:paraId="47B4F253" w14:textId="77777777" w:rsidR="005C5E5C" w:rsidRPr="004A385F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Сведения о вложениях в объекты недвижимого имущества, объектах незавершенного строительства (ф.0503190) содержат </w:t>
      </w:r>
      <w:r w:rsidRPr="004A38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A3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незавершенного строительства на общую сумму 63 795 064,31рублей,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проектно-изыскательские работы и проектно-сметную документацию в сумме 2 022 600 рублей (итого 65 817 664,31 рублей).  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соответствии с п.173.1 Инструкции 191н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(ф.0503190) соответствуют сведениям о движении нефинансовых активов (ф.0503168),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120 раздела 1 Баланса (ф.0503130). </w:t>
      </w:r>
    </w:p>
    <w:p w14:paraId="03C1327F" w14:textId="77777777" w:rsidR="005C5E5C" w:rsidRPr="0004219B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Раздел 5 «Прочие вопросы деятельности Администрации» помимо информации о годовой инвентаризации и перечня форм отчетности, не включенных в состав бюджетной отчетности согласно п.8 Инструкции 191н ввиду отсутствия числовых значений показателей, включает сведения об исполнении судебных решений по денежным обязательствам (ф.0503296), в соответствии с которыми по решениям судов принято денежных обязательств на  сумму 60000 рублей, исполнено – 60000 рублей. </w:t>
      </w:r>
      <w:bookmarkStart w:id="7" w:name="_Hlk99962692"/>
      <w:r w:rsidRPr="000421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нарушении п.152 Инструкции 191н в отсутствуют Сведения об основных положениях учетной политики (</w:t>
      </w:r>
      <w:hyperlink r:id="rId48" w:anchor="/document/99/902254657/XA00M2Q2M3/" w:tgtFrame="_self" w:history="1">
        <w:r w:rsidRPr="0004219B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таблица N4</w:t>
        </w:r>
      </w:hyperlink>
      <w:r w:rsidRPr="000421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bookmarkEnd w:id="7"/>
    <w:p w14:paraId="25BAEB89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2C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Проанализировано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исполнение муниципальных программ, исполнителями или соисполнителями которых являются Администрация, МКУ «ЕДДС МО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район», МКУ «Административно-хозяйственная часть», отдел по управлению муниципальным имуществом и транспортом Администрации.</w:t>
      </w:r>
    </w:p>
    <w:p w14:paraId="0EEA9F7E" w14:textId="77777777" w:rsidR="005C5E5C" w:rsidRDefault="005C5E5C" w:rsidP="005C5E5C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 Муниципальная программа «Устойчивое развитие сельских территорий МО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 на 2019 -2024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при плане в </w:t>
      </w:r>
      <w:r w:rsidRPr="00112C7F">
        <w:rPr>
          <w:rFonts w:ascii="Times New Roman" w:eastAsia="Times New Roman" w:hAnsi="Times New Roman" w:cs="Times New Roman"/>
          <w:sz w:val="28"/>
          <w:szCs w:val="28"/>
          <w:lang w:eastAsia="ru-RU"/>
        </w:rPr>
        <w:t>13 227 093,08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тыс. рублей исполнение составило </w:t>
      </w:r>
      <w:r w:rsidRPr="00112C7F">
        <w:rPr>
          <w:rFonts w:ascii="Times New Roman" w:eastAsia="Times New Roman" w:hAnsi="Times New Roman" w:cs="Times New Roman"/>
          <w:sz w:val="28"/>
          <w:szCs w:val="28"/>
          <w:lang w:eastAsia="ru-RU"/>
        </w:rPr>
        <w:t>6 568 947,27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59F56B81" w14:textId="77777777" w:rsidR="005C5E5C" w:rsidRDefault="005C5E5C" w:rsidP="005C5E5C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Pr="00283D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пальная программа «Безопасный город» на 2019-2024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при плане в </w:t>
      </w:r>
      <w:r w:rsidRPr="00283D0F">
        <w:rPr>
          <w:rFonts w:ascii="Times New Roman" w:eastAsia="Times New Roman" w:hAnsi="Times New Roman" w:cs="Times New Roman"/>
          <w:sz w:val="28"/>
          <w:szCs w:val="28"/>
          <w:lang w:eastAsia="ru-RU"/>
        </w:rPr>
        <w:t>6 216 592,60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тыс. рублей исполнение составило </w:t>
      </w:r>
      <w:r w:rsidRPr="00283D0F">
        <w:rPr>
          <w:rFonts w:ascii="Times New Roman" w:eastAsia="Times New Roman" w:hAnsi="Times New Roman" w:cs="Times New Roman"/>
          <w:sz w:val="28"/>
          <w:szCs w:val="28"/>
          <w:lang w:eastAsia="ru-RU"/>
        </w:rPr>
        <w:t>6 012 753,11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тыс. рублей.</w:t>
      </w:r>
    </w:p>
    <w:p w14:paraId="372A1FB0" w14:textId="77777777" w:rsidR="005C5E5C" w:rsidRDefault="005C5E5C" w:rsidP="005C5E5C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Муниципальная программа «Социальное развитие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 на 2019-2024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при плане </w:t>
      </w:r>
      <w:r w:rsidRPr="009B12A1">
        <w:rPr>
          <w:rFonts w:ascii="Times New Roman" w:eastAsia="Times New Roman" w:hAnsi="Times New Roman" w:cs="Times New Roman"/>
          <w:sz w:val="28"/>
          <w:szCs w:val="28"/>
          <w:lang w:eastAsia="ru-RU"/>
        </w:rPr>
        <w:t>616 800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рублей, исполнение составило 293 000 рублей.</w:t>
      </w:r>
    </w:p>
    <w:p w14:paraId="660E6506" w14:textId="77777777" w:rsidR="005C5E5C" w:rsidRDefault="005C5E5C" w:rsidP="005C5E5C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Муниципальная программа «Экономическое развитие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район»- при плане в </w:t>
      </w:r>
      <w:r w:rsidRPr="009B12A1">
        <w:rPr>
          <w:rFonts w:ascii="Times New Roman" w:eastAsia="Times New Roman" w:hAnsi="Times New Roman" w:cs="Times New Roman"/>
          <w:sz w:val="28"/>
          <w:szCs w:val="28"/>
          <w:lang w:eastAsia="ru-RU"/>
        </w:rPr>
        <w:t>219 342 939,82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тыс. рублей, исполнение составило </w:t>
      </w:r>
      <w:r w:rsidRPr="009B12A1">
        <w:rPr>
          <w:rFonts w:ascii="Times New Roman" w:eastAsia="Times New Roman" w:hAnsi="Times New Roman" w:cs="Times New Roman"/>
          <w:sz w:val="28"/>
          <w:szCs w:val="28"/>
          <w:lang w:eastAsia="ru-RU"/>
        </w:rPr>
        <w:t>196 319 681,41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тыс. рублей. </w:t>
      </w:r>
    </w:p>
    <w:p w14:paraId="514678F6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Согласно заключения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 об эффективности реализации муниципальных программ за 2021 год, все вышеперечисленные программы получили статус «Эффективность высокая», за исключением программы «Безопасный город», которая получила статус «Эффективность неудовлетворительная».</w:t>
      </w:r>
    </w:p>
    <w:p w14:paraId="179B50C8" w14:textId="77777777" w:rsidR="005C5E5C" w:rsidRDefault="005C5E5C" w:rsidP="005C5E5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Выводы.</w:t>
      </w:r>
    </w:p>
    <w:p w14:paraId="3C76D336" w14:textId="77777777" w:rsidR="005C5E5C" w:rsidRDefault="005C5E5C" w:rsidP="005C5E5C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годовой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установила сбалансированность и достоверность представленной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н,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структуре и бюджетной классификации, которые применялись при утверждении решения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местном бюджете. </w:t>
      </w:r>
    </w:p>
    <w:p w14:paraId="35918E31" w14:textId="77777777" w:rsidR="005C5E5C" w:rsidRDefault="005C5E5C" w:rsidP="005C5E5C">
      <w:pPr>
        <w:tabs>
          <w:tab w:val="center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представленной отчетности не установлено расхождение взаимоувязанных форм, нарушений ведения бухгалтерского учета, что позволяет признать достоверность бюджетной отчетности Администрации в целом.  </w:t>
      </w:r>
    </w:p>
    <w:p w14:paraId="2C08C3E5" w14:textId="77777777" w:rsidR="005C5E5C" w:rsidRDefault="005C5E5C" w:rsidP="005C5E5C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Имеются отдельные нарушения положений Инструкции 191н, требующие их устранения.     </w:t>
      </w:r>
    </w:p>
    <w:p w14:paraId="674FF6B7" w14:textId="77777777" w:rsidR="005C5E5C" w:rsidRDefault="005C5E5C" w:rsidP="005C5E5C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D12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Предложения.</w:t>
      </w:r>
    </w:p>
    <w:p w14:paraId="01B8B21C" w14:textId="77777777" w:rsidR="005C5E5C" w:rsidRDefault="005C5E5C" w:rsidP="005C5E5C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6B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составлении бюджетной отчетности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руководствоваться </w:t>
      </w:r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proofErr w:type="gramEnd"/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59597AB" w14:textId="77777777" w:rsidR="005C5E5C" w:rsidRPr="007A583E" w:rsidRDefault="005C5E5C" w:rsidP="005C5E5C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2. Устранить нарушения, указанные в акте проверки, учесть выявленные в ходе проверки недостатки при составлении бюджетной отчетности за 2022 год. </w:t>
      </w:r>
    </w:p>
    <w:p w14:paraId="76E83723" w14:textId="77777777" w:rsidR="005C5E5C" w:rsidRDefault="005C5E5C" w:rsidP="005C5E5C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5983D84" w14:textId="77777777" w:rsidR="005C5E5C" w:rsidRDefault="005C5E5C" w:rsidP="005C5E5C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КСП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А.О. Башмаков</w:t>
      </w:r>
    </w:p>
    <w:p w14:paraId="7C7CB7E8" w14:textId="77777777" w:rsidR="005C5E5C" w:rsidRDefault="005C5E5C" w:rsidP="005C5E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A84002" w14:textId="77777777" w:rsidR="005C5E5C" w:rsidRDefault="005C5E5C" w:rsidP="005C5E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AC68F6" w14:textId="77777777" w:rsidR="005C5E5C" w:rsidRPr="005775BE" w:rsidRDefault="005C5E5C" w:rsidP="005C5E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30D774" w14:textId="3391CD3D" w:rsidR="005C5E5C" w:rsidRPr="00B2239D" w:rsidRDefault="005C5E5C" w:rsidP="005C5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0506B5C" w14:textId="790120FE" w:rsidR="000254CE" w:rsidRDefault="000254CE"/>
    <w:p w14:paraId="3B5BAF6D" w14:textId="4765CBE1" w:rsidR="005C5E5C" w:rsidRDefault="005C5E5C"/>
    <w:p w14:paraId="274B4411" w14:textId="0D7F050A" w:rsidR="005C5E5C" w:rsidRDefault="005C5E5C"/>
    <w:p w14:paraId="5CF10156" w14:textId="24CD1CA1" w:rsidR="005C5E5C" w:rsidRDefault="005C5E5C"/>
    <w:p w14:paraId="6BD024E7" w14:textId="2B2498A5" w:rsidR="005C5E5C" w:rsidRDefault="005C5E5C"/>
    <w:p w14:paraId="3600CCFB" w14:textId="57C48742" w:rsidR="005C5E5C" w:rsidRDefault="005C5E5C"/>
    <w:p w14:paraId="2985D328" w14:textId="0E0279C1" w:rsidR="005C5E5C" w:rsidRDefault="005C5E5C"/>
    <w:p w14:paraId="10059AE3" w14:textId="4213ABAA" w:rsidR="005C5E5C" w:rsidRDefault="005C5E5C"/>
    <w:p w14:paraId="07AD7140" w14:textId="23DE6B95" w:rsidR="005C5E5C" w:rsidRDefault="005C5E5C"/>
    <w:p w14:paraId="26D209F9" w14:textId="62D55CF0" w:rsidR="005C5E5C" w:rsidRDefault="005C5E5C"/>
    <w:p w14:paraId="2E5B47F8" w14:textId="7EE4B454" w:rsidR="005C5E5C" w:rsidRDefault="005C5E5C"/>
    <w:p w14:paraId="26E70669" w14:textId="07EDA26B" w:rsidR="005C5E5C" w:rsidRDefault="005C5E5C"/>
    <w:p w14:paraId="427CA628" w14:textId="42FF2AB7" w:rsidR="005C5E5C" w:rsidRDefault="005C5E5C"/>
    <w:p w14:paraId="521694AF" w14:textId="4752CE1F" w:rsidR="005C5E5C" w:rsidRDefault="005C5E5C"/>
    <w:p w14:paraId="4EBA5F37" w14:textId="5EE3A6A8" w:rsidR="005C5E5C" w:rsidRDefault="005C5E5C"/>
    <w:p w14:paraId="5E7D6787" w14:textId="0BF9807C" w:rsidR="005C5E5C" w:rsidRDefault="005C5E5C"/>
    <w:p w14:paraId="7DC2D1BC" w14:textId="35F51E72" w:rsidR="005C5E5C" w:rsidRDefault="005C5E5C"/>
    <w:p w14:paraId="179DCCB7" w14:textId="1BC33F08" w:rsidR="005C5E5C" w:rsidRDefault="005C5E5C"/>
    <w:p w14:paraId="2C55D260" w14:textId="737476C0" w:rsidR="005C5E5C" w:rsidRDefault="005C5E5C"/>
    <w:p w14:paraId="55FCA7B3" w14:textId="58BA52EB" w:rsidR="005C5E5C" w:rsidRDefault="005C5E5C"/>
    <w:p w14:paraId="7F0BF9DA" w14:textId="097D2366" w:rsidR="005C5E5C" w:rsidRDefault="005C5E5C"/>
    <w:p w14:paraId="20C3B5A1" w14:textId="0F1BB676" w:rsidR="005C5E5C" w:rsidRDefault="005C5E5C"/>
    <w:p w14:paraId="35337F98" w14:textId="13B2C2F0" w:rsidR="005C5E5C" w:rsidRDefault="005C5E5C"/>
    <w:p w14:paraId="7A8A7E99" w14:textId="77777777" w:rsidR="005C5E5C" w:rsidRDefault="005C5E5C" w:rsidP="005C5E5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F2">
        <w:rPr>
          <w:rFonts w:ascii="Times New Roman" w:hAnsi="Times New Roman" w:cs="Times New Roman"/>
          <w:b/>
          <w:sz w:val="28"/>
          <w:szCs w:val="28"/>
        </w:rPr>
        <w:lastRenderedPageBreak/>
        <w:t>АКТ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411DFABD" w14:textId="77777777" w:rsidR="005C5E5C" w:rsidRPr="00D01A32" w:rsidRDefault="005C5E5C" w:rsidP="005C5E5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GoBack"/>
      <w:bookmarkEnd w:id="8"/>
      <w:r w:rsidRPr="00D01A32">
        <w:rPr>
          <w:rFonts w:ascii="Times New Roman" w:hAnsi="Times New Roman" w:cs="Times New Roman"/>
          <w:b/>
          <w:sz w:val="28"/>
          <w:szCs w:val="28"/>
        </w:rPr>
        <w:t xml:space="preserve"> по результатам внешней проверки годовой бюджетной отчетности </w:t>
      </w:r>
    </w:p>
    <w:p w14:paraId="36290252" w14:textId="77777777" w:rsidR="005C5E5C" w:rsidRPr="00D01A32" w:rsidRDefault="005C5E5C" w:rsidP="005C5E5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32">
        <w:rPr>
          <w:rFonts w:ascii="Times New Roman" w:hAnsi="Times New Roman" w:cs="Times New Roman"/>
          <w:b/>
          <w:sz w:val="28"/>
          <w:szCs w:val="28"/>
        </w:rPr>
        <w:t xml:space="preserve">главного администратора бюджетных средств –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отдела по развитию культуры, молодежной политике и спорту а</w:t>
      </w:r>
      <w:r w:rsidRPr="00D01A32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 «</w:t>
      </w:r>
      <w:proofErr w:type="spellStart"/>
      <w:r w:rsidRPr="00D01A32">
        <w:rPr>
          <w:rFonts w:ascii="Times New Roman" w:hAnsi="Times New Roman" w:cs="Times New Roman"/>
          <w:b/>
          <w:sz w:val="28"/>
          <w:szCs w:val="28"/>
        </w:rPr>
        <w:t>Катангский</w:t>
      </w:r>
      <w:proofErr w:type="spellEnd"/>
      <w:r w:rsidRPr="00D01A32">
        <w:rPr>
          <w:rFonts w:ascii="Times New Roman" w:hAnsi="Times New Roman" w:cs="Times New Roman"/>
          <w:b/>
          <w:sz w:val="28"/>
          <w:szCs w:val="28"/>
        </w:rPr>
        <w:t xml:space="preserve"> район» 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01A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E4ADF93" w14:textId="77777777" w:rsidR="005C5E5C" w:rsidRPr="00CE70E5" w:rsidRDefault="005C5E5C" w:rsidP="005C5E5C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796FF7CB" w14:textId="77777777" w:rsidR="005C5E5C" w:rsidRPr="003409CA" w:rsidRDefault="005C5E5C" w:rsidP="005C5E5C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CE70E5">
        <w:rPr>
          <w:rFonts w:ascii="Times New Roman" w:hAnsi="Times New Roman" w:cs="Times New Roman"/>
          <w:color w:val="000000"/>
          <w:sz w:val="28"/>
          <w:szCs w:val="28"/>
        </w:rPr>
        <w:t>Ербогачен</w:t>
      </w:r>
      <w:proofErr w:type="spellEnd"/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8 апреля 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CE70E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3409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57822E71" w14:textId="77777777" w:rsidR="005C5E5C" w:rsidRPr="00EB3D21" w:rsidRDefault="005C5E5C" w:rsidP="005C5E5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21">
        <w:rPr>
          <w:rFonts w:ascii="Times New Roman" w:hAnsi="Times New Roman" w:cs="Times New Roman"/>
          <w:sz w:val="28"/>
          <w:szCs w:val="28"/>
        </w:rPr>
        <w:t xml:space="preserve"> </w:t>
      </w:r>
      <w:r w:rsidRPr="00EB3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соответствии со статьей 264.4 Бюджетного кодекса Российской Федерации (далее - БК РФ), Положением о  бюджетном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№2/5 от 21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(в ред. от 30.06.2021 года №2/7),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Контрольно-счётной палате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КСП),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Думы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4/2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2.2 плана работы КСП на 2022 год, проведено контрольное мероприятие «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Проверка годовой бюджетной отчетности главного администратора бюджетных средств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 w:rsidRPr="00466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661BC">
        <w:rPr>
          <w:rFonts w:ascii="Times New Roman" w:hAnsi="Times New Roman" w:cs="Times New Roman"/>
          <w:sz w:val="28"/>
          <w:szCs w:val="28"/>
        </w:rPr>
        <w:t>администрации</w:t>
      </w:r>
      <w:r w:rsidRPr="00D01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   </w:t>
      </w:r>
    </w:p>
    <w:p w14:paraId="383C7D18" w14:textId="77777777" w:rsidR="005C5E5C" w:rsidRDefault="005C5E5C" w:rsidP="005C5E5C">
      <w:pPr>
        <w:spacing w:after="0"/>
        <w:ind w:firstLine="284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r w:rsidRPr="00737A20">
        <w:rPr>
          <w:rFonts w:ascii="Times New Roman" w:hAnsi="Times New Roman" w:cs="Times New Roman"/>
          <w:b/>
          <w:sz w:val="28"/>
          <w:szCs w:val="28"/>
        </w:rPr>
        <w:t>Основания для проведения контрольного мероприятия:</w:t>
      </w:r>
      <w:r w:rsidRPr="00340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2.2 плана работы КСП на 2022 год, распоряжение КСП от 01.03.2022 года №1-р.</w:t>
      </w:r>
    </w:p>
    <w:p w14:paraId="0397C59C" w14:textId="77777777" w:rsidR="005C5E5C" w:rsidRPr="00FA2511" w:rsidRDefault="005C5E5C" w:rsidP="005C5E5C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A20">
        <w:rPr>
          <w:rFonts w:ascii="Times New Roman" w:hAnsi="Times New Roman" w:cs="Times New Roman"/>
          <w:b/>
          <w:sz w:val="28"/>
          <w:szCs w:val="28"/>
        </w:rPr>
        <w:t xml:space="preserve">Цель контрольного мероприятия: </w:t>
      </w:r>
      <w:r w:rsidRPr="00FA2511">
        <w:rPr>
          <w:rFonts w:ascii="Times New Roman" w:hAnsi="Times New Roman" w:cs="Times New Roman"/>
          <w:sz w:val="28"/>
          <w:szCs w:val="28"/>
        </w:rPr>
        <w:t>анализ и оценка содержащейся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9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sz w:val="28"/>
          <w:szCs w:val="28"/>
        </w:rPr>
        <w:t>годовой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информации о бюджетной деятельности, проверка соблюдения единого порядка составления и предоставления бюджетной отчетности,</w:t>
      </w:r>
      <w:r w:rsidRPr="00FA25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191н)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511">
        <w:rPr>
          <w:rFonts w:ascii="Times New Roman" w:hAnsi="Times New Roman" w:cs="Times New Roman"/>
          <w:snapToGrid w:val="0"/>
          <w:sz w:val="28"/>
          <w:szCs w:val="28"/>
        </w:rPr>
        <w:t>выражение мнения о достоверности годовой бюджетной отчетности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14:paraId="70849483" w14:textId="77777777" w:rsidR="005C5E5C" w:rsidRDefault="005C5E5C" w:rsidP="005C5E5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425130" w14:textId="77777777" w:rsidR="005C5E5C" w:rsidRPr="00FA2511" w:rsidRDefault="005C5E5C" w:rsidP="005C5E5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A2511">
        <w:rPr>
          <w:rFonts w:ascii="Times New Roman" w:hAnsi="Times New Roman" w:cs="Times New Roman"/>
          <w:b/>
          <w:sz w:val="28"/>
          <w:szCs w:val="28"/>
        </w:rPr>
        <w:t xml:space="preserve"> Предмет контрольного мероприятия:</w:t>
      </w:r>
      <w:r w:rsidRPr="00FA25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2511">
        <w:rPr>
          <w:rFonts w:ascii="Times New Roman" w:hAnsi="Times New Roman"/>
          <w:sz w:val="28"/>
          <w:szCs w:val="28"/>
          <w:lang w:eastAsia="ru-RU"/>
        </w:rPr>
        <w:t xml:space="preserve">годовая бюджетная отчетность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516AE1">
        <w:rPr>
          <w:rFonts w:ascii="Times New Roman" w:hAnsi="Times New Roman" w:cs="Times New Roman"/>
          <w:sz w:val="28"/>
          <w:szCs w:val="28"/>
        </w:rPr>
        <w:t>отдела по развитию культуры, молодежной политике и спорту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03171FB" w14:textId="77777777" w:rsidR="005C5E5C" w:rsidRPr="003409CA" w:rsidRDefault="005C5E5C" w:rsidP="005C5E5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AB50A0">
        <w:rPr>
          <w:rFonts w:ascii="Times New Roman" w:hAnsi="Times New Roman"/>
          <w:b/>
          <w:sz w:val="28"/>
          <w:szCs w:val="28"/>
          <w:lang w:eastAsia="ru-RU"/>
        </w:rPr>
        <w:t xml:space="preserve"> Объект </w:t>
      </w:r>
      <w:r w:rsidRPr="00FA2511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proofErr w:type="gramStart"/>
      <w:r w:rsidRPr="00FA2511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6AE1">
        <w:rPr>
          <w:rFonts w:ascii="Times New Roman" w:hAnsi="Times New Roman" w:cs="Times New Roman"/>
          <w:sz w:val="28"/>
          <w:szCs w:val="28"/>
        </w:rPr>
        <w:t>отдел по развитию культуры, молодежной политике и спорту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руководитель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Ю.Е., главный бухгалтер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Терпугова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Ю.А..</w:t>
      </w:r>
    </w:p>
    <w:p w14:paraId="33EE9854" w14:textId="77777777" w:rsidR="005C5E5C" w:rsidRPr="003409CA" w:rsidRDefault="005C5E5C" w:rsidP="005C5E5C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50A0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50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50A0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56A8F4" w14:textId="77777777" w:rsidR="005C5E5C" w:rsidRPr="003409CA" w:rsidRDefault="005C5E5C" w:rsidP="005C5E5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AB50A0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0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9C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05.04.</w:t>
      </w:r>
      <w:r w:rsidRPr="003409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09C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08.04. </w:t>
      </w:r>
      <w:r w:rsidRPr="003409C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409C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409CA">
        <w:rPr>
          <w:rFonts w:ascii="Times New Roman" w:hAnsi="Times New Roman" w:cs="Times New Roman"/>
          <w:sz w:val="28"/>
          <w:szCs w:val="28"/>
        </w:rPr>
        <w:t>.</w:t>
      </w:r>
    </w:p>
    <w:p w14:paraId="0E9C7BB3" w14:textId="77777777" w:rsidR="005C5E5C" w:rsidRDefault="005C5E5C" w:rsidP="005C5E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E0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35E0F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мероприятия.</w:t>
      </w:r>
    </w:p>
    <w:p w14:paraId="24423A73" w14:textId="77777777" w:rsidR="005C5E5C" w:rsidRDefault="005C5E5C" w:rsidP="005C5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 w:rsidRPr="00516AE1">
        <w:rPr>
          <w:rFonts w:ascii="Times New Roman" w:hAnsi="Times New Roman" w:cs="Times New Roman"/>
          <w:sz w:val="28"/>
          <w:szCs w:val="28"/>
        </w:rPr>
        <w:t>отдел по развитию культуры, молодежной политике и спорту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1BC">
        <w:rPr>
          <w:rFonts w:ascii="Times New Roman" w:hAnsi="Times New Roman" w:cs="Times New Roman"/>
          <w:sz w:val="28"/>
          <w:szCs w:val="28"/>
        </w:rPr>
        <w:t>а</w:t>
      </w:r>
      <w:r w:rsidRPr="00FA2511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0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МОК)</w:t>
      </w:r>
      <w:r w:rsidRPr="0013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главным администратором доходов бюджета   </w:t>
      </w:r>
      <w:r w:rsidRPr="00E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район»), а так же главным распорядителем бюджетных средств, осуществляющим финансирование бюджетной деятельности следующих подведомственных ему получателей бюджетных средств:</w:t>
      </w:r>
    </w:p>
    <w:p w14:paraId="1BC91F01" w14:textId="77777777" w:rsidR="005C5E5C" w:rsidRPr="00135E0F" w:rsidRDefault="005C5E5C" w:rsidP="005C5E5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3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0DB718F2" w14:textId="77777777" w:rsidR="005C5E5C" w:rsidRPr="00135E0F" w:rsidRDefault="005C5E5C" w:rsidP="005C5E5C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ЦБС»; </w:t>
      </w:r>
    </w:p>
    <w:p w14:paraId="4444BC81" w14:textId="77777777" w:rsidR="005C5E5C" w:rsidRPr="00135E0F" w:rsidRDefault="005C5E5C" w:rsidP="005C5E5C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«КДО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14:paraId="1C006A5F" w14:textId="77777777" w:rsidR="005C5E5C" w:rsidRPr="00135E0F" w:rsidRDefault="005C5E5C" w:rsidP="005C5E5C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«Районный краеведческий музей имени В.Я. Шишкова».  </w:t>
      </w:r>
    </w:p>
    <w:p w14:paraId="56FD7941" w14:textId="77777777" w:rsidR="005C5E5C" w:rsidRDefault="005C5E5C" w:rsidP="005C5E5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отчетность представлена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КСП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срок. Годовая бюджетная отчетность ГАБС МОК представлена на бумажном носителе в пронумерованном о прошнурованном виде с оглавлением, бюджетная отчетность содержит все формы отчетов, предусмотренных п.11.1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Инструкци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191н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(за исключением форм отчетности, не имеющих числового значения)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бюджетной отчетности включены следующие формы: </w:t>
      </w:r>
    </w:p>
    <w:p w14:paraId="55219C09" w14:textId="77777777" w:rsidR="005C5E5C" w:rsidRDefault="005C5E5C" w:rsidP="005C5E5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 доходов бюджета (</w:t>
      </w:r>
      <w:hyperlink r:id="rId49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Справка по заключению счетов бюджетного учета отчетного финансового года(</w:t>
      </w:r>
      <w:hyperlink r:id="rId50" w:anchor="/document/99/902254657/XA00M482MM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ф.0503110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</w:p>
    <w:p w14:paraId="056BF4EB" w14:textId="77777777" w:rsidR="005C5E5C" w:rsidRDefault="005C5E5C" w:rsidP="005C5E5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 о финансовых результатах деятельности (</w:t>
      </w:r>
      <w:hyperlink r:id="rId51" w:anchor="/document/99/902254657/XA00MEA2NA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ф.0503121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Отчет о движении денежных средств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52" w:anchor="/document/99/902254657/XA00MFC2NF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ф.0503123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Справка по консолидируемым расчетам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53" w:anchor="/document/99/902254657/XA00MCK2NF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ф.0503125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распорядителя,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аспорядителя, получателя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бюджетных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средств,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администратора,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администратора источников финансирования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дефицита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главного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администратора, администратора доходов бюджета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54" w:anchor="/document/99/902254657/XA00MD62NI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ф.0503127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Отчет о бюджетных обязательствах 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55" w:anchor="/document/99/902254657/XA00M8M2MN/" w:tgtFrame="_self" w:history="1">
        <w:r w:rsidRPr="0015026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ф.0503128</w:t>
        </w:r>
      </w:hyperlink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);</w:t>
      </w:r>
      <w:r w:rsidRPr="00150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Пояснительная записка </w:t>
      </w:r>
      <w:r w:rsidRPr="00DE65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56" w:anchor="/document/99/902254657/XA00M7A2MU/" w:tgtFrame="_self" w:history="1">
        <w:r w:rsidRPr="00DE651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ф.0503160</w:t>
        </w:r>
      </w:hyperlink>
      <w:r w:rsidRPr="00DE65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14:paraId="199F8136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По информации главного бухгалтера финансового управления администрации МО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Большедворской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Л.Г., бюджетная отчетность МОК прошла проверку контрольных соотношений (протокол проверки контрольных соотношений не представлен). </w:t>
      </w:r>
    </w:p>
    <w:p w14:paraId="172CC40B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 В соответствии с пунктом 6 Инструкции №191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  бюджетная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отчетность подписана руководителем МОК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Каненкиной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Ю.Е. и главным бухгалтером Грязновой М.М.. </w:t>
      </w:r>
    </w:p>
    <w:p w14:paraId="2B69A227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0E7E88F0" w14:textId="77777777" w:rsidR="005C5E5C" w:rsidRPr="00B21745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217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В соответствии с п.7 Инструкции №191н </w:t>
      </w:r>
      <w:r w:rsidRPr="00B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раздела 5 пояснительной записки (</w:t>
      </w:r>
      <w:hyperlink r:id="rId57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</w:t>
        </w:r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6</w:t>
        </w:r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0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проведена инвентаризация  с 01.12.2021 по 06.12.2021 года.  </w:t>
      </w:r>
    </w:p>
    <w:p w14:paraId="27581FB4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Представленный </w:t>
      </w:r>
      <w:r w:rsidRPr="00BE7E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Баланс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hyperlink r:id="rId58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сформирован в соответствии  с установленными требованиями.  В справке о наличии имущества и обязательств на забалансовых счетах, имущество, полученное в пользование, материальные ценности, принятые на хранение, бланки строгой отчетности, задолженность неплатежеспособных дебиторов отсутствует.</w:t>
      </w:r>
    </w:p>
    <w:p w14:paraId="7AC4FEEC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Баланс содержит данные о нефинансовых активах, обязательствах МОК на первый и последний день отчетного периода по счетам бюджетного учета. В соответствии с пунктом 13 Инструкции 191н показатели в балансе отражены в разрезе бюджетной деятельности (графы 3, 6) и итогового показателя (графы 5, 8), на начало года (графы 3, 5) и конец отчетного периода (графы 6, 8). Во исполнение пунктов 14-15  Инструкции 191н в балансе в графах «На начало года» показаны данные о стоимости активов, обязательств, финансовом результате на начало года, которые соответствую данным граф «На конец отчетного периода» предыдущего года, в графах «На конец отчетного периода» отражены данные о стоимости активов и обязательств, финансовом результате  по состояния на 01.01.2021 года с учетом проведенных при завершении финансового года заключительных оборотов по счетам бюджетного учета. Показатели строки 700 соответствуют идентичным показателем строки 350. </w:t>
      </w:r>
    </w:p>
    <w:p w14:paraId="7274AF53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Данные Баланса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сопоставимы  с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показателями сведений о движении нефинансовых активов  (ф.0503168) и сведений по дебиторской и кредиторской задолженности (ф.0503169).</w:t>
      </w:r>
    </w:p>
    <w:p w14:paraId="0176EC48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Соответствие показателей бюджетной отчетности </w:t>
      </w:r>
      <w:hyperlink r:id="rId59" w:anchor="/document/99/902254657/XA00MB02N1/" w:tgtFrame="_self" w:history="1">
        <w:r w:rsidRPr="000A792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ф.0503130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инансирования дефицита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с данными главной книги на конец отчетного периода установлено. </w:t>
      </w:r>
    </w:p>
    <w:p w14:paraId="4A5333A3" w14:textId="77777777" w:rsidR="005C5E5C" w:rsidRPr="001B4DC1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534B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</w:t>
      </w:r>
      <w:r w:rsidRPr="00BE7E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Справка</w:t>
      </w:r>
      <w:r w:rsidRPr="009B2A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заключению счетов бюджетного учета (ф.0503110) во исполнение п.43 Инструкции 191н </w:t>
      </w:r>
      <w:r w:rsidRPr="0078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</w:t>
      </w:r>
      <w:r w:rsidRPr="001B4D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Раздел 1 «Бюджетная деятельность» справки сформирован по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«Расчеты по платежам из бюджета с финансовым органом»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соответствующим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номерам счетов 140110 «Доходы» и 140120 «Расходы» в сумме показателей на 01.01.202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до проведения заключительных операций (графы 2,3) и в сумме заключительных операций по закрытию счетов, произведенных по завершению 2021 года (графы 4-7).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Данные 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</w:t>
      </w:r>
      <w:proofErr w:type="gramEnd"/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(49 219 159,27 рублей) соответствуют данным отчета об исполнении бюджета (ф.0503127), данные по соответствующим номерам счетов 140110 (0,00 рублей) и 141120 (49 219 159,27 рублей)  - данным отчета о финансовых результатах деятельности (ф.0503121).  </w:t>
      </w:r>
    </w:p>
    <w:p w14:paraId="74F0D7DE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BE7E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Справка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консолидируемым расчетам (ф.0503125) в соответствии с п.23 Инструкции 191н формируется для определения взаимосвязанных показателей, подлежащих исключению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формированием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финансовым органом консолидированных форм бюджетной отчетности и представляется на 1 января гола, следующего за отчетным. По данным справки общая сумма расчетов составила 425 930,91 рублей. </w:t>
      </w:r>
    </w:p>
    <w:p w14:paraId="56965B47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BE7E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 w:rsidRPr="0064025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 исполнении бюджета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инансирования 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(ф.0503127) содержит данные об исполнении бюджета по доходам и расходам в соответствии с бюджетной классификацией РФ. При отсутствии доходов, расходы составили 49 219 159,27 рублей </w:t>
      </w:r>
    </w:p>
    <w:p w14:paraId="6138A7E7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Во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исполнение  пунктов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55-57, 61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показатели «Расходы бюджета» сформированы следующим образом:</w:t>
      </w:r>
    </w:p>
    <w:p w14:paraId="558E4573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графе 4 отражены показатели бюджетных ассигнований на 2021 год в общей сумме 49 690 629,17 рублей, в графе 5 – лимиты бюджетных обязательств на 2021 год в общей сумме 49 690 629,17 рублей;</w:t>
      </w:r>
    </w:p>
    <w:p w14:paraId="4E0B2245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6 отражены данные по кассовым расходам, исполненные через лицевой счет и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ным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основании данных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соответствующим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кодам счета 130405 «Расчеты по платежам из бюджета с финансовым органом» в общей сумме   49 219 159,27 рублей;</w:t>
      </w:r>
    </w:p>
    <w:p w14:paraId="1C2E9493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показатели граф 10-11 «Неисполненные назначения по ассигнованиям» и «Неисполненные назначения по лимитам бюджетных обязательств» определены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как разность графы 4 (графы 5) графы 9 «Исполнено» и составили 471 469,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  рублей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каждой графе соответственно. </w:t>
      </w:r>
    </w:p>
    <w:p w14:paraId="42068745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По данным отчета об исполнении бюджета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главного распорядителя, распорядителя, получателя бюджетных средств, главного администратора, администратора доходов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A79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кассовое  исполнение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 2021 год составило   49 219 159,27 или   99,05% от доведенных  лимитов бюджетных обязательств. </w:t>
      </w:r>
    </w:p>
    <w:p w14:paraId="0F8040EE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D7406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8F5E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 w:rsidRPr="00C05A9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бюджетных обязательствах (ф.0503128) составлен в рамках обеспечения внутреннего финансового контроля в сфере деятельности МОК на основе данных об обязательствах, подлежащих исполнению в 2021 году. При формировании формы отчета в разделе «Бюджетные обязательства текущего (отчетного) финансового года по расходам» отражены следующие показатели:</w:t>
      </w:r>
    </w:p>
    <w:p w14:paraId="46479C4A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  годовой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объем бюджетных ассигнований  в размере 49 673 629,17 рублей;</w:t>
      </w:r>
    </w:p>
    <w:p w14:paraId="444394B4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графе 5 – годовой объем лимитов бюджетных обязательств размере 49 673 629,17 рублей;</w:t>
      </w:r>
    </w:p>
    <w:p w14:paraId="6FACA4B7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графе 7 - объем принятых обязательств в сумме 49 022 043,21 рублей;</w:t>
      </w:r>
    </w:p>
    <w:p w14:paraId="4D37ECD4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графе 9 – объем принятых денежных обязательств в сумме 49 022 043,21 рублей;</w:t>
      </w:r>
    </w:p>
    <w:p w14:paraId="75854DAA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графе 10 – показатели объема исполненных в 2021 году денежных обязательств в сумме 49 202 197,24 рублей;</w:t>
      </w:r>
    </w:p>
    <w:p w14:paraId="16016BFF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 графе 11 – объем принятых бюджетных обязательств текущего финансового года, неисполненных на отчетную дату в сумме 180 154,03 рублей (разность граф 7 и 10). </w:t>
      </w:r>
    </w:p>
    <w:p w14:paraId="4F98C537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Показатели граф 4, 5 и 10 раздела «Бюджетные обязательства текущего (отчетного) финансового года по расходам» отчета о бюджетных обязательствах </w:t>
      </w:r>
      <w:r w:rsidRPr="008F5E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соответствуют</w:t>
      </w:r>
      <w:r w:rsidRPr="00A2612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показателям граф 4, 5 и 9 отчета об исполнении бюджета (ф.0305127), указанная в графе 11 сумма 180 154,03 рублей не соответствует действительности.     </w:t>
      </w:r>
    </w:p>
    <w:p w14:paraId="32D2B5EF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4025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</w:t>
      </w:r>
      <w:r w:rsidRPr="008F5E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финансовых результатах деятельности (ф.0503121) во исполнение пунктов 92-93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содержит данные о результатах деятельности МОК в разрезе кодов КОСГУ по состоянию на 01.01.2022 года, отраженные в рамках бюджетной деятельности (графа 4) и итогового показателя (графа 6). </w:t>
      </w:r>
    </w:p>
    <w:p w14:paraId="589A5B54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Финансовый результат деятельности МОК за 2021 год составил:</w:t>
      </w:r>
    </w:p>
    <w:p w14:paraId="34AE86A0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по доходам 211 805,52 рублей (прочие неденежные поступления); </w:t>
      </w:r>
    </w:p>
    <w:p w14:paraId="266F6B30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расходам 62 531 424,88 рублей, из них расходы на оплату труда и начисления на выплаты по оплате труда составили 43 014 461,81 рублей, расходы на оплату работ, услуг 2 475 254,47 рублей.</w:t>
      </w:r>
    </w:p>
    <w:p w14:paraId="1B6FD9B8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Во исполнение пункта 96 </w:t>
      </w:r>
      <w:r w:rsidRPr="001B4D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Инструкции 191н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учета операций по формированию финансового результата деятельности МОК применяются счета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140110 «Доходы текущего финансового года» и 140120  «Расходы текущего финансового года», при этом доходы и расходы группируются по видам в разрезе соответствующих кодов КОСГУ.</w:t>
      </w:r>
    </w:p>
    <w:p w14:paraId="2D00340C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157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F5E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движении денежных средств (ф.0503123) в соответствии с п.146 Инструкции 191н содержит данные о движении денежных средств в кассе учреждения и на счете, открытом в органе, осуществляющем кассовое обслуживание исполнения бюджета района по состоянию на 01.01.2022 года и составлен в разрезе кодов КОСГУ.  </w:t>
      </w:r>
    </w:p>
    <w:p w14:paraId="7BD97FC8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 соответствии с пунктами 149-150 Инструкции 191н показатели графы 4 «Поступления» сформированы по видам поступлений на основании</w:t>
      </w:r>
      <w:r w:rsidRPr="00AE05D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 w:rsidRPr="00A0705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счета  </w:t>
      </w:r>
      <w:r w:rsidRPr="00AE05D3">
        <w:rPr>
          <w:rFonts w:ascii="Times New Roman" w:eastAsia="Times New Roman" w:hAnsi="Times New Roman" w:cs="Times New Roman"/>
          <w:sz w:val="28"/>
          <w:szCs w:val="28"/>
          <w:lang w:eastAsia="ru-RU"/>
        </w:rPr>
        <w:t>021002000</w:t>
      </w:r>
      <w:proofErr w:type="gramEnd"/>
      <w:r w:rsidRPr="00AE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"Расчеты с финансовым органам по платежам в бюджет</w:t>
      </w:r>
      <w:r w:rsidRPr="00C34746">
        <w:rPr>
          <w:rFonts w:ascii="Georgia" w:eastAsia="Times New Roman" w:hAnsi="Georgia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счета 130405 «Расчеты по платежам из бюджета с финансовым органом» и составили 49 219 159,27 рублей.</w:t>
      </w:r>
    </w:p>
    <w:p w14:paraId="62080A2C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Во исполнение пунктов 149, 150.2 Инструкции 191н показатели графы 4 раздела 2 «Выбытия» сформированы по видам выбытий на основании счета 130405 «Расчеты по платежам из бюджета с финансовым органом» и составили 49 219 159,27 рублей. В разделе 4 «Аналитическая информация по выбытиям» отражена детализированная информация по выбытиям денежных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средств  с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указанием кодов раздела, подраздела, вида расходов, КОСГУ классификации расходов бюджета бюджетной классификации РФ.   </w:t>
      </w:r>
    </w:p>
    <w:p w14:paraId="697B3730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A1AE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</w:t>
      </w:r>
      <w:r w:rsidRPr="008F5E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(ф.0503160) в соответствии с п.152 Инструкции 191н составлена в разрезе следующих разделов:</w:t>
      </w:r>
    </w:p>
    <w:p w14:paraId="37011A49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Раздел 1 «Организационная структура МОК» содержит общую информацию о субъекте бюджетной отчетности, сведения о количестве подведомственных участников бюджетного процесса, номерах лицевых счетов получателей бюджетных средств.  К пояснительной записке не приложена таблица №1 «Сведения об основных направлениях деятельности». </w:t>
      </w:r>
    </w:p>
    <w:p w14:paraId="405A20EF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Сведения о подведомственных участниках бюджетного процесса (код формы по ОКУД 0305161) не применяется с 2020 года.    </w:t>
      </w:r>
    </w:p>
    <w:p w14:paraId="5CAE566D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Раздел 2 «Результаты деятельности МОК» содержит информацию, 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раздел, в том числе     о мерах по повышению эффективности расходования бюджетных средств, средней заработной плате персонала, повышении 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лификации сотрудников,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техническом состоянии, эффективности использования, обеспеченности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367921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Раздел 3 «Анализ отчета об исполнении бюджета МОК» содержит информацию об исполнении бюджета (ф.0503164), в соответствии с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утвержденные бюджетные назначения (графа 3) составили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49 690 629,17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графа 5) составило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49 219 159,27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99,05%.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D19F2F" w14:textId="77777777" w:rsidR="005C5E5C" w:rsidRPr="00877D32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нарушении пункта 164 Инструкции 191н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субъектом бюджетной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представлены сведения об исполнении мероприятий в рамках целевых программ (ф.0503166). В пояснительной записке указано на отсутствие числовых показателей данной формы отчетности, что не соответствует действительности. </w:t>
      </w:r>
      <w:r w:rsidRPr="0087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D4B0C1" w14:textId="77777777" w:rsidR="005C5E5C" w:rsidRPr="00323881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Так же, к пояснительной записке (ф.0503160)  не представлены сведения об основных направления деятельности (таблица №1), с</w:t>
      </w:r>
      <w:r w:rsidRPr="003238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ведения об исполнении текстовых статей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238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решения о бюджете (</w:t>
      </w:r>
      <w:hyperlink r:id="rId60" w:anchor="/document/99/902254657/XA00M282M0/" w:tgtFrame="_self" w:history="1"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т</w:t>
        </w:r>
        <w:r w:rsidRPr="0032388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аблица N 3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),  сведения об особенностях ведения бюджетного учета (таблица №4).</w:t>
      </w:r>
    </w:p>
    <w:p w14:paraId="158DBE7F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538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 "Анализ показателей бухгалтерской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МОК» включает сведения о движении нефинансовых активов (ф.0503168),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 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п.166 Инструкции 191н содержатся обобщенные за отчетный период данные о движении нефинансовых активов МОК.</w:t>
      </w:r>
    </w:p>
    <w:p w14:paraId="79D1D491" w14:textId="77777777" w:rsidR="005C5E5C" w:rsidRPr="00C5384B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Стоимость нефинансовых активов МОК на 01.01.2021 г. и на 01.01.2022 г. составила в разрезе счетов бюджетного учета:   </w:t>
      </w:r>
    </w:p>
    <w:p w14:paraId="01D4B4FE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- 010100000 «Основные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средства»  -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56 036 214 рублей и 56 457 745,99 рублей;</w:t>
      </w:r>
    </w:p>
    <w:p w14:paraId="5830208E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- 010400000 «Амортизация» - 22 360 287,92 рублей и 24 843 142,01 рублей;</w:t>
      </w:r>
    </w:p>
    <w:p w14:paraId="495DCED7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- 010500000 «Материальные запасы» - 3 366 250,8 рублей и 2 158 735,8 рублей;</w:t>
      </w:r>
    </w:p>
    <w:p w14:paraId="2ED4E420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-010600000 «Вложения в основные средства» - 464 755,65 рублей и 512 602 рублей соответственно.</w:t>
      </w:r>
    </w:p>
    <w:p w14:paraId="3840672F" w14:textId="77777777" w:rsidR="005C5E5C" w:rsidRPr="00323881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Показатели строк 010 «Основные средства», 050 «Амортизация», 070 «Вложения в основные средства», 190 «Материальные запасы» граф 4 «Наличие на начало года» и 11 «Наличие на конец года» сведений о движении нефинансовых активов соответствуют данным баланса (ф.0503130). </w:t>
      </w:r>
    </w:p>
    <w:p w14:paraId="19C33B76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Сведения по дебиторской и кредиторской задолженности (ф.0503169) в соответствии с п.167 Инструкции 191н содержат обобщенные данные о состоянии расчетов МОК за 2021 год и составлены раздельно по дебиторской и кредиторской задолженности. </w:t>
      </w:r>
    </w:p>
    <w:p w14:paraId="71CCD8FC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По данным бюджетной отчетности дебиторская задолженность по состоянию на 01.01.2021 г. и 01.01.2022 г. составила 115 066,03 рублей и 180 154,03 рублей соответственно.  Кредиторская задолженность на 01.01.2021 года составила 119 452,52 рублей, на 01.01.2021 года – 0,00 рублей.  </w:t>
      </w:r>
    </w:p>
    <w:p w14:paraId="5AAD2173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Показатели, отраженные в сведениях по дебиторской и кредиторской задолженности на отчетные даты, соответствуют данным Баланса (ф.0503130). По данным раздела 2 сведений просроченной задолженности на отчетные даты не числится. </w:t>
      </w:r>
    </w:p>
    <w:p w14:paraId="3EE913D1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Раздел 5 «Прочие вопросы деятельности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МОК»  включает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информацию о годовой инвентаризации и перечне форм отчетности, не включенных в состав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бюджетной отчетности согласно п.8 Инструкции 191н ввиду отсутствия числовых значений показателей. В нарушении пункта 176 Инструкции субъектом бюджетной отчетности не представлены сведения об исполнении судебных решений по денежным обязательствам (ф.0503296).</w:t>
      </w:r>
    </w:p>
    <w:p w14:paraId="0EAA0701" w14:textId="77777777" w:rsidR="005C5E5C" w:rsidRPr="005049C0" w:rsidRDefault="005C5E5C" w:rsidP="005C5E5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9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Проанализировано исполнение муниципальн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ой</w:t>
      </w:r>
      <w:r w:rsidRPr="005049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ы «Развитие  </w:t>
      </w:r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 в муниципальном образовании «</w:t>
      </w:r>
      <w:proofErr w:type="spellStart"/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Катангский</w:t>
      </w:r>
      <w:proofErr w:type="spellEnd"/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049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исполнителями или соисполнителями которых являются  </w:t>
      </w:r>
      <w:r w:rsidRPr="005049C0">
        <w:rPr>
          <w:rFonts w:ascii="Times New Roman" w:hAnsi="Times New Roman" w:cs="Times New Roman"/>
          <w:sz w:val="28"/>
          <w:szCs w:val="28"/>
        </w:rPr>
        <w:t xml:space="preserve">МОК администрации  </w:t>
      </w:r>
      <w:r w:rsidRPr="0050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 МКУК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ЦБС», </w:t>
      </w:r>
      <w:r w:rsidRPr="0050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</w:t>
      </w:r>
      <w:r w:rsidRPr="0050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«Районный краеведческий музей имени В.Я. Шишкова».  </w:t>
      </w:r>
    </w:p>
    <w:p w14:paraId="2BDB6F2E" w14:textId="77777777" w:rsidR="005C5E5C" w:rsidRDefault="005C5E5C" w:rsidP="005C5E5C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52BB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  <w:r w:rsidRPr="004661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ходе реализации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4661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мероп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Pr="004661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иятий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4661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униципальной</w:t>
      </w:r>
      <w:r w:rsidRPr="007933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 «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Развитие  </w:t>
      </w:r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proofErr w:type="gramEnd"/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образовании «</w:t>
      </w:r>
      <w:proofErr w:type="spellStart"/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Катангский</w:t>
      </w:r>
      <w:proofErr w:type="spellEnd"/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2019 -2024 годы   при  плане </w:t>
      </w:r>
      <w:r w:rsidRPr="00B6036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Pr="00B60368">
        <w:rPr>
          <w:rFonts w:ascii="Times New Roman" w:eastAsia="Times New Roman" w:hAnsi="Times New Roman" w:cs="Times New Roman"/>
          <w:sz w:val="28"/>
          <w:szCs w:val="28"/>
          <w:lang w:eastAsia="ru-RU"/>
        </w:rPr>
        <w:t>49 690 629,17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рублей 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B60368">
        <w:rPr>
          <w:rFonts w:ascii="Times New Roman" w:eastAsia="Times New Roman" w:hAnsi="Times New Roman" w:cs="Times New Roman"/>
          <w:sz w:val="28"/>
          <w:szCs w:val="28"/>
          <w:lang w:eastAsia="ru-RU"/>
        </w:rPr>
        <w:t>49 219 159,27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рублей, или 99,05%.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1C450BEF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Согласно заключения Администрации МО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район» об эффективности реализации муниципальных программ за 2021 год, программа «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Развитие  </w:t>
      </w:r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proofErr w:type="gramEnd"/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образовании «</w:t>
      </w:r>
      <w:proofErr w:type="spellStart"/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Катангский</w:t>
      </w:r>
      <w:proofErr w:type="spellEnd"/>
      <w:r w:rsidRPr="0050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2019 -2024 годы  получила статус «Эффективность удовлетворительная». </w:t>
      </w:r>
    </w:p>
    <w:p w14:paraId="1FE78999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</w:t>
      </w:r>
    </w:p>
    <w:p w14:paraId="109667C9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Выводы.</w:t>
      </w:r>
    </w:p>
    <w:p w14:paraId="75183C25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годовой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отдела по развитию культуры, молодежной политике и спорту администрации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показала, что в целом отчет соответствует требованиям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н, </w:t>
      </w:r>
      <w:r w:rsidRPr="00E4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структуре и бюджетной классификации, которые применялись при утверждении решения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местном бюджете. Вместе с тем, при составлении отчетности допущены отдельные нарушения Инструкции 191н, затрудняющие оценку ее достоверности. </w:t>
      </w:r>
    </w:p>
    <w:p w14:paraId="3DC84523" w14:textId="77777777" w:rsidR="005C5E5C" w:rsidRDefault="005C5E5C" w:rsidP="005C5E5C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2.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арушения требований Инструкции 191н:</w:t>
      </w:r>
    </w:p>
    <w:p w14:paraId="4711268E" w14:textId="77777777" w:rsidR="005C5E5C" w:rsidRDefault="005C5E5C" w:rsidP="005C5E5C">
      <w:pPr>
        <w:shd w:val="clear" w:color="auto" w:fill="FFFFFF"/>
        <w:spacing w:after="0"/>
        <w:jc w:val="both"/>
        <w:rPr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п</w:t>
      </w:r>
      <w:r w:rsidRPr="00FF75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оказатели граф 4, 5 и 10 раздела «Бюджетные обязательства текущего (отчетного) финансового года по расходам» отчета о бюджетных обязательствах не соответствуют показателям граф 4, 5 и 9 отчета об исполнении бюджета (ф.0305127), указанная в графе 11 сумма 180 154,03 рублей не соответствует действительности</w:t>
      </w:r>
      <w:r>
        <w:rPr>
          <w:color w:val="0D0D0D" w:themeColor="text1" w:themeTint="F2"/>
          <w:sz w:val="28"/>
          <w:szCs w:val="28"/>
        </w:rPr>
        <w:t>;</w:t>
      </w:r>
    </w:p>
    <w:p w14:paraId="7801036D" w14:textId="77777777" w:rsidR="005C5E5C" w:rsidRDefault="005C5E5C" w:rsidP="005C5E5C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в</w:t>
      </w:r>
      <w:r w:rsidRPr="00FF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нарушении пункта 164 Инструкции 191н не представлены сведения об исполнении мероприятий в рамках целевых программ (ф.0503166)</w:t>
      </w:r>
      <w:r>
        <w:rPr>
          <w:sz w:val="28"/>
          <w:szCs w:val="28"/>
        </w:rPr>
        <w:t>;</w:t>
      </w:r>
    </w:p>
    <w:p w14:paraId="59ED77BD" w14:textId="77777777" w:rsidR="005C5E5C" w:rsidRPr="00FF7578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75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пояснительной записке (ф.0503160)  не представлены сведения об основных направления деятельности (таблица №1), сведения об исполнении текстовых статей  решения о бюджете (</w:t>
      </w:r>
      <w:hyperlink r:id="rId61" w:anchor="/document/99/902254657/XA00M282M0/" w:tgtFrame="_self" w:history="1">
        <w:r w:rsidRPr="00FF757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таблица N 3</w:t>
        </w:r>
      </w:hyperlink>
      <w:r w:rsidRPr="00FF75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),  сведения об особенностях ведения бюджетного учета (таблица №4).</w:t>
      </w:r>
    </w:p>
    <w:p w14:paraId="06177357" w14:textId="77777777" w:rsidR="005C5E5C" w:rsidRDefault="005C5E5C" w:rsidP="005C5E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Аналогичные нарушения были выявлены в ходе проверки бюджетной отчетности за 2020 год, в 2021 году не устранены.   </w:t>
      </w:r>
    </w:p>
    <w:p w14:paraId="4CB096BD" w14:textId="77777777" w:rsidR="005C5E5C" w:rsidRDefault="005C5E5C" w:rsidP="005C5E5C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Тем не менее, с учетом всех изученных данных, бухгалтерской отчетности, можно признать достоверность бюджетной отчетности МОК в целом.  </w:t>
      </w:r>
    </w:p>
    <w:p w14:paraId="2D93AB1A" w14:textId="77777777" w:rsidR="005C5E5C" w:rsidRDefault="005C5E5C" w:rsidP="005C5E5C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D12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Предложения.</w:t>
      </w:r>
    </w:p>
    <w:p w14:paraId="1517C124" w14:textId="77777777" w:rsidR="005C5E5C" w:rsidRDefault="005C5E5C" w:rsidP="005C5E5C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составлении бюджетной отчетности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руководствоваться </w:t>
      </w:r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proofErr w:type="gramEnd"/>
      <w:r w:rsidRPr="007A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25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B593A80" w14:textId="77777777" w:rsidR="005C5E5C" w:rsidRPr="007A583E" w:rsidRDefault="005C5E5C" w:rsidP="005C5E5C">
      <w:pPr>
        <w:tabs>
          <w:tab w:val="center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 Устранить нарушения, указанные в акте проверки, учесть выявленные в ходе проверки недостатки при составлении бюджетной отчетности за 2022 год. </w:t>
      </w:r>
    </w:p>
    <w:p w14:paraId="392611B9" w14:textId="77777777" w:rsidR="005C5E5C" w:rsidRDefault="005C5E5C" w:rsidP="005C5E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82BC27" w14:textId="77777777" w:rsidR="005C5E5C" w:rsidRDefault="005C5E5C" w:rsidP="005C5E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КСП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5BE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А.О.Башмаков</w:t>
      </w:r>
      <w:proofErr w:type="spellEnd"/>
    </w:p>
    <w:p w14:paraId="2678E4C2" w14:textId="77777777" w:rsidR="005C5E5C" w:rsidRDefault="005C5E5C" w:rsidP="005C5E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221BB5" w14:textId="37859215" w:rsidR="005C5E5C" w:rsidRPr="00B2239D" w:rsidRDefault="005C5E5C" w:rsidP="005C5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5C5E5C" w:rsidRPr="00B2239D" w:rsidSect="000A7927">
      <w:footerReference w:type="default" r:id="rId6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80284" w14:textId="77777777" w:rsidR="00A325A3" w:rsidRDefault="00A325A3">
      <w:pPr>
        <w:spacing w:after="0" w:line="240" w:lineRule="auto"/>
      </w:pPr>
      <w:r>
        <w:separator/>
      </w:r>
    </w:p>
  </w:endnote>
  <w:endnote w:type="continuationSeparator" w:id="0">
    <w:p w14:paraId="61ADFCA3" w14:textId="77777777" w:rsidR="00A325A3" w:rsidRDefault="00A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089247"/>
      <w:docPartObj>
        <w:docPartGallery w:val="Page Numbers (Bottom of Page)"/>
        <w:docPartUnique/>
      </w:docPartObj>
    </w:sdtPr>
    <w:sdtEndPr/>
    <w:sdtContent>
      <w:p w14:paraId="7C720978" w14:textId="77777777" w:rsidR="003409CA" w:rsidRDefault="004F7F1B">
        <w:pPr>
          <w:pStyle w:val="a3"/>
          <w:jc w:val="right"/>
        </w:pPr>
        <w:r>
          <w:t xml:space="preserve"> </w:t>
        </w:r>
      </w:p>
    </w:sdtContent>
  </w:sdt>
  <w:p w14:paraId="3DE2328F" w14:textId="77777777" w:rsidR="003409CA" w:rsidRDefault="00A325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90930" w14:textId="77777777" w:rsidR="00A325A3" w:rsidRDefault="00A325A3">
      <w:pPr>
        <w:spacing w:after="0" w:line="240" w:lineRule="auto"/>
      </w:pPr>
      <w:r>
        <w:separator/>
      </w:r>
    </w:p>
  </w:footnote>
  <w:footnote w:type="continuationSeparator" w:id="0">
    <w:p w14:paraId="57C5DB73" w14:textId="77777777" w:rsidR="00A325A3" w:rsidRDefault="00A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80C"/>
    <w:multiLevelType w:val="hybridMultilevel"/>
    <w:tmpl w:val="6D8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769D"/>
    <w:multiLevelType w:val="hybridMultilevel"/>
    <w:tmpl w:val="6D8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2248"/>
    <w:multiLevelType w:val="hybridMultilevel"/>
    <w:tmpl w:val="6D8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3050"/>
    <w:multiLevelType w:val="hybridMultilevel"/>
    <w:tmpl w:val="6D8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7968"/>
    <w:multiLevelType w:val="hybridMultilevel"/>
    <w:tmpl w:val="6D8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E2AAF"/>
    <w:multiLevelType w:val="hybridMultilevel"/>
    <w:tmpl w:val="6D8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15ADC"/>
    <w:multiLevelType w:val="hybridMultilevel"/>
    <w:tmpl w:val="6D82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86"/>
    <w:rsid w:val="000254CE"/>
    <w:rsid w:val="00321986"/>
    <w:rsid w:val="004F7F1B"/>
    <w:rsid w:val="005C5E5C"/>
    <w:rsid w:val="006B5E75"/>
    <w:rsid w:val="00A325A3"/>
    <w:rsid w:val="00DD7326"/>
    <w:rsid w:val="00EB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51B0"/>
  <w15:chartTrackingRefBased/>
  <w15:docId w15:val="{7DCA68CE-3520-4819-AB19-DDCDC86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B506F"/>
  </w:style>
  <w:style w:type="paragraph" w:styleId="a5">
    <w:name w:val="List Paragraph"/>
    <w:basedOn w:val="a"/>
    <w:uiPriority w:val="34"/>
    <w:qFormat/>
    <w:rsid w:val="00EB50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5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13159</Words>
  <Characters>75007</Characters>
  <Application>Microsoft Office Word</Application>
  <DocSecurity>0</DocSecurity>
  <Lines>625</Lines>
  <Paragraphs>175</Paragraphs>
  <ScaleCrop>false</ScaleCrop>
  <Company/>
  <LinksUpToDate>false</LinksUpToDate>
  <CharactersWithSpaces>87991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Олегович</dc:creator>
  <cp:keywords/>
  <dc:description/>
  <cp:lastModifiedBy>Андрей Олегович</cp:lastModifiedBy>
  <cp:revision>4</cp:revision>
  <dcterms:created xsi:type="dcterms:W3CDTF">2022-04-27T07:24:00Z</dcterms:created>
  <dcterms:modified xsi:type="dcterms:W3CDTF">2022-04-27T07:29:00Z</dcterms:modified>
</cp:coreProperties>
</file>