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83891" w14:textId="77777777" w:rsidR="001717E7" w:rsidRDefault="001717E7" w:rsidP="00E65A56">
      <w:pPr>
        <w:pStyle w:val="20"/>
        <w:shd w:val="clear" w:color="auto" w:fill="auto"/>
        <w:spacing w:after="0" w:line="276" w:lineRule="auto"/>
        <w:ind w:firstLine="720"/>
        <w:jc w:val="right"/>
        <w:rPr>
          <w:rStyle w:val="2"/>
          <w:b/>
          <w:bCs/>
          <w:color w:val="000000"/>
          <w:sz w:val="28"/>
          <w:szCs w:val="28"/>
        </w:rPr>
      </w:pPr>
    </w:p>
    <w:p w14:paraId="2BBEED6A" w14:textId="77777777" w:rsidR="001717E7" w:rsidRPr="001717E7" w:rsidRDefault="001717E7" w:rsidP="00E65A56">
      <w:pPr>
        <w:widowControl w:val="0"/>
        <w:spacing w:after="0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14:paraId="56A6D412" w14:textId="77777777" w:rsidR="001717E7" w:rsidRPr="001717E7" w:rsidRDefault="001717E7" w:rsidP="00E65A56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1717E7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58B0DCE4" wp14:editId="141704FA">
            <wp:extent cx="914400" cy="1152525"/>
            <wp:effectExtent l="0" t="0" r="0" b="9525"/>
            <wp:docPr id="2" name="Рисунок 1" descr="Описание: 38katangcki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8katangcki_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2AB34" w14:textId="77777777" w:rsidR="001717E7" w:rsidRPr="001717E7" w:rsidRDefault="001717E7" w:rsidP="00E65A5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220EBC9D" w14:textId="77777777" w:rsidR="001717E7" w:rsidRPr="001717E7" w:rsidRDefault="001717E7" w:rsidP="00E65A5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E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14:paraId="2A669AE5" w14:textId="77777777" w:rsidR="001717E7" w:rsidRPr="001717E7" w:rsidRDefault="001717E7" w:rsidP="00E65A56">
      <w:pPr>
        <w:widowControl w:val="0"/>
        <w:spacing w:after="0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1717E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КОНТРОЛЬНО-СЧЕТНАЯ ПАЛАТА</w:t>
      </w:r>
    </w:p>
    <w:p w14:paraId="3D50FE16" w14:textId="77777777" w:rsidR="001717E7" w:rsidRPr="001717E7" w:rsidRDefault="001717E7" w:rsidP="00E65A56">
      <w:pPr>
        <w:widowControl w:val="0"/>
        <w:spacing w:after="0"/>
        <w:jc w:val="center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1717E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1717E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Катангский</w:t>
      </w:r>
      <w:proofErr w:type="spellEnd"/>
      <w:r w:rsidRPr="001717E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район»</w:t>
      </w:r>
    </w:p>
    <w:p w14:paraId="673062FD" w14:textId="77777777" w:rsidR="001717E7" w:rsidRPr="001717E7" w:rsidRDefault="001717E7" w:rsidP="00E65A56">
      <w:pPr>
        <w:tabs>
          <w:tab w:val="left" w:pos="0"/>
        </w:tabs>
        <w:spacing w:after="120"/>
        <w:ind w:left="28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2EBA903" w14:textId="77777777" w:rsidR="001717E7" w:rsidRDefault="001717E7" w:rsidP="00E65A56">
      <w:pPr>
        <w:pStyle w:val="20"/>
        <w:shd w:val="clear" w:color="auto" w:fill="auto"/>
        <w:spacing w:after="0" w:line="276" w:lineRule="auto"/>
        <w:ind w:firstLine="720"/>
        <w:jc w:val="right"/>
        <w:rPr>
          <w:rStyle w:val="2"/>
          <w:b/>
          <w:bCs/>
          <w:color w:val="000000"/>
          <w:sz w:val="28"/>
          <w:szCs w:val="28"/>
        </w:rPr>
      </w:pPr>
    </w:p>
    <w:p w14:paraId="05BFC6D6" w14:textId="77777777" w:rsidR="001717E7" w:rsidRDefault="001717E7" w:rsidP="00E65A56">
      <w:pPr>
        <w:pStyle w:val="20"/>
        <w:shd w:val="clear" w:color="auto" w:fill="auto"/>
        <w:spacing w:after="0" w:line="276" w:lineRule="auto"/>
        <w:ind w:firstLine="720"/>
        <w:jc w:val="right"/>
        <w:rPr>
          <w:rStyle w:val="2"/>
          <w:b/>
          <w:bCs/>
          <w:color w:val="000000"/>
          <w:sz w:val="28"/>
          <w:szCs w:val="28"/>
        </w:rPr>
      </w:pPr>
    </w:p>
    <w:p w14:paraId="293BC50D" w14:textId="77777777" w:rsidR="001F37BF" w:rsidRPr="00670404" w:rsidRDefault="001F37BF" w:rsidP="00E65A56">
      <w:pPr>
        <w:pStyle w:val="40"/>
        <w:shd w:val="clear" w:color="auto" w:fill="auto"/>
        <w:spacing w:before="0" w:after="0" w:line="276" w:lineRule="auto"/>
        <w:ind w:left="240"/>
      </w:pPr>
      <w:r w:rsidRPr="00670404">
        <w:rPr>
          <w:rStyle w:val="4"/>
          <w:b/>
          <w:bCs/>
          <w:color w:val="000000"/>
        </w:rPr>
        <w:t>СТАНДАРТ</w:t>
      </w:r>
    </w:p>
    <w:p w14:paraId="75035E3C" w14:textId="77777777" w:rsidR="001F37BF" w:rsidRDefault="003E0B57" w:rsidP="00E65A56">
      <w:pPr>
        <w:pStyle w:val="40"/>
        <w:shd w:val="clear" w:color="auto" w:fill="auto"/>
        <w:spacing w:before="0" w:after="0" w:line="276" w:lineRule="auto"/>
        <w:ind w:left="40" w:right="420"/>
        <w:rPr>
          <w:rStyle w:val="4"/>
          <w:b/>
          <w:bCs/>
          <w:color w:val="000000"/>
        </w:rPr>
      </w:pPr>
      <w:r>
        <w:rPr>
          <w:rStyle w:val="4"/>
          <w:b/>
          <w:bCs/>
          <w:color w:val="000000"/>
        </w:rPr>
        <w:t xml:space="preserve"> </w:t>
      </w:r>
      <w:r w:rsidRPr="00665297">
        <w:rPr>
          <w:rFonts w:eastAsia="Calibri"/>
          <w:color w:val="000000"/>
          <w:sz w:val="28"/>
          <w:szCs w:val="28"/>
        </w:rPr>
        <w:t>ВНЕШНЕГО МУНИЦИПАЛЬНОГО ФИНАНСОВОГО КОНТРОЛЯ</w:t>
      </w:r>
    </w:p>
    <w:p w14:paraId="1D430DD3" w14:textId="77777777" w:rsidR="001F37BF" w:rsidRPr="00670404" w:rsidRDefault="001F37BF" w:rsidP="00E65A56">
      <w:pPr>
        <w:pStyle w:val="40"/>
        <w:shd w:val="clear" w:color="auto" w:fill="auto"/>
        <w:spacing w:before="0" w:after="0" w:line="276" w:lineRule="auto"/>
        <w:ind w:left="40" w:right="420"/>
      </w:pPr>
    </w:p>
    <w:p w14:paraId="30760C07" w14:textId="17E9F67D" w:rsidR="00A006F7" w:rsidRPr="00E10F59" w:rsidRDefault="001F37BF" w:rsidP="00E65A56">
      <w:pPr>
        <w:spacing w:after="270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E10F5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</w:t>
      </w:r>
      <w:r w:rsidR="00661A1C">
        <w:rPr>
          <w:rFonts w:ascii="Times New Roman" w:hAnsi="Times New Roman" w:cs="Times New Roman"/>
          <w:b/>
          <w:caps/>
          <w:sz w:val="28"/>
          <w:szCs w:val="28"/>
        </w:rPr>
        <w:t>осуществление</w:t>
      </w:r>
      <w:r w:rsidR="00E10F59" w:rsidRPr="00E10F5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аудита в сфере закупок товаров, работ, услуг</w:t>
      </w:r>
      <w:r w:rsidRPr="00E10F5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»</w:t>
      </w:r>
      <w:r w:rsidR="00584A43" w:rsidRPr="00E10F5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 </w:t>
      </w:r>
      <w:r w:rsidR="00584A43" w:rsidRPr="00E10F5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br/>
      </w:r>
    </w:p>
    <w:p w14:paraId="3BB8411C" w14:textId="35177E2C" w:rsidR="00584A43" w:rsidRPr="00E23341" w:rsidRDefault="001C10F8" w:rsidP="00E65A56">
      <w:pPr>
        <w:spacing w:after="270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 w:rsidRPr="00E23341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СФК-</w:t>
      </w:r>
      <w:r w:rsidR="00E23341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9</w:t>
      </w:r>
    </w:p>
    <w:p w14:paraId="26A69D79" w14:textId="5488B071" w:rsidR="001717E7" w:rsidRPr="00BB285E" w:rsidRDefault="001717E7" w:rsidP="00E65A56">
      <w:pPr>
        <w:pStyle w:val="20"/>
        <w:shd w:val="clear" w:color="auto" w:fill="auto"/>
        <w:spacing w:after="0" w:line="276" w:lineRule="auto"/>
        <w:ind w:firstLine="284"/>
        <w:jc w:val="both"/>
        <w:rPr>
          <w:sz w:val="28"/>
          <w:szCs w:val="28"/>
        </w:rPr>
      </w:pPr>
      <w:r>
        <w:rPr>
          <w:rStyle w:val="2"/>
          <w:bCs/>
          <w:color w:val="000000"/>
          <w:sz w:val="28"/>
          <w:szCs w:val="28"/>
        </w:rPr>
        <w:t>(</w:t>
      </w:r>
      <w:r w:rsidRPr="001717E7">
        <w:rPr>
          <w:rStyle w:val="2"/>
          <w:bCs/>
          <w:color w:val="000000"/>
          <w:sz w:val="28"/>
          <w:szCs w:val="28"/>
        </w:rPr>
        <w:t>утвержден</w:t>
      </w:r>
      <w:r>
        <w:rPr>
          <w:rStyle w:val="2"/>
          <w:bCs/>
          <w:color w:val="000000"/>
          <w:sz w:val="28"/>
          <w:szCs w:val="28"/>
        </w:rPr>
        <w:t xml:space="preserve"> </w:t>
      </w:r>
      <w:r>
        <w:rPr>
          <w:rStyle w:val="3"/>
          <w:color w:val="000000"/>
          <w:sz w:val="28"/>
          <w:szCs w:val="28"/>
        </w:rPr>
        <w:t xml:space="preserve">распоряжением </w:t>
      </w:r>
      <w:proofErr w:type="gramStart"/>
      <w:r w:rsidRPr="00670404">
        <w:rPr>
          <w:rStyle w:val="3"/>
          <w:color w:val="000000"/>
          <w:sz w:val="28"/>
          <w:szCs w:val="28"/>
        </w:rPr>
        <w:t>председателя</w:t>
      </w:r>
      <w:r>
        <w:rPr>
          <w:rStyle w:val="3"/>
          <w:color w:val="000000"/>
          <w:sz w:val="28"/>
          <w:szCs w:val="28"/>
        </w:rPr>
        <w:t xml:space="preserve"> </w:t>
      </w:r>
      <w:r w:rsidRPr="00670404">
        <w:rPr>
          <w:rStyle w:val="3"/>
          <w:color w:val="000000"/>
          <w:sz w:val="28"/>
          <w:szCs w:val="28"/>
        </w:rPr>
        <w:t xml:space="preserve"> К</w:t>
      </w:r>
      <w:r>
        <w:rPr>
          <w:rStyle w:val="3"/>
          <w:color w:val="000000"/>
          <w:sz w:val="28"/>
          <w:szCs w:val="28"/>
        </w:rPr>
        <w:t>С</w:t>
      </w:r>
      <w:r w:rsidRPr="00670404">
        <w:rPr>
          <w:rStyle w:val="3"/>
          <w:color w:val="000000"/>
          <w:sz w:val="28"/>
          <w:szCs w:val="28"/>
        </w:rPr>
        <w:t>П</w:t>
      </w:r>
      <w:proofErr w:type="gramEnd"/>
      <w:r>
        <w:rPr>
          <w:rStyle w:val="3"/>
          <w:color w:val="000000"/>
          <w:sz w:val="28"/>
          <w:szCs w:val="28"/>
        </w:rPr>
        <w:t xml:space="preserve"> </w:t>
      </w:r>
      <w:r w:rsidR="00A006F7">
        <w:rPr>
          <w:rStyle w:val="3"/>
          <w:color w:val="000000"/>
          <w:sz w:val="28"/>
          <w:szCs w:val="28"/>
        </w:rPr>
        <w:t>муниципального образования</w:t>
      </w:r>
      <w:r>
        <w:rPr>
          <w:rStyle w:val="3"/>
          <w:color w:val="000000"/>
          <w:sz w:val="28"/>
          <w:szCs w:val="28"/>
        </w:rPr>
        <w:t xml:space="preserve"> «</w:t>
      </w:r>
      <w:proofErr w:type="spellStart"/>
      <w:r>
        <w:rPr>
          <w:rStyle w:val="3"/>
          <w:color w:val="000000"/>
          <w:sz w:val="28"/>
          <w:szCs w:val="28"/>
        </w:rPr>
        <w:t>Катангский</w:t>
      </w:r>
      <w:proofErr w:type="spellEnd"/>
      <w:r>
        <w:rPr>
          <w:rStyle w:val="3"/>
          <w:color w:val="000000"/>
          <w:sz w:val="28"/>
          <w:szCs w:val="28"/>
        </w:rPr>
        <w:t xml:space="preserve"> район» </w:t>
      </w:r>
      <w:r w:rsidRPr="00670404">
        <w:rPr>
          <w:rStyle w:val="3"/>
          <w:color w:val="000000"/>
          <w:sz w:val="28"/>
          <w:szCs w:val="28"/>
        </w:rPr>
        <w:t>от «</w:t>
      </w:r>
      <w:r w:rsidRPr="00BB285E">
        <w:rPr>
          <w:rStyle w:val="3"/>
          <w:color w:val="000000"/>
          <w:sz w:val="28"/>
          <w:szCs w:val="28"/>
        </w:rPr>
        <w:t xml:space="preserve"> </w:t>
      </w:r>
      <w:r w:rsidR="00A006F7">
        <w:rPr>
          <w:rStyle w:val="3"/>
          <w:color w:val="000000"/>
          <w:sz w:val="28"/>
          <w:szCs w:val="28"/>
        </w:rPr>
        <w:t>1</w:t>
      </w:r>
      <w:r w:rsidR="00E10F59">
        <w:rPr>
          <w:rStyle w:val="3"/>
          <w:color w:val="000000"/>
          <w:sz w:val="28"/>
          <w:szCs w:val="28"/>
        </w:rPr>
        <w:t>6</w:t>
      </w:r>
      <w:r w:rsidRPr="00670404">
        <w:rPr>
          <w:rStyle w:val="3"/>
          <w:color w:val="000000"/>
          <w:sz w:val="28"/>
          <w:szCs w:val="28"/>
        </w:rPr>
        <w:t xml:space="preserve">» </w:t>
      </w:r>
      <w:r w:rsidR="00E10F59">
        <w:rPr>
          <w:rStyle w:val="3"/>
          <w:color w:val="000000"/>
          <w:sz w:val="28"/>
          <w:szCs w:val="28"/>
        </w:rPr>
        <w:t>августа</w:t>
      </w:r>
      <w:r w:rsidRPr="00670404">
        <w:rPr>
          <w:rStyle w:val="3"/>
          <w:color w:val="000000"/>
          <w:sz w:val="28"/>
          <w:szCs w:val="28"/>
        </w:rPr>
        <w:t xml:space="preserve"> 20</w:t>
      </w:r>
      <w:r w:rsidR="00A006F7">
        <w:rPr>
          <w:rStyle w:val="3"/>
          <w:color w:val="000000"/>
          <w:sz w:val="28"/>
          <w:szCs w:val="28"/>
        </w:rPr>
        <w:t>2</w:t>
      </w:r>
      <w:r w:rsidR="00E10F59">
        <w:rPr>
          <w:rStyle w:val="3"/>
          <w:color w:val="000000"/>
          <w:sz w:val="28"/>
          <w:szCs w:val="28"/>
        </w:rPr>
        <w:t xml:space="preserve">2 года </w:t>
      </w:r>
      <w:r w:rsidRPr="00670404">
        <w:rPr>
          <w:rStyle w:val="3"/>
          <w:color w:val="000000"/>
          <w:sz w:val="28"/>
          <w:szCs w:val="28"/>
        </w:rPr>
        <w:t>№</w:t>
      </w:r>
      <w:r w:rsidR="00E10F59">
        <w:rPr>
          <w:rStyle w:val="3"/>
          <w:color w:val="000000"/>
          <w:sz w:val="28"/>
          <w:szCs w:val="28"/>
        </w:rPr>
        <w:t xml:space="preserve"> 4</w:t>
      </w:r>
      <w:r>
        <w:rPr>
          <w:rStyle w:val="3"/>
          <w:color w:val="000000"/>
          <w:sz w:val="28"/>
          <w:szCs w:val="28"/>
        </w:rPr>
        <w:t>-р)</w:t>
      </w:r>
    </w:p>
    <w:p w14:paraId="60F3FDAD" w14:textId="77777777" w:rsidR="001F37BF" w:rsidRDefault="001F37BF" w:rsidP="00E65A56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0B57C412" w14:textId="77777777" w:rsidR="001F37BF" w:rsidRDefault="001F37BF" w:rsidP="00E65A56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4109A16F" w14:textId="77777777" w:rsidR="001F37BF" w:rsidRDefault="001F37BF" w:rsidP="00E65A56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2982F053" w14:textId="77777777" w:rsidR="001F37BF" w:rsidRDefault="001F37BF" w:rsidP="00E65A56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1F4A6131" w14:textId="77777777" w:rsidR="001F37BF" w:rsidRDefault="001F37BF" w:rsidP="00E65A56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037F61C2" w14:textId="77777777" w:rsidR="001F37BF" w:rsidRDefault="001F37BF" w:rsidP="00E65A56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48D5F17E" w14:textId="77777777" w:rsidR="001F37BF" w:rsidRDefault="001F37BF" w:rsidP="00E65A56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529E5A72" w14:textId="77777777" w:rsidR="001F37BF" w:rsidRDefault="001F37BF" w:rsidP="00E65A56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2000A1EE" w14:textId="77777777" w:rsidR="001F37BF" w:rsidRDefault="001F37BF" w:rsidP="00E65A56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5350EB1F" w14:textId="77777777" w:rsidR="001F37BF" w:rsidRDefault="001F37BF" w:rsidP="00E65A56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6258DEEC" w14:textId="77777777" w:rsidR="001F37BF" w:rsidRDefault="001F37BF" w:rsidP="00E65A56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066CFBB3" w14:textId="77777777" w:rsidR="001F37BF" w:rsidRDefault="001F37BF" w:rsidP="00E65A56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1E00AE16" w14:textId="77777777" w:rsidR="001F37BF" w:rsidRDefault="001F37BF" w:rsidP="00E65A56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1B235457" w14:textId="77777777" w:rsidR="001F37BF" w:rsidRDefault="001F37BF" w:rsidP="00E65A56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356758FC" w14:textId="77777777" w:rsidR="001F37BF" w:rsidRDefault="001F37BF" w:rsidP="00E65A56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58CD8B0B" w14:textId="77777777" w:rsidR="001F37BF" w:rsidRDefault="001F37BF" w:rsidP="00E65A56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605C1A7B" w14:textId="77777777" w:rsidR="001F37BF" w:rsidRDefault="001F37BF" w:rsidP="00E65A56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4870D9B1" w14:textId="77777777" w:rsidR="001F37BF" w:rsidRDefault="001F37BF" w:rsidP="00E65A56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2C5C428E" w14:textId="77777777" w:rsidR="00A006F7" w:rsidRPr="00A006F7" w:rsidRDefault="00A006F7" w:rsidP="00E65A5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14:paraId="6A720099" w14:textId="77777777" w:rsidR="00A006F7" w:rsidRPr="00A006F7" w:rsidRDefault="00A006F7" w:rsidP="00E65A5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2A1FE9" w14:textId="77777777" w:rsidR="00E10F59" w:rsidRPr="00AF67F1" w:rsidRDefault="00E10F59" w:rsidP="00E65A56">
      <w:pPr>
        <w:pStyle w:val="ac"/>
        <w:numPr>
          <w:ilvl w:val="0"/>
          <w:numId w:val="12"/>
        </w:numPr>
        <w:tabs>
          <w:tab w:val="left" w:pos="330"/>
          <w:tab w:val="right" w:leader="dot" w:pos="10140"/>
        </w:tabs>
        <w:spacing w:line="276" w:lineRule="auto"/>
        <w:jc w:val="both"/>
        <w:rPr>
          <w:sz w:val="28"/>
          <w:szCs w:val="28"/>
        </w:rPr>
      </w:pPr>
      <w:r w:rsidRPr="00AF67F1">
        <w:rPr>
          <w:sz w:val="28"/>
          <w:szCs w:val="28"/>
        </w:rPr>
        <w:fldChar w:fldCharType="begin"/>
      </w:r>
      <w:r w:rsidRPr="00AF67F1">
        <w:rPr>
          <w:sz w:val="28"/>
          <w:szCs w:val="28"/>
        </w:rPr>
        <w:instrText xml:space="preserve"> TOC \o "1-5" \h \z </w:instrText>
      </w:r>
      <w:r w:rsidRPr="00AF67F1">
        <w:rPr>
          <w:sz w:val="28"/>
          <w:szCs w:val="28"/>
        </w:rPr>
        <w:fldChar w:fldCharType="separate"/>
      </w:r>
      <w:hyperlink w:anchor="bookmark17" w:tooltip="Current Document">
        <w:bookmarkStart w:id="0" w:name="bookmark9"/>
        <w:bookmarkEnd w:id="0"/>
        <w:r w:rsidRPr="00AF67F1">
          <w:rPr>
            <w:color w:val="000000"/>
            <w:sz w:val="28"/>
            <w:szCs w:val="28"/>
          </w:rPr>
          <w:t>Общие положения</w:t>
        </w:r>
        <w:r w:rsidRPr="00AF67F1">
          <w:rPr>
            <w:color w:val="000000"/>
            <w:sz w:val="28"/>
            <w:szCs w:val="28"/>
          </w:rPr>
          <w:tab/>
          <w:t>3</w:t>
        </w:r>
      </w:hyperlink>
    </w:p>
    <w:p w14:paraId="4F16FD4B" w14:textId="77777777" w:rsidR="00E10F59" w:rsidRPr="00AF67F1" w:rsidRDefault="00142677" w:rsidP="00E65A56">
      <w:pPr>
        <w:pStyle w:val="ac"/>
        <w:numPr>
          <w:ilvl w:val="0"/>
          <w:numId w:val="12"/>
        </w:numPr>
        <w:tabs>
          <w:tab w:val="left" w:pos="354"/>
          <w:tab w:val="right" w:leader="dot" w:pos="10140"/>
        </w:tabs>
        <w:spacing w:line="276" w:lineRule="auto"/>
        <w:jc w:val="both"/>
        <w:rPr>
          <w:sz w:val="28"/>
          <w:szCs w:val="28"/>
        </w:rPr>
      </w:pPr>
      <w:hyperlink w:anchor="bookmark28" w:tooltip="Current Document">
        <w:bookmarkStart w:id="1" w:name="bookmark10"/>
        <w:bookmarkEnd w:id="1"/>
        <w:r w:rsidR="00E10F59" w:rsidRPr="00AF67F1">
          <w:rPr>
            <w:color w:val="000000"/>
            <w:sz w:val="28"/>
            <w:szCs w:val="28"/>
          </w:rPr>
          <w:t>Содержание аудита в сфере закупок</w:t>
        </w:r>
        <w:r w:rsidR="00E10F59" w:rsidRPr="00AF67F1">
          <w:rPr>
            <w:color w:val="000000"/>
            <w:sz w:val="28"/>
            <w:szCs w:val="28"/>
          </w:rPr>
          <w:tab/>
          <w:t>3</w:t>
        </w:r>
      </w:hyperlink>
    </w:p>
    <w:p w14:paraId="4000034F" w14:textId="77777777" w:rsidR="00E10F59" w:rsidRPr="00AF67F1" w:rsidRDefault="00142677" w:rsidP="00E65A56">
      <w:pPr>
        <w:pStyle w:val="ac"/>
        <w:numPr>
          <w:ilvl w:val="0"/>
          <w:numId w:val="12"/>
        </w:numPr>
        <w:tabs>
          <w:tab w:val="left" w:pos="354"/>
          <w:tab w:val="right" w:leader="dot" w:pos="10140"/>
        </w:tabs>
        <w:spacing w:line="276" w:lineRule="auto"/>
        <w:jc w:val="both"/>
        <w:rPr>
          <w:sz w:val="28"/>
          <w:szCs w:val="28"/>
        </w:rPr>
      </w:pPr>
      <w:hyperlink w:anchor="bookmark52" w:tooltip="Current Document">
        <w:bookmarkStart w:id="2" w:name="bookmark11"/>
        <w:bookmarkEnd w:id="2"/>
        <w:r w:rsidR="00E10F59" w:rsidRPr="00AF67F1">
          <w:rPr>
            <w:color w:val="000000"/>
            <w:sz w:val="28"/>
            <w:szCs w:val="28"/>
          </w:rPr>
          <w:t>Порядок проведения аудита в сфере закупок</w:t>
        </w:r>
        <w:r w:rsidR="00E10F59" w:rsidRPr="00AF67F1">
          <w:rPr>
            <w:color w:val="000000"/>
            <w:sz w:val="28"/>
            <w:szCs w:val="28"/>
          </w:rPr>
          <w:tab/>
          <w:t>5</w:t>
        </w:r>
      </w:hyperlink>
    </w:p>
    <w:p w14:paraId="5B8BB81A" w14:textId="77777777" w:rsidR="00E10F59" w:rsidRPr="00AF67F1" w:rsidRDefault="00142677" w:rsidP="00E65A56">
      <w:pPr>
        <w:pStyle w:val="ac"/>
        <w:numPr>
          <w:ilvl w:val="0"/>
          <w:numId w:val="12"/>
        </w:numPr>
        <w:tabs>
          <w:tab w:val="left" w:pos="354"/>
          <w:tab w:val="right" w:leader="dot" w:pos="10140"/>
        </w:tabs>
        <w:spacing w:line="276" w:lineRule="auto"/>
        <w:jc w:val="both"/>
        <w:rPr>
          <w:sz w:val="28"/>
          <w:szCs w:val="28"/>
        </w:rPr>
      </w:pPr>
      <w:hyperlink w:anchor="bookmark64" w:tooltip="Current Document">
        <w:bookmarkStart w:id="3" w:name="bookmark12"/>
        <w:bookmarkEnd w:id="3"/>
        <w:r w:rsidR="00E10F59" w:rsidRPr="00AF67F1">
          <w:rPr>
            <w:color w:val="000000"/>
            <w:sz w:val="28"/>
            <w:szCs w:val="28"/>
          </w:rPr>
          <w:t>Осуществление аудита в сфере закупок</w:t>
        </w:r>
        <w:r w:rsidR="00E10F59" w:rsidRPr="00AF67F1">
          <w:rPr>
            <w:color w:val="000000"/>
            <w:sz w:val="28"/>
            <w:szCs w:val="28"/>
          </w:rPr>
          <w:tab/>
          <w:t>6</w:t>
        </w:r>
      </w:hyperlink>
    </w:p>
    <w:p w14:paraId="1A22A573" w14:textId="77777777" w:rsidR="00E10F59" w:rsidRPr="00AF67F1" w:rsidRDefault="00142677" w:rsidP="00E65A56">
      <w:pPr>
        <w:pStyle w:val="ac"/>
        <w:numPr>
          <w:ilvl w:val="0"/>
          <w:numId w:val="12"/>
        </w:numPr>
        <w:tabs>
          <w:tab w:val="left" w:pos="354"/>
          <w:tab w:val="right" w:leader="dot" w:pos="10140"/>
        </w:tabs>
        <w:spacing w:line="276" w:lineRule="auto"/>
        <w:jc w:val="both"/>
        <w:rPr>
          <w:sz w:val="28"/>
          <w:szCs w:val="28"/>
        </w:rPr>
      </w:pPr>
      <w:hyperlink w:anchor="bookmark114" w:tooltip="Current Document">
        <w:bookmarkStart w:id="4" w:name="bookmark13"/>
        <w:bookmarkEnd w:id="4"/>
        <w:r w:rsidR="00E10F59" w:rsidRPr="00AF67F1">
          <w:rPr>
            <w:color w:val="000000"/>
            <w:sz w:val="28"/>
            <w:szCs w:val="28"/>
          </w:rPr>
          <w:t>Использование результатов аудита в сфере закупок</w:t>
        </w:r>
        <w:r w:rsidR="00E10F59" w:rsidRPr="00AF67F1">
          <w:rPr>
            <w:color w:val="000000"/>
            <w:sz w:val="28"/>
            <w:szCs w:val="28"/>
          </w:rPr>
          <w:tab/>
          <w:t>10</w:t>
        </w:r>
      </w:hyperlink>
    </w:p>
    <w:p w14:paraId="1B216787" w14:textId="083D98C0" w:rsidR="00E10F59" w:rsidRPr="00AF67F1" w:rsidRDefault="00E10F59" w:rsidP="00E65A56">
      <w:pPr>
        <w:pStyle w:val="ac"/>
        <w:numPr>
          <w:ilvl w:val="0"/>
          <w:numId w:val="12"/>
        </w:numPr>
        <w:tabs>
          <w:tab w:val="left" w:pos="363"/>
        </w:tabs>
        <w:spacing w:line="276" w:lineRule="auto"/>
        <w:jc w:val="both"/>
        <w:rPr>
          <w:sz w:val="28"/>
          <w:szCs w:val="28"/>
        </w:rPr>
      </w:pPr>
      <w:bookmarkStart w:id="5" w:name="bookmark14"/>
      <w:bookmarkEnd w:id="5"/>
      <w:r w:rsidRPr="00AF67F1">
        <w:rPr>
          <w:color w:val="000000"/>
          <w:sz w:val="28"/>
          <w:szCs w:val="28"/>
        </w:rPr>
        <w:t>Формирование и размещение обобщенной информации о результатах аудита в сфере</w:t>
      </w:r>
      <w:hyperlink w:anchor="bookmark121" w:tooltip="Current Document">
        <w:r w:rsidRPr="00AF67F1">
          <w:rPr>
            <w:color w:val="000000"/>
            <w:sz w:val="28"/>
            <w:szCs w:val="28"/>
          </w:rPr>
          <w:t>закупок в единой информационной системе в сфере закупок</w:t>
        </w:r>
        <w:r w:rsidR="00AF67F1" w:rsidRPr="00AF67F1">
          <w:rPr>
            <w:color w:val="000000"/>
            <w:sz w:val="28"/>
            <w:szCs w:val="28"/>
          </w:rPr>
          <w:t>…………………1</w:t>
        </w:r>
        <w:r w:rsidRPr="00AF67F1">
          <w:rPr>
            <w:color w:val="000000"/>
            <w:sz w:val="28"/>
            <w:szCs w:val="28"/>
          </w:rPr>
          <w:t>0</w:t>
        </w:r>
      </w:hyperlink>
    </w:p>
    <w:p w14:paraId="6B8D6E59" w14:textId="77777777" w:rsidR="00E10F59" w:rsidRPr="00AF67F1" w:rsidRDefault="00E10F59" w:rsidP="00E65A56">
      <w:pPr>
        <w:pStyle w:val="ac"/>
        <w:numPr>
          <w:ilvl w:val="0"/>
          <w:numId w:val="12"/>
        </w:numPr>
        <w:tabs>
          <w:tab w:val="left" w:pos="363"/>
          <w:tab w:val="right" w:leader="dot" w:pos="10140"/>
        </w:tabs>
        <w:spacing w:line="276" w:lineRule="auto"/>
        <w:jc w:val="both"/>
        <w:rPr>
          <w:sz w:val="28"/>
          <w:szCs w:val="28"/>
        </w:rPr>
        <w:sectPr w:rsidR="00E10F59" w:rsidRPr="00AF67F1">
          <w:footerReference w:type="default" r:id="rId8"/>
          <w:pgSz w:w="11900" w:h="16840"/>
          <w:pgMar w:top="1072" w:right="554" w:bottom="1244" w:left="1103" w:header="644" w:footer="3" w:gutter="0"/>
          <w:pgNumType w:start="1"/>
          <w:cols w:space="720"/>
          <w:noEndnote/>
          <w:docGrid w:linePitch="360"/>
        </w:sectPr>
      </w:pPr>
      <w:bookmarkStart w:id="6" w:name="bookmark15"/>
      <w:bookmarkEnd w:id="6"/>
      <w:r w:rsidRPr="00AF67F1">
        <w:rPr>
          <w:color w:val="000000"/>
          <w:sz w:val="28"/>
          <w:szCs w:val="28"/>
        </w:rPr>
        <w:t>Приложение № 1</w:t>
      </w:r>
      <w:r w:rsidRPr="00AF67F1">
        <w:rPr>
          <w:color w:val="000000"/>
          <w:sz w:val="28"/>
          <w:szCs w:val="28"/>
        </w:rPr>
        <w:tab/>
        <w:t>12</w:t>
      </w:r>
      <w:r w:rsidRPr="00AF67F1">
        <w:rPr>
          <w:sz w:val="28"/>
          <w:szCs w:val="28"/>
        </w:rPr>
        <w:fldChar w:fldCharType="end"/>
      </w:r>
    </w:p>
    <w:p w14:paraId="7F3F2FD8" w14:textId="77777777" w:rsidR="00661A1C" w:rsidRPr="00661A1C" w:rsidRDefault="00661A1C" w:rsidP="00E65A56">
      <w:pPr>
        <w:pStyle w:val="32"/>
        <w:keepNext/>
        <w:keepLines/>
        <w:numPr>
          <w:ilvl w:val="0"/>
          <w:numId w:val="13"/>
        </w:numPr>
        <w:tabs>
          <w:tab w:val="left" w:pos="303"/>
        </w:tabs>
        <w:spacing w:before="180" w:line="276" w:lineRule="auto"/>
        <w:rPr>
          <w:sz w:val="28"/>
          <w:szCs w:val="28"/>
        </w:rPr>
      </w:pPr>
      <w:r w:rsidRPr="00661A1C">
        <w:rPr>
          <w:b w:val="0"/>
          <w:bCs w:val="0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bookmarkStart w:id="7" w:name="bookmark16"/>
      <w:bookmarkStart w:id="8" w:name="bookmark17"/>
      <w:bookmarkStart w:id="9" w:name="bookmark19"/>
      <w:r w:rsidRPr="00661A1C">
        <w:rPr>
          <w:color w:val="000000"/>
          <w:sz w:val="28"/>
          <w:szCs w:val="28"/>
        </w:rPr>
        <w:t>Общие положения</w:t>
      </w:r>
      <w:bookmarkEnd w:id="7"/>
      <w:bookmarkEnd w:id="8"/>
      <w:bookmarkEnd w:id="9"/>
    </w:p>
    <w:p w14:paraId="361B69E1" w14:textId="0658572F" w:rsidR="00661A1C" w:rsidRPr="00661A1C" w:rsidRDefault="00661A1C" w:rsidP="00E65A56">
      <w:pPr>
        <w:pStyle w:val="11"/>
        <w:numPr>
          <w:ilvl w:val="1"/>
          <w:numId w:val="13"/>
        </w:numPr>
        <w:tabs>
          <w:tab w:val="left" w:pos="1235"/>
        </w:tabs>
        <w:spacing w:line="276" w:lineRule="auto"/>
        <w:ind w:firstLine="740"/>
        <w:jc w:val="both"/>
        <w:rPr>
          <w:sz w:val="28"/>
          <w:szCs w:val="28"/>
        </w:rPr>
      </w:pPr>
      <w:bookmarkStart w:id="10" w:name="bookmark20"/>
      <w:bookmarkEnd w:id="10"/>
      <w:r w:rsidRPr="00661A1C">
        <w:rPr>
          <w:color w:val="000000"/>
          <w:sz w:val="28"/>
          <w:szCs w:val="28"/>
        </w:rPr>
        <w:t>Стандарт</w:t>
      </w:r>
      <w:r>
        <w:rPr>
          <w:color w:val="000000"/>
          <w:sz w:val="28"/>
          <w:szCs w:val="28"/>
        </w:rPr>
        <w:t xml:space="preserve">  </w:t>
      </w:r>
      <w:r w:rsidRPr="00661A1C">
        <w:rPr>
          <w:color w:val="000000"/>
          <w:sz w:val="28"/>
          <w:szCs w:val="28"/>
        </w:rPr>
        <w:t xml:space="preserve"> внешнего</w:t>
      </w:r>
      <w:r>
        <w:rPr>
          <w:color w:val="000000"/>
          <w:sz w:val="28"/>
          <w:szCs w:val="28"/>
        </w:rPr>
        <w:t xml:space="preserve">  </w:t>
      </w:r>
      <w:r w:rsidRPr="00661A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муниципального</w:t>
      </w:r>
      <w:r w:rsidRPr="00661A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661A1C">
        <w:rPr>
          <w:color w:val="000000"/>
          <w:sz w:val="28"/>
          <w:szCs w:val="28"/>
        </w:rPr>
        <w:t>финансового</w:t>
      </w:r>
      <w:r>
        <w:rPr>
          <w:color w:val="000000"/>
          <w:sz w:val="28"/>
          <w:szCs w:val="28"/>
        </w:rPr>
        <w:t xml:space="preserve">  </w:t>
      </w:r>
      <w:r w:rsidRPr="00661A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61A1C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 </w:t>
      </w:r>
      <w:r w:rsidRPr="00661A1C">
        <w:rPr>
          <w:color w:val="000000"/>
          <w:sz w:val="28"/>
          <w:szCs w:val="28"/>
        </w:rPr>
        <w:t xml:space="preserve"> СФК-</w:t>
      </w:r>
      <w:r>
        <w:rPr>
          <w:color w:val="000000"/>
          <w:sz w:val="28"/>
          <w:szCs w:val="28"/>
        </w:rPr>
        <w:t xml:space="preserve">9 </w:t>
      </w:r>
    </w:p>
    <w:p w14:paraId="7308A429" w14:textId="55AC9A89" w:rsidR="00661A1C" w:rsidRPr="00661A1C" w:rsidRDefault="00661A1C" w:rsidP="00E65A56">
      <w:pPr>
        <w:pStyle w:val="11"/>
        <w:tabs>
          <w:tab w:val="left" w:pos="7786"/>
        </w:tabs>
        <w:spacing w:line="276" w:lineRule="auto"/>
        <w:ind w:firstLine="0"/>
        <w:jc w:val="both"/>
        <w:rPr>
          <w:sz w:val="28"/>
          <w:szCs w:val="28"/>
        </w:rPr>
      </w:pPr>
      <w:r w:rsidRPr="00661A1C">
        <w:rPr>
          <w:color w:val="000000"/>
          <w:sz w:val="28"/>
          <w:szCs w:val="28"/>
        </w:rPr>
        <w:t>«Осуществление аудита в сфере закупок товаров, работ и услуг» (далее - Стандарт) разработан в соответствии с Бюджетным кодексом Российской Федерации (далее - БК РФ),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№6-ФЗ), Федеральным</w:t>
      </w:r>
      <w:r>
        <w:rPr>
          <w:color w:val="000000"/>
          <w:sz w:val="28"/>
          <w:szCs w:val="28"/>
        </w:rPr>
        <w:t xml:space="preserve"> </w:t>
      </w:r>
      <w:r w:rsidRPr="00661A1C">
        <w:rPr>
          <w:color w:val="000000"/>
          <w:sz w:val="28"/>
          <w:szCs w:val="28"/>
        </w:rPr>
        <w:t xml:space="preserve">законом от 05.04.2013 № 44-ФЗ «О контрактной системе в сфере закупок товаров, работ, услуг для обеспечения </w:t>
      </w:r>
      <w:bookmarkStart w:id="11" w:name="_GoBack"/>
      <w:r w:rsidRPr="00661A1C">
        <w:rPr>
          <w:color w:val="000000"/>
          <w:sz w:val="28"/>
          <w:szCs w:val="28"/>
        </w:rPr>
        <w:t>госуд</w:t>
      </w:r>
      <w:bookmarkEnd w:id="11"/>
      <w:r w:rsidRPr="00661A1C">
        <w:rPr>
          <w:color w:val="000000"/>
          <w:sz w:val="28"/>
          <w:szCs w:val="28"/>
        </w:rPr>
        <w:t xml:space="preserve">арственных и муниципальных нужд» (далее - Федеральный закон № 44-ФЗ), </w:t>
      </w:r>
      <w:r>
        <w:rPr>
          <w:color w:val="000000"/>
          <w:sz w:val="28"/>
          <w:szCs w:val="28"/>
        </w:rPr>
        <w:t xml:space="preserve"> Положением и Регламентом Контрольно-счетной палаты муниципального образования «</w:t>
      </w:r>
      <w:proofErr w:type="spellStart"/>
      <w:r>
        <w:rPr>
          <w:color w:val="000000"/>
          <w:sz w:val="28"/>
          <w:szCs w:val="28"/>
        </w:rPr>
        <w:t>Катангский</w:t>
      </w:r>
      <w:proofErr w:type="spellEnd"/>
      <w:r>
        <w:rPr>
          <w:color w:val="000000"/>
          <w:sz w:val="28"/>
          <w:szCs w:val="28"/>
        </w:rPr>
        <w:t xml:space="preserve"> район» (далее - КСП),</w:t>
      </w:r>
      <w:r w:rsidRPr="00661A1C">
        <w:rPr>
          <w:color w:val="000000"/>
          <w:sz w:val="28"/>
          <w:szCs w:val="28"/>
        </w:rPr>
        <w:t xml:space="preserve"> иными нормативными правовыми актами.</w:t>
      </w:r>
    </w:p>
    <w:p w14:paraId="2D8EA8C4" w14:textId="081C89AA" w:rsidR="00661A1C" w:rsidRPr="00661A1C" w:rsidRDefault="00661A1C" w:rsidP="00E65A56">
      <w:pPr>
        <w:pStyle w:val="11"/>
        <w:numPr>
          <w:ilvl w:val="1"/>
          <w:numId w:val="13"/>
        </w:numPr>
        <w:tabs>
          <w:tab w:val="left" w:pos="1225"/>
        </w:tabs>
        <w:spacing w:line="276" w:lineRule="auto"/>
        <w:ind w:firstLine="740"/>
        <w:jc w:val="both"/>
        <w:rPr>
          <w:sz w:val="28"/>
          <w:szCs w:val="28"/>
        </w:rPr>
      </w:pPr>
      <w:bookmarkStart w:id="12" w:name="bookmark21"/>
      <w:bookmarkEnd w:id="12"/>
      <w:r w:rsidRPr="00661A1C">
        <w:rPr>
          <w:color w:val="000000"/>
          <w:sz w:val="28"/>
          <w:szCs w:val="28"/>
        </w:rPr>
        <w:t xml:space="preserve">Стандарт определяет характеристики, правила и процедуры осуществления КСП аудита в сфере закупок товаров, работ и услуг, который в соответствии с Федеральным законом № 44-ФЗ заключается в проверке, анализе и оценке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 Стандарт используется во всех случаях, когда предметом </w:t>
      </w:r>
      <w:r>
        <w:rPr>
          <w:color w:val="000000"/>
          <w:sz w:val="28"/>
          <w:szCs w:val="28"/>
        </w:rPr>
        <w:t>муниципального</w:t>
      </w:r>
      <w:r w:rsidRPr="00661A1C">
        <w:rPr>
          <w:color w:val="000000"/>
          <w:sz w:val="28"/>
          <w:szCs w:val="28"/>
        </w:rPr>
        <w:t xml:space="preserve"> финансового контроля является использование средств на закупки товаров (работ, услуг).</w:t>
      </w:r>
    </w:p>
    <w:p w14:paraId="54ED2205" w14:textId="0140003F" w:rsidR="00661A1C" w:rsidRPr="00661A1C" w:rsidRDefault="00661A1C" w:rsidP="00E65A56">
      <w:pPr>
        <w:pStyle w:val="11"/>
        <w:numPr>
          <w:ilvl w:val="1"/>
          <w:numId w:val="13"/>
        </w:numPr>
        <w:tabs>
          <w:tab w:val="left" w:pos="1230"/>
        </w:tabs>
        <w:spacing w:line="276" w:lineRule="auto"/>
        <w:ind w:firstLine="740"/>
        <w:jc w:val="both"/>
        <w:rPr>
          <w:sz w:val="28"/>
          <w:szCs w:val="28"/>
        </w:rPr>
      </w:pPr>
      <w:bookmarkStart w:id="13" w:name="bookmark22"/>
      <w:bookmarkEnd w:id="13"/>
      <w:r w:rsidRPr="00661A1C">
        <w:rPr>
          <w:color w:val="000000"/>
          <w:sz w:val="28"/>
          <w:szCs w:val="28"/>
        </w:rPr>
        <w:t>Стандарт предназначен для использования должностными лицами КСП, обладающими полномочиями на организацию и непосредственное проведение контрольных и экспертно-аналитических мероприятий</w:t>
      </w:r>
      <w:r>
        <w:rPr>
          <w:color w:val="000000"/>
          <w:sz w:val="28"/>
          <w:szCs w:val="28"/>
        </w:rPr>
        <w:t>.</w:t>
      </w:r>
      <w:r w:rsidRPr="00661A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14:paraId="283F0A36" w14:textId="62555EDB" w:rsidR="00661A1C" w:rsidRPr="00661A1C" w:rsidRDefault="00661A1C" w:rsidP="00E65A56">
      <w:pPr>
        <w:pStyle w:val="11"/>
        <w:numPr>
          <w:ilvl w:val="1"/>
          <w:numId w:val="13"/>
        </w:numPr>
        <w:tabs>
          <w:tab w:val="left" w:pos="1225"/>
        </w:tabs>
        <w:spacing w:line="276" w:lineRule="auto"/>
        <w:ind w:firstLine="740"/>
        <w:jc w:val="both"/>
        <w:rPr>
          <w:sz w:val="28"/>
          <w:szCs w:val="28"/>
        </w:rPr>
      </w:pPr>
      <w:bookmarkStart w:id="14" w:name="bookmark23"/>
      <w:bookmarkEnd w:id="14"/>
      <w:r w:rsidRPr="00661A1C">
        <w:rPr>
          <w:color w:val="000000"/>
          <w:sz w:val="28"/>
          <w:szCs w:val="28"/>
        </w:rPr>
        <w:t xml:space="preserve">Целью Стандарта является установление рекомендуемых для выполнения методов (способов), процедур, применяемых в процессе осуществления КСП </w:t>
      </w:r>
      <w:r w:rsidR="00E65A56">
        <w:rPr>
          <w:color w:val="000000"/>
          <w:sz w:val="28"/>
          <w:szCs w:val="28"/>
        </w:rPr>
        <w:t xml:space="preserve"> </w:t>
      </w:r>
      <w:r w:rsidRPr="00661A1C">
        <w:rPr>
          <w:color w:val="000000"/>
          <w:sz w:val="28"/>
          <w:szCs w:val="28"/>
        </w:rPr>
        <w:t xml:space="preserve">аудита в сфере закупок, в том числе при проведении комплекса контрольных и </w:t>
      </w:r>
      <w:proofErr w:type="spellStart"/>
      <w:r w:rsidRPr="00661A1C">
        <w:rPr>
          <w:color w:val="000000"/>
          <w:sz w:val="28"/>
          <w:szCs w:val="28"/>
        </w:rPr>
        <w:t>экспертно</w:t>
      </w:r>
      <w:r w:rsidRPr="00661A1C">
        <w:rPr>
          <w:color w:val="000000"/>
          <w:sz w:val="28"/>
          <w:szCs w:val="28"/>
        </w:rPr>
        <w:softHyphen/>
        <w:t>аналитических</w:t>
      </w:r>
      <w:proofErr w:type="spellEnd"/>
      <w:r w:rsidRPr="00661A1C">
        <w:rPr>
          <w:color w:val="000000"/>
          <w:sz w:val="28"/>
          <w:szCs w:val="28"/>
        </w:rPr>
        <w:t xml:space="preserve"> мероприятий по аудиту формирования и контролю исполнения бюджета, а также при проведении иных проверок, в которых деятельность в сфере закупок проверяется как одна из составляющих деятельности объектов аудита (контроля).</w:t>
      </w:r>
    </w:p>
    <w:p w14:paraId="15777EC7" w14:textId="7D8C1D44" w:rsidR="00661A1C" w:rsidRPr="00661A1C" w:rsidRDefault="00661A1C" w:rsidP="00E65A56">
      <w:pPr>
        <w:pStyle w:val="11"/>
        <w:numPr>
          <w:ilvl w:val="1"/>
          <w:numId w:val="13"/>
        </w:numPr>
        <w:tabs>
          <w:tab w:val="left" w:pos="1225"/>
        </w:tabs>
        <w:spacing w:line="276" w:lineRule="auto"/>
        <w:ind w:firstLine="740"/>
        <w:jc w:val="both"/>
        <w:rPr>
          <w:sz w:val="28"/>
          <w:szCs w:val="28"/>
        </w:rPr>
      </w:pPr>
      <w:bookmarkStart w:id="15" w:name="bookmark24"/>
      <w:bookmarkEnd w:id="15"/>
      <w:r w:rsidRPr="00661A1C">
        <w:rPr>
          <w:color w:val="000000"/>
          <w:sz w:val="28"/>
          <w:szCs w:val="28"/>
        </w:rPr>
        <w:t xml:space="preserve">Общие требования к подготовке, проведению и использованию результатов контрольных и экспертно-аналитических мероприятий, установленные иными стандартами КСП (Стандарт внешнего </w:t>
      </w:r>
      <w:r w:rsidR="00E65A56">
        <w:rPr>
          <w:color w:val="000000"/>
          <w:sz w:val="28"/>
          <w:szCs w:val="28"/>
        </w:rPr>
        <w:t>муниципального</w:t>
      </w:r>
      <w:r w:rsidRPr="00661A1C">
        <w:rPr>
          <w:color w:val="000000"/>
          <w:sz w:val="28"/>
          <w:szCs w:val="28"/>
        </w:rPr>
        <w:t xml:space="preserve"> финансового контроля «Общие правила проведения контрольного мероприятия» СФК-</w:t>
      </w:r>
      <w:r w:rsidR="00E65A56">
        <w:rPr>
          <w:color w:val="000000"/>
          <w:sz w:val="28"/>
          <w:szCs w:val="28"/>
        </w:rPr>
        <w:t>3</w:t>
      </w:r>
      <w:r w:rsidRPr="00661A1C">
        <w:rPr>
          <w:color w:val="000000"/>
          <w:sz w:val="28"/>
          <w:szCs w:val="28"/>
        </w:rPr>
        <w:t xml:space="preserve">, Стандарт внешнего </w:t>
      </w:r>
      <w:r w:rsidR="00E65A56">
        <w:rPr>
          <w:color w:val="000000"/>
          <w:sz w:val="28"/>
          <w:szCs w:val="28"/>
        </w:rPr>
        <w:t xml:space="preserve">муниципального </w:t>
      </w:r>
      <w:r w:rsidRPr="00661A1C">
        <w:rPr>
          <w:color w:val="000000"/>
          <w:sz w:val="28"/>
          <w:szCs w:val="28"/>
        </w:rPr>
        <w:t>финансового контроля «Проведение экспертно-аналитического мероприятия» СФК-</w:t>
      </w:r>
      <w:r w:rsidR="00E65A56">
        <w:rPr>
          <w:color w:val="000000"/>
          <w:sz w:val="28"/>
          <w:szCs w:val="28"/>
        </w:rPr>
        <w:t>6</w:t>
      </w:r>
      <w:r w:rsidRPr="00661A1C">
        <w:rPr>
          <w:color w:val="000000"/>
          <w:sz w:val="28"/>
          <w:szCs w:val="28"/>
        </w:rPr>
        <w:t>) применяются при осуществлении аудита в сфере закупок, если иное не установлено Стандартом.</w:t>
      </w:r>
    </w:p>
    <w:p w14:paraId="244764DF" w14:textId="77777777" w:rsidR="00661A1C" w:rsidRPr="00661A1C" w:rsidRDefault="00661A1C" w:rsidP="00E65A56">
      <w:pPr>
        <w:pStyle w:val="11"/>
        <w:numPr>
          <w:ilvl w:val="1"/>
          <w:numId w:val="13"/>
        </w:numPr>
        <w:tabs>
          <w:tab w:val="left" w:pos="1230"/>
        </w:tabs>
        <w:spacing w:line="276" w:lineRule="auto"/>
        <w:ind w:firstLine="740"/>
        <w:jc w:val="both"/>
        <w:rPr>
          <w:sz w:val="28"/>
          <w:szCs w:val="28"/>
        </w:rPr>
      </w:pPr>
      <w:bookmarkStart w:id="16" w:name="bookmark25"/>
      <w:bookmarkEnd w:id="16"/>
      <w:r w:rsidRPr="00661A1C">
        <w:rPr>
          <w:color w:val="000000"/>
          <w:sz w:val="28"/>
          <w:szCs w:val="28"/>
        </w:rPr>
        <w:t>Термины и определения, используемые в Стандарте, соответствуют установленным в документах, указанных в пункте 1.1 Стандарта.</w:t>
      </w:r>
    </w:p>
    <w:p w14:paraId="61F58AEA" w14:textId="1B50A74B" w:rsidR="00661A1C" w:rsidRPr="00661A1C" w:rsidRDefault="00661A1C" w:rsidP="00F61283">
      <w:pPr>
        <w:pStyle w:val="11"/>
        <w:tabs>
          <w:tab w:val="left" w:pos="1220"/>
        </w:tabs>
        <w:spacing w:after="280" w:line="276" w:lineRule="auto"/>
        <w:ind w:left="740" w:firstLine="0"/>
        <w:jc w:val="both"/>
        <w:rPr>
          <w:sz w:val="28"/>
          <w:szCs w:val="28"/>
        </w:rPr>
      </w:pPr>
      <w:bookmarkStart w:id="17" w:name="bookmark26"/>
      <w:bookmarkEnd w:id="17"/>
    </w:p>
    <w:p w14:paraId="6332079F" w14:textId="23DF0CEC" w:rsidR="00584A43" w:rsidRDefault="00584A43" w:rsidP="00E65A5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5B4019" w14:textId="77777777" w:rsidR="006C71F7" w:rsidRPr="001F37BF" w:rsidRDefault="006C71F7" w:rsidP="00E65A5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FD4BA5B" w14:textId="77777777" w:rsidR="00F61283" w:rsidRPr="00B44F1F" w:rsidRDefault="00F61283" w:rsidP="00F61283">
      <w:pPr>
        <w:pStyle w:val="32"/>
        <w:keepNext/>
        <w:keepLines/>
        <w:numPr>
          <w:ilvl w:val="0"/>
          <w:numId w:val="13"/>
        </w:numPr>
        <w:tabs>
          <w:tab w:val="left" w:pos="318"/>
        </w:tabs>
        <w:spacing w:line="276" w:lineRule="auto"/>
        <w:rPr>
          <w:sz w:val="28"/>
          <w:szCs w:val="28"/>
        </w:rPr>
      </w:pPr>
      <w:bookmarkStart w:id="18" w:name="bookmark27"/>
      <w:bookmarkStart w:id="19" w:name="bookmark28"/>
      <w:bookmarkStart w:id="20" w:name="bookmark30"/>
      <w:r w:rsidRPr="00B44F1F">
        <w:rPr>
          <w:color w:val="000000"/>
          <w:sz w:val="28"/>
          <w:szCs w:val="28"/>
        </w:rPr>
        <w:t>Содержание аудита в сфере закупок</w:t>
      </w:r>
      <w:bookmarkEnd w:id="18"/>
      <w:bookmarkEnd w:id="19"/>
      <w:bookmarkEnd w:id="20"/>
    </w:p>
    <w:p w14:paraId="7EFE15CA" w14:textId="0D19ADA7" w:rsidR="00F61283" w:rsidRPr="00B44F1F" w:rsidRDefault="00F61283" w:rsidP="00F61283">
      <w:pPr>
        <w:pStyle w:val="11"/>
        <w:numPr>
          <w:ilvl w:val="1"/>
          <w:numId w:val="13"/>
        </w:numPr>
        <w:tabs>
          <w:tab w:val="left" w:pos="1215"/>
        </w:tabs>
        <w:spacing w:line="276" w:lineRule="auto"/>
        <w:ind w:firstLine="740"/>
        <w:jc w:val="both"/>
        <w:rPr>
          <w:sz w:val="28"/>
          <w:szCs w:val="28"/>
        </w:rPr>
      </w:pPr>
      <w:bookmarkStart w:id="21" w:name="bookmark31"/>
      <w:bookmarkEnd w:id="21"/>
      <w:r w:rsidRPr="00B44F1F">
        <w:rPr>
          <w:color w:val="000000"/>
          <w:sz w:val="28"/>
          <w:szCs w:val="28"/>
        </w:rPr>
        <w:t xml:space="preserve">Аудит в сфере закупок представляет собой вид внешнего </w:t>
      </w:r>
      <w:r>
        <w:rPr>
          <w:color w:val="000000"/>
          <w:sz w:val="28"/>
          <w:szCs w:val="28"/>
        </w:rPr>
        <w:t>муниципального</w:t>
      </w:r>
      <w:r w:rsidRPr="00B44F1F">
        <w:rPr>
          <w:color w:val="000000"/>
          <w:sz w:val="28"/>
          <w:szCs w:val="28"/>
        </w:rPr>
        <w:t xml:space="preserve"> финансового контроля, в процессе осуществления которого проводится анализ и дается оценка результатов закупок, достижения целей осуществления закупок, определенных статьей 13 Федерального закона № 44-ФЗ.</w:t>
      </w:r>
    </w:p>
    <w:p w14:paraId="7496D353" w14:textId="76A3BF57" w:rsidR="00F61283" w:rsidRPr="00B44F1F" w:rsidRDefault="00F61283" w:rsidP="00F61283">
      <w:pPr>
        <w:pStyle w:val="11"/>
        <w:numPr>
          <w:ilvl w:val="1"/>
          <w:numId w:val="13"/>
        </w:numPr>
        <w:tabs>
          <w:tab w:val="left" w:pos="1225"/>
        </w:tabs>
        <w:spacing w:line="276" w:lineRule="auto"/>
        <w:ind w:firstLine="740"/>
        <w:jc w:val="both"/>
        <w:rPr>
          <w:sz w:val="28"/>
          <w:szCs w:val="28"/>
        </w:rPr>
      </w:pPr>
      <w:bookmarkStart w:id="22" w:name="bookmark32"/>
      <w:bookmarkEnd w:id="22"/>
      <w:r w:rsidRPr="00B44F1F">
        <w:rPr>
          <w:color w:val="000000"/>
          <w:sz w:val="28"/>
          <w:szCs w:val="28"/>
        </w:rPr>
        <w:t>Аудит в сфере закупок проводится КСП путем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 реализуемых как в виде отдельного контрольного (экспертно-аналитического) мероприятия, так и в виде составной части (отдельного вопроса) контрольного (экспертно-аналитического) мероприятия.</w:t>
      </w:r>
    </w:p>
    <w:p w14:paraId="59361B8D" w14:textId="68718D66" w:rsidR="00F61283" w:rsidRPr="00B44F1F" w:rsidRDefault="00F61283" w:rsidP="00F61283">
      <w:pPr>
        <w:pStyle w:val="11"/>
        <w:numPr>
          <w:ilvl w:val="1"/>
          <w:numId w:val="13"/>
        </w:numPr>
        <w:tabs>
          <w:tab w:val="left" w:pos="1225"/>
        </w:tabs>
        <w:spacing w:line="276" w:lineRule="auto"/>
        <w:ind w:firstLine="740"/>
        <w:jc w:val="both"/>
        <w:rPr>
          <w:sz w:val="28"/>
          <w:szCs w:val="28"/>
        </w:rPr>
      </w:pPr>
      <w:bookmarkStart w:id="23" w:name="bookmark33"/>
      <w:bookmarkEnd w:id="23"/>
      <w:r w:rsidRPr="00B44F1F">
        <w:rPr>
          <w:color w:val="000000"/>
          <w:sz w:val="28"/>
          <w:szCs w:val="28"/>
        </w:rPr>
        <w:t>Итогом аудита в сфере закупок является оценка уровня</w:t>
      </w:r>
      <w:r>
        <w:rPr>
          <w:color w:val="000000"/>
          <w:sz w:val="28"/>
          <w:szCs w:val="28"/>
        </w:rPr>
        <w:t xml:space="preserve"> </w:t>
      </w:r>
      <w:r w:rsidRPr="00B44F1F">
        <w:rPr>
          <w:color w:val="000000"/>
          <w:sz w:val="28"/>
          <w:szCs w:val="28"/>
        </w:rPr>
        <w:t>обеспечения</w:t>
      </w:r>
      <w:r>
        <w:rPr>
          <w:color w:val="000000"/>
          <w:sz w:val="28"/>
          <w:szCs w:val="28"/>
        </w:rPr>
        <w:t xml:space="preserve"> </w:t>
      </w:r>
      <w:r w:rsidRPr="00B44F1F">
        <w:rPr>
          <w:color w:val="000000"/>
          <w:sz w:val="28"/>
          <w:szCs w:val="28"/>
        </w:rPr>
        <w:t>муниципальных нужд с учетом затрат бюджетных средств, обоснованности планирования закупок, включая обоснованность цены закупки, реализуемости и эффективности осуществления указанных закупок. При этом оценке подлежат выполнение условий контрактов по срокам, объему, цене контрактов,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14:paraId="1EE9A995" w14:textId="38052DA8" w:rsidR="00F61283" w:rsidRPr="00F61283" w:rsidRDefault="00F61283" w:rsidP="00F61283">
      <w:pPr>
        <w:pStyle w:val="32"/>
        <w:keepNext/>
        <w:keepLines/>
        <w:numPr>
          <w:ilvl w:val="1"/>
          <w:numId w:val="13"/>
        </w:numPr>
        <w:tabs>
          <w:tab w:val="left" w:pos="1250"/>
        </w:tabs>
        <w:spacing w:line="276" w:lineRule="auto"/>
        <w:ind w:firstLine="7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24" w:name="bookmark34"/>
      <w:bookmarkStart w:id="25" w:name="bookmark35"/>
      <w:bookmarkStart w:id="26" w:name="bookmark37"/>
      <w:r w:rsidRPr="00F61283">
        <w:rPr>
          <w:b w:val="0"/>
          <w:bCs w:val="0"/>
          <w:color w:val="000000"/>
          <w:sz w:val="28"/>
          <w:szCs w:val="28"/>
        </w:rPr>
        <w:t>Задачами аудита в сфере закупок являются</w:t>
      </w:r>
      <w:bookmarkStart w:id="27" w:name="bookmark38"/>
      <w:bookmarkEnd w:id="24"/>
      <w:bookmarkEnd w:id="25"/>
      <w:bookmarkEnd w:id="26"/>
      <w:bookmarkEnd w:id="27"/>
      <w:r>
        <w:rPr>
          <w:b w:val="0"/>
          <w:bCs w:val="0"/>
          <w:color w:val="000000"/>
          <w:sz w:val="28"/>
          <w:szCs w:val="28"/>
        </w:rPr>
        <w:t xml:space="preserve"> </w:t>
      </w:r>
      <w:r w:rsidRPr="00F61283">
        <w:rPr>
          <w:b w:val="0"/>
          <w:bCs w:val="0"/>
          <w:color w:val="000000"/>
          <w:sz w:val="28"/>
          <w:szCs w:val="28"/>
        </w:rPr>
        <w:t>сбор, 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контрактам;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F61283">
        <w:rPr>
          <w:b w:val="0"/>
          <w:bCs w:val="0"/>
          <w:color w:val="000000"/>
          <w:sz w:val="28"/>
          <w:szCs w:val="28"/>
        </w:rPr>
        <w:t>выявление отклонений, нарушений и недостатков в сфере закупок, установление причин и подготовка предложений, направленных на их устранение и на совершенствование контрактной системы.</w:t>
      </w:r>
    </w:p>
    <w:p w14:paraId="051B7AC5" w14:textId="3989FD22" w:rsidR="00F61283" w:rsidRPr="00B44F1F" w:rsidRDefault="00F61283" w:rsidP="00F61283">
      <w:pPr>
        <w:pStyle w:val="11"/>
        <w:numPr>
          <w:ilvl w:val="1"/>
          <w:numId w:val="13"/>
        </w:numPr>
        <w:tabs>
          <w:tab w:val="left" w:pos="1220"/>
        </w:tabs>
        <w:spacing w:line="276" w:lineRule="auto"/>
        <w:ind w:firstLine="740"/>
        <w:jc w:val="both"/>
        <w:rPr>
          <w:sz w:val="28"/>
          <w:szCs w:val="28"/>
        </w:rPr>
      </w:pPr>
      <w:bookmarkStart w:id="28" w:name="bookmark40"/>
      <w:bookmarkEnd w:id="28"/>
      <w:r w:rsidRPr="00C73138">
        <w:rPr>
          <w:color w:val="000000"/>
          <w:sz w:val="28"/>
          <w:szCs w:val="28"/>
        </w:rPr>
        <w:t>Предметом аудита в сфере закупок</w:t>
      </w:r>
      <w:r w:rsidRPr="00B44F1F">
        <w:rPr>
          <w:b/>
          <w:bCs/>
          <w:color w:val="000000"/>
          <w:sz w:val="28"/>
          <w:szCs w:val="28"/>
        </w:rPr>
        <w:t xml:space="preserve"> </w:t>
      </w:r>
      <w:r w:rsidRPr="00B44F1F">
        <w:rPr>
          <w:color w:val="000000"/>
          <w:sz w:val="28"/>
          <w:szCs w:val="28"/>
        </w:rPr>
        <w:t xml:space="preserve">является процесс использования объектом аудита (контроля) средств бюджета </w:t>
      </w:r>
      <w:r w:rsidR="007A40F2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7A40F2">
        <w:rPr>
          <w:color w:val="000000"/>
          <w:sz w:val="28"/>
          <w:szCs w:val="28"/>
        </w:rPr>
        <w:t>Катангский</w:t>
      </w:r>
      <w:proofErr w:type="spellEnd"/>
      <w:r w:rsidR="007A40F2">
        <w:rPr>
          <w:color w:val="000000"/>
          <w:sz w:val="28"/>
          <w:szCs w:val="28"/>
        </w:rPr>
        <w:t xml:space="preserve"> район»</w:t>
      </w:r>
      <w:r w:rsidRPr="00B44F1F">
        <w:rPr>
          <w:color w:val="000000"/>
          <w:sz w:val="28"/>
          <w:szCs w:val="28"/>
        </w:rPr>
        <w:t xml:space="preserve"> при осуществлении закупок товаров, работ, услуг в соответствии с требованиями законодательства Российской Федерации о контрактной системе в сфере закупок.</w:t>
      </w:r>
    </w:p>
    <w:p w14:paraId="0A418F8B" w14:textId="34E1DEF7" w:rsidR="00F61283" w:rsidRPr="00B44F1F" w:rsidRDefault="00F61283" w:rsidP="00F61283">
      <w:pPr>
        <w:pStyle w:val="11"/>
        <w:numPr>
          <w:ilvl w:val="1"/>
          <w:numId w:val="13"/>
        </w:numPr>
        <w:tabs>
          <w:tab w:val="left" w:pos="1220"/>
        </w:tabs>
        <w:spacing w:line="276" w:lineRule="auto"/>
        <w:ind w:firstLine="740"/>
        <w:jc w:val="both"/>
        <w:rPr>
          <w:sz w:val="28"/>
          <w:szCs w:val="28"/>
        </w:rPr>
      </w:pPr>
      <w:bookmarkStart w:id="29" w:name="bookmark41"/>
      <w:bookmarkEnd w:id="29"/>
      <w:r w:rsidRPr="00C73138">
        <w:rPr>
          <w:color w:val="000000"/>
          <w:sz w:val="28"/>
          <w:szCs w:val="28"/>
        </w:rPr>
        <w:t>Аудит в сфере закупок должен охватывать все этапы</w:t>
      </w:r>
      <w:r w:rsidRPr="00B44F1F">
        <w:rPr>
          <w:b/>
          <w:bCs/>
          <w:color w:val="000000"/>
          <w:sz w:val="28"/>
          <w:szCs w:val="28"/>
        </w:rPr>
        <w:t xml:space="preserve"> </w:t>
      </w:r>
      <w:r w:rsidRPr="00B44F1F">
        <w:rPr>
          <w:color w:val="000000"/>
          <w:sz w:val="28"/>
          <w:szCs w:val="28"/>
        </w:rPr>
        <w:t xml:space="preserve">деятельности заказчика в сфере закупок в отношении каждого из </w:t>
      </w:r>
      <w:r w:rsidR="007A40F2">
        <w:rPr>
          <w:color w:val="000000"/>
          <w:sz w:val="28"/>
          <w:szCs w:val="28"/>
        </w:rPr>
        <w:t>муниципальных</w:t>
      </w:r>
      <w:r w:rsidRPr="00B44F1F">
        <w:rPr>
          <w:color w:val="000000"/>
          <w:sz w:val="28"/>
          <w:szCs w:val="28"/>
        </w:rPr>
        <w:t xml:space="preserve"> контрактов, являющихся предметом анализа, проверки и оценки, а именно: этап планирования закупок товаров (работ, услуг), этап осуществления закупок, этап заключения и </w:t>
      </w:r>
      <w:r w:rsidRPr="00B44F1F">
        <w:rPr>
          <w:color w:val="000000"/>
          <w:sz w:val="28"/>
          <w:szCs w:val="28"/>
        </w:rPr>
        <w:lastRenderedPageBreak/>
        <w:t>исполнения контракта.</w:t>
      </w:r>
    </w:p>
    <w:p w14:paraId="102C6EE9" w14:textId="77777777" w:rsidR="00F61283" w:rsidRPr="00B44F1F" w:rsidRDefault="00F61283" w:rsidP="00F61283">
      <w:pPr>
        <w:pStyle w:val="11"/>
        <w:spacing w:line="276" w:lineRule="auto"/>
        <w:ind w:firstLine="740"/>
        <w:jc w:val="both"/>
        <w:rPr>
          <w:sz w:val="28"/>
          <w:szCs w:val="28"/>
        </w:rPr>
      </w:pPr>
      <w:r w:rsidRPr="00B44F1F">
        <w:rPr>
          <w:color w:val="000000"/>
          <w:sz w:val="28"/>
          <w:szCs w:val="28"/>
        </w:rPr>
        <w:t>Сбор, проверка, анализ и оценка информации о деятельности заказчиков по планируемым к заключению, заключенным и (или) исполненным контрактам, осуществляется путем проверки:</w:t>
      </w:r>
    </w:p>
    <w:p w14:paraId="13A7A8F4" w14:textId="77777777" w:rsidR="00F61283" w:rsidRPr="00B44F1F" w:rsidRDefault="00F61283" w:rsidP="00F61283">
      <w:pPr>
        <w:pStyle w:val="11"/>
        <w:numPr>
          <w:ilvl w:val="0"/>
          <w:numId w:val="14"/>
        </w:numPr>
        <w:tabs>
          <w:tab w:val="left" w:pos="927"/>
        </w:tabs>
        <w:spacing w:line="276" w:lineRule="auto"/>
        <w:ind w:firstLine="740"/>
        <w:jc w:val="both"/>
        <w:rPr>
          <w:sz w:val="28"/>
          <w:szCs w:val="28"/>
        </w:rPr>
      </w:pPr>
      <w:bookmarkStart w:id="30" w:name="bookmark42"/>
      <w:bookmarkEnd w:id="30"/>
      <w:r w:rsidRPr="00B44F1F">
        <w:rPr>
          <w:color w:val="000000"/>
          <w:sz w:val="28"/>
          <w:szCs w:val="28"/>
        </w:rPr>
        <w:t>соответствия действий (бездействий) при осуществлении закупок нормативным правовым актам (законность закупок);</w:t>
      </w:r>
    </w:p>
    <w:p w14:paraId="220956FC" w14:textId="77777777" w:rsidR="00F61283" w:rsidRPr="00B44F1F" w:rsidRDefault="00F61283" w:rsidP="00F61283">
      <w:pPr>
        <w:pStyle w:val="11"/>
        <w:numPr>
          <w:ilvl w:val="0"/>
          <w:numId w:val="14"/>
        </w:numPr>
        <w:tabs>
          <w:tab w:val="left" w:pos="922"/>
        </w:tabs>
        <w:spacing w:line="276" w:lineRule="auto"/>
        <w:ind w:firstLine="740"/>
        <w:jc w:val="both"/>
        <w:rPr>
          <w:sz w:val="28"/>
          <w:szCs w:val="28"/>
        </w:rPr>
      </w:pPr>
      <w:bookmarkStart w:id="31" w:name="bookmark43"/>
      <w:bookmarkEnd w:id="31"/>
      <w:r w:rsidRPr="00B44F1F">
        <w:rPr>
          <w:color w:val="000000"/>
          <w:sz w:val="28"/>
          <w:szCs w:val="28"/>
        </w:rPr>
        <w:t>соответствия объекта, цены и других характеристик закупок установленным нормативам и требованиям (обоснованность закупок);</w:t>
      </w:r>
    </w:p>
    <w:p w14:paraId="5B5AB9D1" w14:textId="77777777" w:rsidR="00F61283" w:rsidRPr="00B44F1F" w:rsidRDefault="00F61283" w:rsidP="00F61283">
      <w:pPr>
        <w:pStyle w:val="11"/>
        <w:numPr>
          <w:ilvl w:val="0"/>
          <w:numId w:val="14"/>
        </w:numPr>
        <w:tabs>
          <w:tab w:val="left" w:pos="932"/>
        </w:tabs>
        <w:spacing w:line="276" w:lineRule="auto"/>
        <w:ind w:firstLine="740"/>
        <w:jc w:val="both"/>
        <w:rPr>
          <w:sz w:val="28"/>
          <w:szCs w:val="28"/>
        </w:rPr>
      </w:pPr>
      <w:bookmarkStart w:id="32" w:name="bookmark44"/>
      <w:bookmarkEnd w:id="32"/>
      <w:r w:rsidRPr="00B44F1F">
        <w:rPr>
          <w:color w:val="000000"/>
          <w:sz w:val="28"/>
          <w:szCs w:val="28"/>
        </w:rPr>
        <w:t>планирования закупок, заключение контрактов и выполнение их условий в установленные сроки (своевременность закупок);</w:t>
      </w:r>
    </w:p>
    <w:p w14:paraId="42977093" w14:textId="77777777" w:rsidR="00F61283" w:rsidRPr="00B44F1F" w:rsidRDefault="00F61283" w:rsidP="00F61283">
      <w:pPr>
        <w:pStyle w:val="11"/>
        <w:numPr>
          <w:ilvl w:val="0"/>
          <w:numId w:val="14"/>
        </w:numPr>
        <w:tabs>
          <w:tab w:val="left" w:pos="918"/>
        </w:tabs>
        <w:spacing w:line="276" w:lineRule="auto"/>
        <w:ind w:firstLine="740"/>
        <w:jc w:val="both"/>
        <w:rPr>
          <w:sz w:val="28"/>
          <w:szCs w:val="28"/>
        </w:rPr>
      </w:pPr>
      <w:bookmarkStart w:id="33" w:name="bookmark45"/>
      <w:bookmarkEnd w:id="33"/>
      <w:r w:rsidRPr="00B44F1F">
        <w:rPr>
          <w:color w:val="000000"/>
          <w:sz w:val="28"/>
          <w:szCs w:val="28"/>
        </w:rPr>
        <w:t>степени выполнения условий контрактов, достижения результатов и целей осуществления закупок (результативность закупок);</w:t>
      </w:r>
    </w:p>
    <w:p w14:paraId="46C69596" w14:textId="77777777" w:rsidR="00F61283" w:rsidRPr="00B44F1F" w:rsidRDefault="00F61283" w:rsidP="00F61283">
      <w:pPr>
        <w:pStyle w:val="11"/>
        <w:numPr>
          <w:ilvl w:val="0"/>
          <w:numId w:val="14"/>
        </w:numPr>
        <w:tabs>
          <w:tab w:val="left" w:pos="922"/>
        </w:tabs>
        <w:spacing w:line="276" w:lineRule="auto"/>
        <w:ind w:firstLine="740"/>
        <w:jc w:val="both"/>
        <w:rPr>
          <w:sz w:val="28"/>
          <w:szCs w:val="28"/>
        </w:rPr>
      </w:pPr>
      <w:bookmarkStart w:id="34" w:name="bookmark46"/>
      <w:bookmarkEnd w:id="34"/>
      <w:r w:rsidRPr="00B44F1F">
        <w:rPr>
          <w:color w:val="000000"/>
          <w:sz w:val="28"/>
          <w:szCs w:val="28"/>
        </w:rPr>
        <w:t>соотношения достигнутых результатов осуществления закупок и объема использованных средств (эффективность закупок);</w:t>
      </w:r>
    </w:p>
    <w:p w14:paraId="4B6581B2" w14:textId="77777777" w:rsidR="00F61283" w:rsidRPr="00B44F1F" w:rsidRDefault="00F61283" w:rsidP="00F61283">
      <w:pPr>
        <w:pStyle w:val="11"/>
        <w:numPr>
          <w:ilvl w:val="0"/>
          <w:numId w:val="14"/>
        </w:numPr>
        <w:tabs>
          <w:tab w:val="left" w:pos="922"/>
        </w:tabs>
        <w:spacing w:line="276" w:lineRule="auto"/>
        <w:ind w:firstLine="740"/>
        <w:jc w:val="both"/>
        <w:rPr>
          <w:sz w:val="28"/>
          <w:szCs w:val="28"/>
        </w:rPr>
      </w:pPr>
      <w:bookmarkStart w:id="35" w:name="bookmark47"/>
      <w:bookmarkEnd w:id="35"/>
      <w:r w:rsidRPr="00B44F1F">
        <w:rPr>
          <w:color w:val="000000"/>
          <w:sz w:val="28"/>
          <w:szCs w:val="28"/>
        </w:rPr>
        <w:t>соответствия объектов закупок и результатов их использования целям деятельности, функциям и полномочиям заказчиков (целесообразность закупок);</w:t>
      </w:r>
    </w:p>
    <w:p w14:paraId="102D5A37" w14:textId="77777777" w:rsidR="00F61283" w:rsidRPr="00B44F1F" w:rsidRDefault="00F61283" w:rsidP="00F61283">
      <w:pPr>
        <w:pStyle w:val="11"/>
        <w:numPr>
          <w:ilvl w:val="0"/>
          <w:numId w:val="14"/>
        </w:numPr>
        <w:tabs>
          <w:tab w:val="left" w:pos="922"/>
        </w:tabs>
        <w:spacing w:line="276" w:lineRule="auto"/>
        <w:ind w:firstLine="740"/>
        <w:jc w:val="both"/>
        <w:rPr>
          <w:sz w:val="28"/>
          <w:szCs w:val="28"/>
        </w:rPr>
      </w:pPr>
      <w:bookmarkStart w:id="36" w:name="bookmark48"/>
      <w:bookmarkEnd w:id="36"/>
      <w:r w:rsidRPr="00B44F1F">
        <w:rPr>
          <w:color w:val="000000"/>
          <w:sz w:val="28"/>
          <w:szCs w:val="28"/>
        </w:rPr>
        <w:t>возможности планируемых и достаточности осуществленных закупок для достижения целей соответствующей деятельности (реализуемость закупок);</w:t>
      </w:r>
    </w:p>
    <w:p w14:paraId="36EAAD93" w14:textId="77777777" w:rsidR="00F61283" w:rsidRPr="00B44F1F" w:rsidRDefault="00F61283" w:rsidP="00F61283">
      <w:pPr>
        <w:pStyle w:val="11"/>
        <w:numPr>
          <w:ilvl w:val="0"/>
          <w:numId w:val="14"/>
        </w:numPr>
        <w:tabs>
          <w:tab w:val="left" w:pos="922"/>
        </w:tabs>
        <w:spacing w:line="276" w:lineRule="auto"/>
        <w:ind w:firstLine="740"/>
        <w:jc w:val="both"/>
        <w:rPr>
          <w:sz w:val="28"/>
          <w:szCs w:val="28"/>
        </w:rPr>
      </w:pPr>
      <w:bookmarkStart w:id="37" w:name="bookmark49"/>
      <w:bookmarkEnd w:id="37"/>
      <w:r w:rsidRPr="00B44F1F">
        <w:rPr>
          <w:color w:val="000000"/>
          <w:sz w:val="28"/>
          <w:szCs w:val="28"/>
        </w:rPr>
        <w:t>оценки информации о системе управления контрактами (организационных структурах, функции которых связаны с планированием и осуществлением закупок, контролем в сфере закупок);</w:t>
      </w:r>
    </w:p>
    <w:p w14:paraId="64119FB7" w14:textId="77777777" w:rsidR="00F61283" w:rsidRPr="00B44F1F" w:rsidRDefault="00F61283" w:rsidP="00F61283">
      <w:pPr>
        <w:pStyle w:val="11"/>
        <w:spacing w:line="276" w:lineRule="auto"/>
        <w:ind w:firstLine="740"/>
        <w:jc w:val="both"/>
        <w:rPr>
          <w:sz w:val="28"/>
          <w:szCs w:val="28"/>
        </w:rPr>
      </w:pPr>
      <w:r w:rsidRPr="00B44F1F">
        <w:rPr>
          <w:color w:val="000000"/>
          <w:sz w:val="28"/>
          <w:szCs w:val="28"/>
        </w:rPr>
        <w:t>- информации об устранении установленных нарушений и недостатков, их причин и последствий, а также реализации предложений по совершенствованию контрактной системы.</w:t>
      </w:r>
    </w:p>
    <w:p w14:paraId="13291BFB" w14:textId="1FA64A10" w:rsidR="00F61283" w:rsidRPr="00B44F1F" w:rsidRDefault="00F61283" w:rsidP="00F61283">
      <w:pPr>
        <w:pStyle w:val="11"/>
        <w:numPr>
          <w:ilvl w:val="1"/>
          <w:numId w:val="13"/>
        </w:numPr>
        <w:tabs>
          <w:tab w:val="left" w:pos="1225"/>
        </w:tabs>
        <w:spacing w:line="276" w:lineRule="auto"/>
        <w:ind w:firstLine="740"/>
        <w:jc w:val="both"/>
        <w:rPr>
          <w:sz w:val="28"/>
          <w:szCs w:val="28"/>
        </w:rPr>
      </w:pPr>
      <w:bookmarkStart w:id="38" w:name="bookmark50"/>
      <w:bookmarkEnd w:id="38"/>
      <w:r w:rsidRPr="00C73138">
        <w:rPr>
          <w:color w:val="000000"/>
          <w:sz w:val="28"/>
          <w:szCs w:val="28"/>
        </w:rPr>
        <w:t>Объектами аудита</w:t>
      </w:r>
      <w:r w:rsidRPr="00B44F1F">
        <w:rPr>
          <w:b/>
          <w:bCs/>
          <w:color w:val="000000"/>
          <w:sz w:val="28"/>
          <w:szCs w:val="28"/>
        </w:rPr>
        <w:t xml:space="preserve"> </w:t>
      </w:r>
      <w:r w:rsidRPr="00B44F1F">
        <w:rPr>
          <w:color w:val="000000"/>
          <w:sz w:val="28"/>
          <w:szCs w:val="28"/>
        </w:rPr>
        <w:t xml:space="preserve">в сфере закупок являются участники контрактной системы в сфере закупок </w:t>
      </w:r>
      <w:r w:rsidR="00C73138">
        <w:rPr>
          <w:color w:val="000000"/>
          <w:sz w:val="28"/>
          <w:szCs w:val="28"/>
        </w:rPr>
        <w:t xml:space="preserve"> </w:t>
      </w:r>
      <w:r w:rsidRPr="00B44F1F">
        <w:rPr>
          <w:color w:val="000000"/>
          <w:sz w:val="28"/>
          <w:szCs w:val="28"/>
        </w:rPr>
        <w:t xml:space="preserve">муниципальные заказчики, заказчики, уполномоченный орган, уполномоченные учреждения, специализированные организации, поставщики, получатели товаров, работ, услуг по </w:t>
      </w:r>
      <w:r w:rsidR="00C73138">
        <w:rPr>
          <w:color w:val="000000"/>
          <w:sz w:val="28"/>
          <w:szCs w:val="28"/>
        </w:rPr>
        <w:t xml:space="preserve"> </w:t>
      </w:r>
      <w:r w:rsidRPr="00B44F1F">
        <w:rPr>
          <w:color w:val="000000"/>
          <w:sz w:val="28"/>
          <w:szCs w:val="28"/>
        </w:rPr>
        <w:t>муниципальному контракту, на которые распространяются контрольные полномочия КСП, установленные БК РФ, Федеральным законом № 6-ФЗ, Федеральным законом № 44-ФЗ, Федеральным законом от 18.07.2011 № 223-ФЗ «О закупках товаров, работ, услуг отдельными видами юридических лиц».</w:t>
      </w:r>
    </w:p>
    <w:p w14:paraId="2B232043" w14:textId="6957074B" w:rsidR="00F61283" w:rsidRDefault="00F61283" w:rsidP="00F61283">
      <w:pPr>
        <w:pStyle w:val="11"/>
        <w:spacing w:after="300" w:line="276" w:lineRule="auto"/>
        <w:ind w:firstLine="740"/>
        <w:jc w:val="both"/>
        <w:rPr>
          <w:color w:val="000000"/>
          <w:sz w:val="28"/>
          <w:szCs w:val="28"/>
        </w:rPr>
      </w:pPr>
      <w:r w:rsidRPr="00B44F1F">
        <w:rPr>
          <w:color w:val="000000"/>
          <w:sz w:val="28"/>
          <w:szCs w:val="28"/>
        </w:rPr>
        <w:t>В ходе аудита закупок оцениваются деятельность как заказчиков, так и формируемых ими контрактных служб и комиссий по осуществлению закупок, привлекаемых ими специализированных организаций (при наличии), экспертов, экспертных организаций и операторов электронных площадок, а также работа органов ведомственного контроля в сфере закупок, системы контроля в сфере закупок, осуществляемого заказчиком.</w:t>
      </w:r>
    </w:p>
    <w:p w14:paraId="28508D34" w14:textId="77777777" w:rsidR="007A40F2" w:rsidRPr="00B44F1F" w:rsidRDefault="007A40F2" w:rsidP="007A40F2">
      <w:pPr>
        <w:pStyle w:val="32"/>
        <w:keepNext/>
        <w:keepLines/>
        <w:numPr>
          <w:ilvl w:val="0"/>
          <w:numId w:val="13"/>
        </w:numPr>
        <w:tabs>
          <w:tab w:val="left" w:pos="318"/>
        </w:tabs>
        <w:spacing w:line="276" w:lineRule="auto"/>
        <w:rPr>
          <w:sz w:val="28"/>
          <w:szCs w:val="28"/>
        </w:rPr>
      </w:pPr>
      <w:bookmarkStart w:id="39" w:name="bookmark51"/>
      <w:bookmarkStart w:id="40" w:name="bookmark52"/>
      <w:bookmarkStart w:id="41" w:name="bookmark54"/>
      <w:r w:rsidRPr="00B44F1F">
        <w:rPr>
          <w:color w:val="000000"/>
          <w:sz w:val="28"/>
          <w:szCs w:val="28"/>
        </w:rPr>
        <w:lastRenderedPageBreak/>
        <w:t>Порядок проведения аудита в сфере закупок</w:t>
      </w:r>
      <w:bookmarkEnd w:id="39"/>
      <w:bookmarkEnd w:id="40"/>
      <w:bookmarkEnd w:id="41"/>
    </w:p>
    <w:p w14:paraId="3545C72D" w14:textId="10537AE8" w:rsidR="007A40F2" w:rsidRPr="00B44F1F" w:rsidRDefault="007A40F2" w:rsidP="007A40F2">
      <w:pPr>
        <w:pStyle w:val="11"/>
        <w:numPr>
          <w:ilvl w:val="1"/>
          <w:numId w:val="13"/>
        </w:numPr>
        <w:tabs>
          <w:tab w:val="left" w:pos="1223"/>
        </w:tabs>
        <w:spacing w:line="276" w:lineRule="auto"/>
        <w:ind w:firstLine="740"/>
        <w:jc w:val="both"/>
        <w:rPr>
          <w:sz w:val="28"/>
          <w:szCs w:val="28"/>
        </w:rPr>
      </w:pPr>
      <w:bookmarkStart w:id="42" w:name="bookmark55"/>
      <w:bookmarkEnd w:id="42"/>
      <w:r w:rsidRPr="00B44F1F">
        <w:rPr>
          <w:color w:val="000000"/>
          <w:sz w:val="28"/>
          <w:szCs w:val="28"/>
        </w:rPr>
        <w:t xml:space="preserve">Планирование аудита в сфере закупок осуществляется в ходе подготовки проектов плана деятельности КСП. Аудит в сфере закупок может включаться в план деятельности в качестве отдельного контрольного или экспертно-аналитического мероприятия, либо осуществляться в ходе иных контрольных или </w:t>
      </w:r>
      <w:proofErr w:type="spellStart"/>
      <w:r w:rsidRPr="00B44F1F">
        <w:rPr>
          <w:color w:val="000000"/>
          <w:sz w:val="28"/>
          <w:szCs w:val="28"/>
        </w:rPr>
        <w:t>экспертно</w:t>
      </w:r>
      <w:r w:rsidRPr="00B44F1F">
        <w:rPr>
          <w:color w:val="000000"/>
          <w:sz w:val="28"/>
          <w:szCs w:val="28"/>
        </w:rPr>
        <w:softHyphen/>
        <w:t>аналитических</w:t>
      </w:r>
      <w:proofErr w:type="spellEnd"/>
      <w:r w:rsidRPr="00B44F1F">
        <w:rPr>
          <w:color w:val="000000"/>
          <w:sz w:val="28"/>
          <w:szCs w:val="28"/>
        </w:rPr>
        <w:t xml:space="preserve"> мероприятий, предметы которых включают закупку товаров (работ, услуг).</w:t>
      </w:r>
    </w:p>
    <w:p w14:paraId="50F6E788" w14:textId="77777777" w:rsidR="007A40F2" w:rsidRPr="00B44F1F" w:rsidRDefault="007A40F2" w:rsidP="007A40F2">
      <w:pPr>
        <w:pStyle w:val="11"/>
        <w:numPr>
          <w:ilvl w:val="1"/>
          <w:numId w:val="13"/>
        </w:numPr>
        <w:tabs>
          <w:tab w:val="left" w:pos="1230"/>
        </w:tabs>
        <w:spacing w:line="276" w:lineRule="auto"/>
        <w:ind w:firstLine="740"/>
        <w:jc w:val="both"/>
        <w:rPr>
          <w:sz w:val="28"/>
          <w:szCs w:val="28"/>
        </w:rPr>
      </w:pPr>
      <w:bookmarkStart w:id="43" w:name="bookmark56"/>
      <w:bookmarkEnd w:id="43"/>
      <w:r w:rsidRPr="00B44F1F">
        <w:rPr>
          <w:color w:val="000000"/>
          <w:sz w:val="28"/>
          <w:szCs w:val="28"/>
        </w:rPr>
        <w:t>Основными источниками информации для аудита в сфере закупок являются общедоступные документы (данные) из единой информационной системы в сфере закупок (zakupki.gov.ru), региональных и муниципальных информационных систем, сборники и базы данных государственной статистической отчетности, сведения с электронных площадок (сайтов, на которых проводятся электронные аукционы) и официальных сайтов государственных (муниципальных) органов, заказчиков и производителей (поставщиков). Запрос информации (документов и материалов), которые должны размещаться на официальных сайтах, может осуществляться для контроля полноты и достоверности размещенной информации и восполнения неполноты размещенной информации.</w:t>
      </w:r>
    </w:p>
    <w:p w14:paraId="2B1D329C" w14:textId="77777777" w:rsidR="007A40F2" w:rsidRPr="00B44F1F" w:rsidRDefault="007A40F2" w:rsidP="007A40F2">
      <w:pPr>
        <w:pStyle w:val="11"/>
        <w:numPr>
          <w:ilvl w:val="1"/>
          <w:numId w:val="13"/>
        </w:numPr>
        <w:tabs>
          <w:tab w:val="left" w:pos="1234"/>
        </w:tabs>
        <w:spacing w:line="276" w:lineRule="auto"/>
        <w:ind w:firstLine="740"/>
        <w:jc w:val="both"/>
        <w:rPr>
          <w:sz w:val="28"/>
          <w:szCs w:val="28"/>
        </w:rPr>
      </w:pPr>
      <w:bookmarkStart w:id="44" w:name="bookmark57"/>
      <w:bookmarkEnd w:id="44"/>
      <w:r w:rsidRPr="00B44F1F">
        <w:rPr>
          <w:color w:val="000000"/>
          <w:sz w:val="28"/>
          <w:szCs w:val="28"/>
        </w:rPr>
        <w:t>Осуществление аудита в сфере закупок в камеральной форме, на основании общедоступных данных и полученной по запросам информации возможно, если это позволяет достичь цели соответствующего контрольного или экспертно-аналитического мероприятия. Выездные проверки в служебных помещениях заказчиков или иных органов (организаций) проводятся в случаях, когда требуется ознакомиться с большим объемом информации (документов и материалов), опросить должностных лиц, проанализировать фактические поставленные товары (выполненные работы, оказанные услуги), способы и условия их приобретения и использования.</w:t>
      </w:r>
    </w:p>
    <w:p w14:paraId="1A2B5B39" w14:textId="77777777" w:rsidR="007A40F2" w:rsidRPr="00B44F1F" w:rsidRDefault="007A40F2" w:rsidP="007A40F2">
      <w:pPr>
        <w:pStyle w:val="11"/>
        <w:numPr>
          <w:ilvl w:val="1"/>
          <w:numId w:val="13"/>
        </w:numPr>
        <w:tabs>
          <w:tab w:val="left" w:pos="1230"/>
        </w:tabs>
        <w:spacing w:line="276" w:lineRule="auto"/>
        <w:ind w:firstLine="740"/>
        <w:jc w:val="both"/>
        <w:rPr>
          <w:sz w:val="28"/>
          <w:szCs w:val="28"/>
        </w:rPr>
      </w:pPr>
      <w:bookmarkStart w:id="45" w:name="bookmark58"/>
      <w:bookmarkEnd w:id="45"/>
      <w:r w:rsidRPr="00B44F1F">
        <w:rPr>
          <w:color w:val="000000"/>
          <w:sz w:val="28"/>
          <w:szCs w:val="28"/>
        </w:rPr>
        <w:t>Для оценки качества, цены и иных характеристик объекта закупок, состояния рынка соответствующих товаров (работ, услуг), а также их соответствия потребностям и целям в сфере деятельности заказчика возможно привлечение внешних экспертов и специалистов. На основе соглашений могут проводиться совместные проверки и иные мероприятия в сфере закупок, в том числе с другими контрольно-счетными органами, контрольными органами в сфере закупок, органами внутреннего государственного (муниципального) финансового контроля, органами (подразделениями) внутреннего (ведомственного) финансового аудита и контроля в сфере закупок, общественными организациями с учетом их полномочий.</w:t>
      </w:r>
    </w:p>
    <w:p w14:paraId="0C57574D" w14:textId="77777777" w:rsidR="007A40F2" w:rsidRPr="00B44F1F" w:rsidRDefault="007A40F2" w:rsidP="007A40F2">
      <w:pPr>
        <w:pStyle w:val="11"/>
        <w:numPr>
          <w:ilvl w:val="1"/>
          <w:numId w:val="13"/>
        </w:numPr>
        <w:tabs>
          <w:tab w:val="left" w:pos="1240"/>
        </w:tabs>
        <w:spacing w:line="276" w:lineRule="auto"/>
        <w:ind w:firstLine="720"/>
        <w:jc w:val="both"/>
        <w:rPr>
          <w:sz w:val="28"/>
          <w:szCs w:val="28"/>
        </w:rPr>
      </w:pPr>
      <w:bookmarkStart w:id="46" w:name="bookmark59"/>
      <w:bookmarkEnd w:id="46"/>
      <w:r w:rsidRPr="00B44F1F">
        <w:rPr>
          <w:color w:val="000000"/>
          <w:sz w:val="28"/>
          <w:szCs w:val="28"/>
        </w:rPr>
        <w:t xml:space="preserve">В актах, отчетах и заключениях, составленных по результатам аудита в сфере закупок, следует дать общую характеристику закупок соответствующего заказчика (заказчиков) в контролируемой сфере деятельности (в частности, состав и количество основных закупаемых товаров, работ, услуг; объемы используемых на </w:t>
      </w:r>
      <w:r w:rsidRPr="00B44F1F">
        <w:rPr>
          <w:color w:val="000000"/>
          <w:sz w:val="28"/>
          <w:szCs w:val="28"/>
        </w:rPr>
        <w:lastRenderedPageBreak/>
        <w:t>закупки средств; количество заключенных контрактов; используемые правовые режимы и способы закупок). Также дается общая характеристика системы управления закупками, правовых актов и иных документов, определяющих цели и объекты закупок в соответствующей сфере деятельности.</w:t>
      </w:r>
    </w:p>
    <w:p w14:paraId="0DBCE44A" w14:textId="77777777" w:rsidR="007A40F2" w:rsidRPr="00B44F1F" w:rsidRDefault="007A40F2" w:rsidP="007A40F2">
      <w:pPr>
        <w:pStyle w:val="11"/>
        <w:numPr>
          <w:ilvl w:val="1"/>
          <w:numId w:val="13"/>
        </w:numPr>
        <w:tabs>
          <w:tab w:val="left" w:pos="1240"/>
        </w:tabs>
        <w:spacing w:line="276" w:lineRule="auto"/>
        <w:ind w:firstLine="720"/>
        <w:jc w:val="both"/>
        <w:rPr>
          <w:sz w:val="28"/>
          <w:szCs w:val="28"/>
        </w:rPr>
      </w:pPr>
      <w:bookmarkStart w:id="47" w:name="bookmark60"/>
      <w:bookmarkEnd w:id="47"/>
      <w:r w:rsidRPr="00B44F1F">
        <w:rPr>
          <w:color w:val="000000"/>
          <w:sz w:val="28"/>
          <w:szCs w:val="28"/>
        </w:rPr>
        <w:t>В случае, если закупка товаров (работ, услуг) не является единственным предметом соответствующего контрольного или экспертно-аналитического мероприятия, информация о результатах аудита в сфере закупок приводится в отдельном разделе акта, отчета (заключения). Наименование данного раздела должно содержать указание на цель и (или) предмет аудита в сфере закупок (проверку, анализ или оценку деятельности объектов контроля в сфере закупок). В случае, если размещение информации о деятельности объектов контроля, связанной с закупками, целесообразно в других разделах (посвященных иным предметам и вопросам контроля), в разделе о результатах аудита в сфере закупок делается ссылка на размещение соответствующей информации в других разделах.</w:t>
      </w:r>
    </w:p>
    <w:p w14:paraId="228EB105" w14:textId="77777777" w:rsidR="007A40F2" w:rsidRPr="00B44F1F" w:rsidRDefault="007A40F2" w:rsidP="007A40F2">
      <w:pPr>
        <w:pStyle w:val="11"/>
        <w:numPr>
          <w:ilvl w:val="1"/>
          <w:numId w:val="13"/>
        </w:numPr>
        <w:tabs>
          <w:tab w:val="left" w:pos="1450"/>
        </w:tabs>
        <w:spacing w:line="276" w:lineRule="auto"/>
        <w:ind w:firstLine="720"/>
        <w:jc w:val="both"/>
        <w:rPr>
          <w:sz w:val="28"/>
          <w:szCs w:val="28"/>
        </w:rPr>
      </w:pPr>
      <w:bookmarkStart w:id="48" w:name="bookmark61"/>
      <w:bookmarkEnd w:id="48"/>
      <w:r w:rsidRPr="00B44F1F">
        <w:rPr>
          <w:color w:val="000000"/>
          <w:sz w:val="28"/>
          <w:szCs w:val="28"/>
        </w:rPr>
        <w:t xml:space="preserve">В актах приводятся все установленные факты (доказательства), характеризующие (влияющие на) законность, обоснованность, своевременность, результативность, эффективность, целесообразность и реализуемость закупок. В отчетах и заключениях приводится обобщенная информация об установленных отклонениях, нарушениях и недостатках, их причинах и последствиях. Степень обобщения информации определяется исходя из существенности (значимости) установленных отклонений (распространенности среди заказчиков, числа и стоимости закупок, величины стоимостной оценки отклонений и др.). Приоритет отдается фактам, установление и </w:t>
      </w:r>
      <w:proofErr w:type="gramStart"/>
      <w:r w:rsidRPr="00B44F1F">
        <w:rPr>
          <w:color w:val="000000"/>
          <w:sz w:val="28"/>
          <w:szCs w:val="28"/>
        </w:rPr>
        <w:t>принятие мер</w:t>
      </w:r>
      <w:proofErr w:type="gramEnd"/>
      <w:r w:rsidRPr="00B44F1F">
        <w:rPr>
          <w:color w:val="000000"/>
          <w:sz w:val="28"/>
          <w:szCs w:val="28"/>
        </w:rPr>
        <w:t xml:space="preserve"> по которым не отнесено к компетенции других органов, осуществляющих контроль в сфере закупок.</w:t>
      </w:r>
    </w:p>
    <w:p w14:paraId="5729C0E4" w14:textId="52A5CA0C" w:rsidR="007A40F2" w:rsidRPr="00BE7F07" w:rsidRDefault="007A40F2" w:rsidP="007A40F2">
      <w:pPr>
        <w:pStyle w:val="11"/>
        <w:numPr>
          <w:ilvl w:val="1"/>
          <w:numId w:val="13"/>
        </w:numPr>
        <w:tabs>
          <w:tab w:val="left" w:pos="1240"/>
        </w:tabs>
        <w:spacing w:after="300" w:line="276" w:lineRule="auto"/>
        <w:ind w:firstLine="720"/>
        <w:jc w:val="both"/>
        <w:rPr>
          <w:sz w:val="28"/>
          <w:szCs w:val="28"/>
        </w:rPr>
      </w:pPr>
      <w:bookmarkStart w:id="49" w:name="bookmark62"/>
      <w:bookmarkEnd w:id="49"/>
      <w:r w:rsidRPr="00B44F1F">
        <w:rPr>
          <w:color w:val="000000"/>
          <w:sz w:val="28"/>
          <w:szCs w:val="28"/>
        </w:rPr>
        <w:t>В отчетах и заключениях приводятся предложения по устранению наиболее существенных (значимых) из установленных нарушений и недостатков, их причин и последствий, а также по совершенствованию контрактной системы в конкретных сферах и в целом (деятельности соответствующих органов и организаций по правовому регулированию, организации, планированию, осуществлению закупок, использованию их результатов, мониторингу, аудиту и контролю в сфере закупок). В отчетах и заключениях также может приводиться информация об устранении установленных ранее нарушений и недостатков, их причин и последствий, реализации сделанных ранее предложений по совершенствованию контрактной системы в соответствующей сфере деятельности.</w:t>
      </w:r>
    </w:p>
    <w:p w14:paraId="73A6EAB3" w14:textId="77777777" w:rsidR="00BE7F07" w:rsidRPr="00B44F1F" w:rsidRDefault="00BE7F07" w:rsidP="00BE7F07">
      <w:pPr>
        <w:pStyle w:val="32"/>
        <w:keepNext/>
        <w:keepLines/>
        <w:numPr>
          <w:ilvl w:val="0"/>
          <w:numId w:val="13"/>
        </w:numPr>
        <w:tabs>
          <w:tab w:val="left" w:pos="313"/>
        </w:tabs>
        <w:spacing w:line="276" w:lineRule="auto"/>
        <w:rPr>
          <w:sz w:val="28"/>
          <w:szCs w:val="28"/>
        </w:rPr>
      </w:pPr>
      <w:bookmarkStart w:id="50" w:name="bookmark63"/>
      <w:bookmarkStart w:id="51" w:name="bookmark64"/>
      <w:bookmarkStart w:id="52" w:name="bookmark66"/>
      <w:r w:rsidRPr="00B44F1F">
        <w:rPr>
          <w:color w:val="000000"/>
          <w:sz w:val="28"/>
          <w:szCs w:val="28"/>
        </w:rPr>
        <w:t>Осуществление аудита в сфере закупок</w:t>
      </w:r>
      <w:bookmarkEnd w:id="50"/>
      <w:bookmarkEnd w:id="51"/>
      <w:bookmarkEnd w:id="52"/>
    </w:p>
    <w:p w14:paraId="6586D47A" w14:textId="77777777" w:rsidR="00BE7F07" w:rsidRPr="00B44F1F" w:rsidRDefault="00BE7F07" w:rsidP="00BE7F07">
      <w:pPr>
        <w:pStyle w:val="11"/>
        <w:numPr>
          <w:ilvl w:val="1"/>
          <w:numId w:val="13"/>
        </w:numPr>
        <w:tabs>
          <w:tab w:val="left" w:pos="1240"/>
        </w:tabs>
        <w:spacing w:line="276" w:lineRule="auto"/>
        <w:ind w:firstLine="720"/>
        <w:jc w:val="both"/>
        <w:rPr>
          <w:sz w:val="28"/>
          <w:szCs w:val="28"/>
        </w:rPr>
      </w:pPr>
      <w:bookmarkStart w:id="53" w:name="bookmark67"/>
      <w:bookmarkEnd w:id="53"/>
      <w:r w:rsidRPr="00B44F1F">
        <w:rPr>
          <w:color w:val="000000"/>
          <w:sz w:val="28"/>
          <w:szCs w:val="28"/>
        </w:rPr>
        <w:t>Аудит в сфере закупок включает следующие этапы, каждый из которых характеризуется выполнением определенных задач:</w:t>
      </w:r>
    </w:p>
    <w:p w14:paraId="00924B7A" w14:textId="77777777" w:rsidR="00BE7F07" w:rsidRPr="00B44F1F" w:rsidRDefault="00BE7F07" w:rsidP="00BE7F07">
      <w:pPr>
        <w:pStyle w:val="11"/>
        <w:numPr>
          <w:ilvl w:val="0"/>
          <w:numId w:val="14"/>
        </w:numPr>
        <w:tabs>
          <w:tab w:val="left" w:pos="927"/>
        </w:tabs>
        <w:spacing w:line="276" w:lineRule="auto"/>
        <w:ind w:firstLine="720"/>
        <w:jc w:val="both"/>
        <w:rPr>
          <w:sz w:val="28"/>
          <w:szCs w:val="28"/>
        </w:rPr>
      </w:pPr>
      <w:bookmarkStart w:id="54" w:name="bookmark68"/>
      <w:bookmarkEnd w:id="54"/>
      <w:r w:rsidRPr="00B44F1F">
        <w:rPr>
          <w:color w:val="000000"/>
          <w:sz w:val="28"/>
          <w:szCs w:val="28"/>
        </w:rPr>
        <w:t>подготовка к проведению аудита в сфере закупок (подготовительный этап);</w:t>
      </w:r>
    </w:p>
    <w:p w14:paraId="0766442A" w14:textId="77777777" w:rsidR="00BE7F07" w:rsidRPr="00B44F1F" w:rsidRDefault="00BE7F07" w:rsidP="00BE7F07">
      <w:pPr>
        <w:pStyle w:val="11"/>
        <w:numPr>
          <w:ilvl w:val="0"/>
          <w:numId w:val="14"/>
        </w:numPr>
        <w:tabs>
          <w:tab w:val="left" w:pos="927"/>
        </w:tabs>
        <w:spacing w:line="276" w:lineRule="auto"/>
        <w:ind w:firstLine="720"/>
        <w:jc w:val="both"/>
        <w:rPr>
          <w:sz w:val="28"/>
          <w:szCs w:val="28"/>
        </w:rPr>
      </w:pPr>
      <w:bookmarkStart w:id="55" w:name="bookmark69"/>
      <w:bookmarkEnd w:id="55"/>
      <w:r w:rsidRPr="00B44F1F">
        <w:rPr>
          <w:color w:val="000000"/>
          <w:sz w:val="28"/>
          <w:szCs w:val="28"/>
        </w:rPr>
        <w:lastRenderedPageBreak/>
        <w:t>проведение аудита в сфере закупок (основной этап);</w:t>
      </w:r>
    </w:p>
    <w:p w14:paraId="7951C59D" w14:textId="77777777" w:rsidR="00BE7F07" w:rsidRPr="00B44F1F" w:rsidRDefault="00BE7F07" w:rsidP="00BE7F07">
      <w:pPr>
        <w:pStyle w:val="11"/>
        <w:numPr>
          <w:ilvl w:val="0"/>
          <w:numId w:val="14"/>
        </w:numPr>
        <w:tabs>
          <w:tab w:val="left" w:pos="927"/>
        </w:tabs>
        <w:spacing w:line="276" w:lineRule="auto"/>
        <w:ind w:firstLine="720"/>
        <w:jc w:val="both"/>
        <w:rPr>
          <w:sz w:val="28"/>
          <w:szCs w:val="28"/>
        </w:rPr>
      </w:pPr>
      <w:bookmarkStart w:id="56" w:name="bookmark70"/>
      <w:bookmarkEnd w:id="56"/>
      <w:r w:rsidRPr="00B44F1F">
        <w:rPr>
          <w:color w:val="000000"/>
          <w:sz w:val="28"/>
          <w:szCs w:val="28"/>
        </w:rPr>
        <w:t>оформление результатов аудита в сфере закупок (заключительный этап);</w:t>
      </w:r>
    </w:p>
    <w:p w14:paraId="511712E1" w14:textId="77777777" w:rsidR="00BE7F07" w:rsidRPr="00B44F1F" w:rsidRDefault="00BE7F07" w:rsidP="00BE7F07">
      <w:pPr>
        <w:pStyle w:val="11"/>
        <w:numPr>
          <w:ilvl w:val="0"/>
          <w:numId w:val="14"/>
        </w:numPr>
        <w:tabs>
          <w:tab w:val="left" w:pos="927"/>
        </w:tabs>
        <w:spacing w:line="276" w:lineRule="auto"/>
        <w:ind w:firstLine="720"/>
        <w:jc w:val="both"/>
        <w:rPr>
          <w:sz w:val="28"/>
          <w:szCs w:val="28"/>
        </w:rPr>
      </w:pPr>
      <w:bookmarkStart w:id="57" w:name="bookmark71"/>
      <w:bookmarkEnd w:id="57"/>
      <w:r w:rsidRPr="00B44F1F">
        <w:rPr>
          <w:color w:val="000000"/>
          <w:sz w:val="28"/>
          <w:szCs w:val="28"/>
        </w:rPr>
        <w:t>реализация результатов аудита в сфере закупок.</w:t>
      </w:r>
    </w:p>
    <w:p w14:paraId="7D3C271D" w14:textId="77777777" w:rsidR="00BE7F07" w:rsidRPr="00B44F1F" w:rsidRDefault="00BE7F07" w:rsidP="00BE7F07">
      <w:pPr>
        <w:pStyle w:val="11"/>
        <w:spacing w:line="276" w:lineRule="auto"/>
        <w:ind w:firstLine="720"/>
        <w:jc w:val="both"/>
        <w:rPr>
          <w:sz w:val="28"/>
          <w:szCs w:val="28"/>
        </w:rPr>
      </w:pPr>
      <w:r w:rsidRPr="00B44F1F">
        <w:rPr>
          <w:color w:val="000000"/>
          <w:sz w:val="28"/>
          <w:szCs w:val="28"/>
        </w:rPr>
        <w:t>Продолжительность проведения каждого из указанных этапов зависит от особенностей объектов аудита в сфере закупок, количества планируемых объектами аудита в сфере закупок к заключению, заключенных и исполненных контрактов в проверяемом периоде, а также вида проведения аудита в сфере закупок - в виде отдельного контрольного (экспертно-аналитического) мероприятия либо составной части (отдельного вопроса) контрольного (экспертно-аналитического) мероприятия.</w:t>
      </w:r>
    </w:p>
    <w:p w14:paraId="07B57A86" w14:textId="77777777" w:rsidR="00BE7F07" w:rsidRPr="00B44F1F" w:rsidRDefault="00BE7F07" w:rsidP="00BE7F07">
      <w:pPr>
        <w:pStyle w:val="32"/>
        <w:keepNext/>
        <w:keepLines/>
        <w:numPr>
          <w:ilvl w:val="1"/>
          <w:numId w:val="13"/>
        </w:numPr>
        <w:tabs>
          <w:tab w:val="left" w:pos="505"/>
        </w:tabs>
        <w:spacing w:line="276" w:lineRule="auto"/>
        <w:rPr>
          <w:sz w:val="28"/>
          <w:szCs w:val="28"/>
        </w:rPr>
      </w:pPr>
      <w:bookmarkStart w:id="58" w:name="bookmark74"/>
      <w:bookmarkStart w:id="59" w:name="bookmark72"/>
      <w:bookmarkStart w:id="60" w:name="bookmark73"/>
      <w:bookmarkStart w:id="61" w:name="bookmark75"/>
      <w:bookmarkEnd w:id="58"/>
      <w:r w:rsidRPr="00B44F1F">
        <w:rPr>
          <w:color w:val="000000"/>
          <w:sz w:val="28"/>
          <w:szCs w:val="28"/>
        </w:rPr>
        <w:t>Подготовительный этап аудита в сфере закупок</w:t>
      </w:r>
      <w:bookmarkEnd w:id="59"/>
      <w:bookmarkEnd w:id="60"/>
      <w:bookmarkEnd w:id="61"/>
    </w:p>
    <w:p w14:paraId="582A2B3D" w14:textId="77777777" w:rsidR="00BE7F07" w:rsidRPr="00B44F1F" w:rsidRDefault="00BE7F07" w:rsidP="00BE7F07">
      <w:pPr>
        <w:pStyle w:val="11"/>
        <w:spacing w:line="276" w:lineRule="auto"/>
        <w:ind w:firstLine="720"/>
        <w:jc w:val="both"/>
        <w:rPr>
          <w:sz w:val="28"/>
          <w:szCs w:val="28"/>
        </w:rPr>
      </w:pPr>
      <w:r w:rsidRPr="00B44F1F">
        <w:rPr>
          <w:color w:val="000000"/>
          <w:sz w:val="28"/>
          <w:szCs w:val="28"/>
        </w:rPr>
        <w:t>Подготовительный этап аудита в сфере закупок включает осуществление предварительного изучения предмета и объектов аудита в сфере закупок, анализ их специфики, определение цели (целей) и вопросов аудита в сфере закупок, способов проведения аудита в сфере закупок, методов сбора фактических данных и информации, по результатам которых подготавливается программа мероприятия.</w:t>
      </w:r>
    </w:p>
    <w:p w14:paraId="64C9A4B7" w14:textId="77777777" w:rsidR="00BE7F07" w:rsidRPr="00B44F1F" w:rsidRDefault="00BE7F07" w:rsidP="00BE7F07">
      <w:pPr>
        <w:pStyle w:val="11"/>
        <w:numPr>
          <w:ilvl w:val="2"/>
          <w:numId w:val="13"/>
        </w:numPr>
        <w:tabs>
          <w:tab w:val="left" w:pos="1422"/>
        </w:tabs>
        <w:spacing w:line="276" w:lineRule="auto"/>
        <w:ind w:firstLine="720"/>
        <w:jc w:val="both"/>
        <w:rPr>
          <w:sz w:val="28"/>
          <w:szCs w:val="28"/>
        </w:rPr>
      </w:pPr>
      <w:bookmarkStart w:id="62" w:name="bookmark76"/>
      <w:bookmarkEnd w:id="62"/>
      <w:r w:rsidRPr="00B44F1F">
        <w:rPr>
          <w:color w:val="000000"/>
          <w:sz w:val="28"/>
          <w:szCs w:val="28"/>
        </w:rPr>
        <w:t>При изучении предмета и объектов аудита в сфере закупок рекомендуется:</w:t>
      </w:r>
    </w:p>
    <w:p w14:paraId="26C0ED5A" w14:textId="495D4E66" w:rsidR="00BE7F07" w:rsidRPr="00B44F1F" w:rsidRDefault="00BE7F07" w:rsidP="00BE7F07">
      <w:pPr>
        <w:pStyle w:val="11"/>
        <w:numPr>
          <w:ilvl w:val="0"/>
          <w:numId w:val="14"/>
        </w:numPr>
        <w:tabs>
          <w:tab w:val="left" w:pos="918"/>
        </w:tabs>
        <w:spacing w:line="276" w:lineRule="auto"/>
        <w:ind w:firstLine="720"/>
        <w:jc w:val="both"/>
        <w:rPr>
          <w:sz w:val="28"/>
          <w:szCs w:val="28"/>
        </w:rPr>
      </w:pPr>
      <w:bookmarkStart w:id="63" w:name="bookmark77"/>
      <w:bookmarkEnd w:id="63"/>
      <w:r w:rsidRPr="00B44F1F">
        <w:rPr>
          <w:color w:val="000000"/>
          <w:sz w:val="28"/>
          <w:szCs w:val="28"/>
        </w:rPr>
        <w:t xml:space="preserve">сформировать перечень и изучить нормативные правовые акты Российской </w:t>
      </w:r>
      <w:proofErr w:type="spellStart"/>
      <w:proofErr w:type="gramStart"/>
      <w:r w:rsidRPr="00B44F1F">
        <w:rPr>
          <w:color w:val="000000"/>
          <w:sz w:val="28"/>
          <w:szCs w:val="28"/>
        </w:rPr>
        <w:t>Федерации</w:t>
      </w:r>
      <w:r w:rsidR="00A875FD">
        <w:rPr>
          <w:color w:val="000000"/>
          <w:sz w:val="28"/>
          <w:szCs w:val="28"/>
        </w:rPr>
        <w:t>,</w:t>
      </w:r>
      <w:r w:rsidRPr="00B44F1F">
        <w:rPr>
          <w:color w:val="000000"/>
          <w:sz w:val="28"/>
          <w:szCs w:val="28"/>
        </w:rPr>
        <w:t>Иркутской</w:t>
      </w:r>
      <w:proofErr w:type="spellEnd"/>
      <w:proofErr w:type="gramEnd"/>
      <w:r w:rsidRPr="00B44F1F">
        <w:rPr>
          <w:color w:val="000000"/>
          <w:sz w:val="28"/>
          <w:szCs w:val="28"/>
        </w:rPr>
        <w:t xml:space="preserve"> области</w:t>
      </w:r>
      <w:r w:rsidR="00A875FD">
        <w:rPr>
          <w:color w:val="000000"/>
          <w:sz w:val="28"/>
          <w:szCs w:val="28"/>
        </w:rPr>
        <w:t xml:space="preserve"> и муниципального образования «</w:t>
      </w:r>
      <w:proofErr w:type="spellStart"/>
      <w:r w:rsidR="00A875FD">
        <w:rPr>
          <w:color w:val="000000"/>
          <w:sz w:val="28"/>
          <w:szCs w:val="28"/>
        </w:rPr>
        <w:t>Катангский</w:t>
      </w:r>
      <w:proofErr w:type="spellEnd"/>
      <w:r w:rsidR="00A875FD">
        <w:rPr>
          <w:color w:val="000000"/>
          <w:sz w:val="28"/>
          <w:szCs w:val="28"/>
        </w:rPr>
        <w:t xml:space="preserve"> район»,</w:t>
      </w:r>
      <w:r w:rsidRPr="00B44F1F">
        <w:rPr>
          <w:color w:val="000000"/>
          <w:sz w:val="28"/>
          <w:szCs w:val="28"/>
        </w:rPr>
        <w:t xml:space="preserve"> применяемые при проведении закупок с учетом </w:t>
      </w:r>
      <w:r w:rsidR="00A875FD">
        <w:rPr>
          <w:color w:val="000000"/>
          <w:sz w:val="28"/>
          <w:szCs w:val="28"/>
        </w:rPr>
        <w:t>с</w:t>
      </w:r>
      <w:r w:rsidRPr="00B44F1F">
        <w:rPr>
          <w:color w:val="000000"/>
          <w:sz w:val="28"/>
          <w:szCs w:val="28"/>
        </w:rPr>
        <w:t>пецифики предмета и объекта аудита в сфере закупок;</w:t>
      </w:r>
    </w:p>
    <w:p w14:paraId="525E6C9D" w14:textId="77777777" w:rsidR="00BE7F07" w:rsidRPr="00B44F1F" w:rsidRDefault="00BE7F07" w:rsidP="00BE7F07">
      <w:pPr>
        <w:pStyle w:val="11"/>
        <w:numPr>
          <w:ilvl w:val="0"/>
          <w:numId w:val="14"/>
        </w:numPr>
        <w:tabs>
          <w:tab w:val="left" w:pos="922"/>
        </w:tabs>
        <w:spacing w:line="276" w:lineRule="auto"/>
        <w:ind w:firstLine="720"/>
        <w:jc w:val="both"/>
        <w:rPr>
          <w:sz w:val="28"/>
          <w:szCs w:val="28"/>
        </w:rPr>
      </w:pPr>
      <w:bookmarkStart w:id="64" w:name="bookmark78"/>
      <w:bookmarkEnd w:id="64"/>
      <w:r w:rsidRPr="00B44F1F">
        <w:rPr>
          <w:color w:val="000000"/>
          <w:sz w:val="28"/>
          <w:szCs w:val="28"/>
        </w:rPr>
        <w:t>определить источники информации для проведения аудита в сфере закупок, осуществить сбор и провести предварительный анализ необходимой информации о закупках;</w:t>
      </w:r>
    </w:p>
    <w:p w14:paraId="0B79917D" w14:textId="77777777" w:rsidR="00BE7F07" w:rsidRPr="00B44F1F" w:rsidRDefault="00BE7F07" w:rsidP="00BE7F07">
      <w:pPr>
        <w:pStyle w:val="11"/>
        <w:numPr>
          <w:ilvl w:val="0"/>
          <w:numId w:val="14"/>
        </w:numPr>
        <w:tabs>
          <w:tab w:val="left" w:pos="927"/>
        </w:tabs>
        <w:spacing w:line="276" w:lineRule="auto"/>
        <w:ind w:firstLine="720"/>
        <w:jc w:val="both"/>
        <w:rPr>
          <w:sz w:val="28"/>
          <w:szCs w:val="28"/>
        </w:rPr>
      </w:pPr>
      <w:bookmarkStart w:id="65" w:name="bookmark79"/>
      <w:bookmarkEnd w:id="65"/>
      <w:r w:rsidRPr="00B44F1F">
        <w:rPr>
          <w:color w:val="000000"/>
          <w:sz w:val="28"/>
          <w:szCs w:val="28"/>
        </w:rPr>
        <w:t>составить рабочий план, включающий перечень изучаемых объектов, вопросы для изучения деятельности каждого объекта, источники получения информации, распределение проверяющих по конкретным вопросам и объектам изучения, сроки изучения вопросов и представления материалов.</w:t>
      </w:r>
    </w:p>
    <w:p w14:paraId="51CF22B4" w14:textId="7BD6C087" w:rsidR="00BE7F07" w:rsidRPr="00B44F1F" w:rsidRDefault="00BE7F07" w:rsidP="00BE7F07">
      <w:pPr>
        <w:pStyle w:val="11"/>
        <w:numPr>
          <w:ilvl w:val="2"/>
          <w:numId w:val="13"/>
        </w:numPr>
        <w:tabs>
          <w:tab w:val="left" w:pos="1417"/>
        </w:tabs>
        <w:spacing w:line="276" w:lineRule="auto"/>
        <w:ind w:firstLine="720"/>
        <w:jc w:val="both"/>
        <w:rPr>
          <w:sz w:val="28"/>
          <w:szCs w:val="28"/>
        </w:rPr>
      </w:pPr>
      <w:bookmarkStart w:id="66" w:name="bookmark80"/>
      <w:bookmarkEnd w:id="66"/>
      <w:r w:rsidRPr="00B44F1F">
        <w:rPr>
          <w:color w:val="000000"/>
          <w:sz w:val="28"/>
          <w:szCs w:val="28"/>
        </w:rPr>
        <w:t>Предварительное изучение предмета, объектов аудита в сфере закупок и их специфики проводится на основе сведений из общедоступных источников информации, имеющихся у КСП, а также с учетом результатов ранее проведенных КСП контрольных и (или) экспертно-аналитических мероприятий.</w:t>
      </w:r>
    </w:p>
    <w:p w14:paraId="1273395F" w14:textId="77777777" w:rsidR="00BE7F07" w:rsidRPr="00B44F1F" w:rsidRDefault="00BE7F07" w:rsidP="00BE7F07">
      <w:pPr>
        <w:pStyle w:val="11"/>
        <w:numPr>
          <w:ilvl w:val="2"/>
          <w:numId w:val="13"/>
        </w:numPr>
        <w:tabs>
          <w:tab w:val="left" w:pos="993"/>
        </w:tabs>
        <w:spacing w:line="276" w:lineRule="auto"/>
        <w:ind w:firstLine="720"/>
        <w:jc w:val="both"/>
        <w:rPr>
          <w:sz w:val="28"/>
          <w:szCs w:val="28"/>
        </w:rPr>
      </w:pPr>
      <w:bookmarkStart w:id="67" w:name="bookmark81"/>
      <w:bookmarkEnd w:id="67"/>
      <w:r w:rsidRPr="00B44F1F">
        <w:rPr>
          <w:color w:val="000000"/>
          <w:sz w:val="28"/>
          <w:szCs w:val="28"/>
        </w:rPr>
        <w:t>По результатам предварительного изучения предмета и объектов аудита в сфере закупок цель (цели) и вопросы аудита в сфере закупок отражаются в программе проведения контрольного (экспертно-аналитического) мероприятия.</w:t>
      </w:r>
    </w:p>
    <w:p w14:paraId="696CAD27" w14:textId="77777777" w:rsidR="00BE7F07" w:rsidRPr="00B44F1F" w:rsidRDefault="00BE7F07" w:rsidP="00BE7F07">
      <w:pPr>
        <w:pStyle w:val="32"/>
        <w:keepNext/>
        <w:keepLines/>
        <w:numPr>
          <w:ilvl w:val="1"/>
          <w:numId w:val="13"/>
        </w:numPr>
        <w:tabs>
          <w:tab w:val="left" w:pos="505"/>
        </w:tabs>
        <w:spacing w:line="276" w:lineRule="auto"/>
        <w:rPr>
          <w:sz w:val="28"/>
          <w:szCs w:val="28"/>
        </w:rPr>
      </w:pPr>
      <w:bookmarkStart w:id="68" w:name="bookmark84"/>
      <w:bookmarkStart w:id="69" w:name="bookmark82"/>
      <w:bookmarkStart w:id="70" w:name="bookmark83"/>
      <w:bookmarkStart w:id="71" w:name="bookmark85"/>
      <w:bookmarkEnd w:id="68"/>
      <w:r w:rsidRPr="00B44F1F">
        <w:rPr>
          <w:color w:val="000000"/>
          <w:sz w:val="28"/>
          <w:szCs w:val="28"/>
        </w:rPr>
        <w:t>Основной этап аудита в сфере закупок</w:t>
      </w:r>
      <w:bookmarkEnd w:id="69"/>
      <w:bookmarkEnd w:id="70"/>
      <w:bookmarkEnd w:id="71"/>
    </w:p>
    <w:p w14:paraId="093BA17D" w14:textId="77777777" w:rsidR="00BE7F07" w:rsidRPr="00B44F1F" w:rsidRDefault="00BE7F07" w:rsidP="00BE7F07">
      <w:pPr>
        <w:pStyle w:val="11"/>
        <w:spacing w:line="276" w:lineRule="auto"/>
        <w:ind w:firstLine="720"/>
        <w:jc w:val="both"/>
        <w:rPr>
          <w:sz w:val="28"/>
          <w:szCs w:val="28"/>
        </w:rPr>
      </w:pPr>
      <w:r w:rsidRPr="00B44F1F">
        <w:rPr>
          <w:color w:val="000000"/>
          <w:sz w:val="28"/>
          <w:szCs w:val="28"/>
        </w:rPr>
        <w:t xml:space="preserve">На основном этапе аудита в сфере закупок проводятся 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соответствии с вопросами </w:t>
      </w:r>
      <w:r w:rsidRPr="00B44F1F">
        <w:rPr>
          <w:color w:val="000000"/>
          <w:sz w:val="28"/>
          <w:szCs w:val="28"/>
        </w:rPr>
        <w:lastRenderedPageBreak/>
        <w:t>программы аудита в сфере закупок, в том числе непосредственно на объектах аудита (контроля), в ходе которых осуществляются сбор и анализ материалов, документов, информации, фактических данных и иных сведений, необходимых для подготовки отчета по проведенному аудиту.</w:t>
      </w:r>
    </w:p>
    <w:p w14:paraId="4FAEF69A" w14:textId="77777777" w:rsidR="00BE7F07" w:rsidRPr="00B44F1F" w:rsidRDefault="00BE7F07" w:rsidP="00BE7F07">
      <w:pPr>
        <w:pStyle w:val="11"/>
        <w:spacing w:line="276" w:lineRule="auto"/>
        <w:ind w:firstLine="720"/>
        <w:jc w:val="both"/>
        <w:rPr>
          <w:sz w:val="28"/>
          <w:szCs w:val="28"/>
        </w:rPr>
      </w:pPr>
      <w:r w:rsidRPr="00B44F1F">
        <w:rPr>
          <w:color w:val="000000"/>
          <w:sz w:val="28"/>
          <w:szCs w:val="28"/>
        </w:rPr>
        <w:t>По результатам данного этапа составляются акты, рабочие документы, фиксирующие результаты проверки, которые служат основой для подготовки отчета по проведенному аудиту, заключений, выводов и рекомендаций.</w:t>
      </w:r>
    </w:p>
    <w:p w14:paraId="063742A6" w14:textId="57EB8BBF" w:rsidR="00BE7F07" w:rsidRPr="00B44F1F" w:rsidRDefault="00BE7F07" w:rsidP="00BE7F07">
      <w:pPr>
        <w:pStyle w:val="11"/>
        <w:numPr>
          <w:ilvl w:val="1"/>
          <w:numId w:val="13"/>
        </w:numPr>
        <w:tabs>
          <w:tab w:val="left" w:pos="426"/>
        </w:tabs>
        <w:spacing w:line="276" w:lineRule="auto"/>
        <w:ind w:firstLine="0"/>
        <w:jc w:val="center"/>
        <w:rPr>
          <w:sz w:val="28"/>
          <w:szCs w:val="28"/>
        </w:rPr>
      </w:pPr>
      <w:bookmarkStart w:id="72" w:name="bookmark86"/>
      <w:bookmarkEnd w:id="72"/>
      <w:r w:rsidRPr="00B44F1F">
        <w:rPr>
          <w:b/>
          <w:bCs/>
          <w:color w:val="000000"/>
          <w:sz w:val="28"/>
          <w:szCs w:val="28"/>
        </w:rPr>
        <w:t>Законность, целесообразность, обоснованность, своевременность,</w:t>
      </w:r>
      <w:r w:rsidRPr="00B44F1F">
        <w:rPr>
          <w:b/>
          <w:bCs/>
          <w:color w:val="000000"/>
          <w:sz w:val="28"/>
          <w:szCs w:val="28"/>
        </w:rPr>
        <w:br/>
        <w:t xml:space="preserve">эффективность, результативность и реализуемость при осуществлении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B44F1F">
        <w:rPr>
          <w:b/>
          <w:bCs/>
          <w:color w:val="000000"/>
          <w:sz w:val="28"/>
          <w:szCs w:val="28"/>
        </w:rPr>
        <w:t>аудита в</w:t>
      </w:r>
      <w:r>
        <w:rPr>
          <w:b/>
          <w:bCs/>
          <w:color w:val="000000"/>
          <w:sz w:val="28"/>
          <w:szCs w:val="28"/>
        </w:rPr>
        <w:t xml:space="preserve"> </w:t>
      </w:r>
      <w:r w:rsidRPr="00B44F1F">
        <w:rPr>
          <w:b/>
          <w:bCs/>
          <w:color w:val="000000"/>
          <w:sz w:val="28"/>
          <w:szCs w:val="28"/>
        </w:rPr>
        <w:t>сфере закупок</w:t>
      </w:r>
    </w:p>
    <w:p w14:paraId="11047F79" w14:textId="77777777" w:rsidR="00BE7F07" w:rsidRPr="00B44F1F" w:rsidRDefault="00BE7F07" w:rsidP="00BE7F07">
      <w:pPr>
        <w:pStyle w:val="11"/>
        <w:numPr>
          <w:ilvl w:val="2"/>
          <w:numId w:val="13"/>
        </w:numPr>
        <w:tabs>
          <w:tab w:val="left" w:pos="1417"/>
        </w:tabs>
        <w:spacing w:line="276" w:lineRule="auto"/>
        <w:ind w:firstLine="720"/>
        <w:jc w:val="both"/>
        <w:rPr>
          <w:sz w:val="28"/>
          <w:szCs w:val="28"/>
        </w:rPr>
      </w:pPr>
      <w:bookmarkStart w:id="73" w:name="bookmark87"/>
      <w:bookmarkEnd w:id="73"/>
      <w:r w:rsidRPr="00B44F1F">
        <w:rPr>
          <w:color w:val="000000"/>
          <w:sz w:val="28"/>
          <w:szCs w:val="28"/>
        </w:rPr>
        <w:t xml:space="preserve">Под </w:t>
      </w:r>
      <w:r w:rsidRPr="00B44F1F">
        <w:rPr>
          <w:b/>
          <w:bCs/>
          <w:color w:val="000000"/>
          <w:sz w:val="28"/>
          <w:szCs w:val="28"/>
        </w:rPr>
        <w:t xml:space="preserve">законностью </w:t>
      </w:r>
      <w:r w:rsidRPr="00B44F1F">
        <w:rPr>
          <w:color w:val="000000"/>
          <w:sz w:val="28"/>
          <w:szCs w:val="28"/>
        </w:rPr>
        <w:t>расходов на закупки понимается соблюдение участниками контрактной системы в сфере закупок законодательства Российской Федерации о контрактной системе в сфере закупок.</w:t>
      </w:r>
    </w:p>
    <w:p w14:paraId="749AFC07" w14:textId="77777777" w:rsidR="00BE7F07" w:rsidRPr="00B44F1F" w:rsidRDefault="00BE7F07" w:rsidP="00BE7F07">
      <w:pPr>
        <w:pStyle w:val="11"/>
        <w:spacing w:line="276" w:lineRule="auto"/>
        <w:ind w:firstLine="720"/>
        <w:jc w:val="both"/>
        <w:rPr>
          <w:sz w:val="28"/>
          <w:szCs w:val="28"/>
        </w:rPr>
      </w:pPr>
      <w:r w:rsidRPr="00B44F1F">
        <w:rPr>
          <w:color w:val="000000"/>
          <w:sz w:val="28"/>
          <w:szCs w:val="28"/>
        </w:rPr>
        <w:t>Нарушения законодательства Российской Федерации о контрактной системе в сфере закупок могут устанавливаться при проверке, анализе и оценке конкретных закупок (контрактов), действий (бездействия) по правовому регулированию, организации, планированию закупок, определению поставщиков (подрядчиков, исполнителей), заключению и исполнению контрактов, размещению данных в единой информационной системы в сфере закупок.</w:t>
      </w:r>
    </w:p>
    <w:p w14:paraId="78C385C9" w14:textId="77777777" w:rsidR="00BE7F07" w:rsidRPr="00B44F1F" w:rsidRDefault="00BE7F07" w:rsidP="00BE7F07">
      <w:pPr>
        <w:pStyle w:val="11"/>
        <w:spacing w:line="276" w:lineRule="auto"/>
        <w:ind w:firstLine="720"/>
        <w:jc w:val="both"/>
        <w:rPr>
          <w:sz w:val="28"/>
          <w:szCs w:val="28"/>
        </w:rPr>
      </w:pPr>
      <w:r w:rsidRPr="00B44F1F">
        <w:rPr>
          <w:color w:val="000000"/>
          <w:sz w:val="28"/>
          <w:szCs w:val="28"/>
        </w:rPr>
        <w:t>При выявлении нарушений законодательства о контрактной системе, содержащих признаки административных правонарушений, соответствующая информация и материалы направляются в контрольные органы в сфере закупок для принятия мер реагирования (после утверждения отчета (заключения) о результатах мероприятия).</w:t>
      </w:r>
    </w:p>
    <w:p w14:paraId="7FF069ED" w14:textId="76CFC096" w:rsidR="00BE7F07" w:rsidRPr="00B44F1F" w:rsidRDefault="00BE7F07" w:rsidP="00BE7F07">
      <w:pPr>
        <w:pStyle w:val="11"/>
        <w:numPr>
          <w:ilvl w:val="2"/>
          <w:numId w:val="13"/>
        </w:numPr>
        <w:tabs>
          <w:tab w:val="left" w:pos="1417"/>
        </w:tabs>
        <w:spacing w:line="276" w:lineRule="auto"/>
        <w:ind w:firstLine="720"/>
        <w:jc w:val="both"/>
        <w:rPr>
          <w:sz w:val="28"/>
          <w:szCs w:val="28"/>
        </w:rPr>
      </w:pPr>
      <w:bookmarkStart w:id="74" w:name="bookmark88"/>
      <w:bookmarkEnd w:id="74"/>
      <w:r w:rsidRPr="00B44F1F">
        <w:rPr>
          <w:color w:val="000000"/>
          <w:sz w:val="28"/>
          <w:szCs w:val="28"/>
        </w:rPr>
        <w:t xml:space="preserve">Под </w:t>
      </w:r>
      <w:r w:rsidRPr="00B44F1F">
        <w:rPr>
          <w:b/>
          <w:bCs/>
          <w:color w:val="000000"/>
          <w:sz w:val="28"/>
          <w:szCs w:val="28"/>
        </w:rPr>
        <w:t xml:space="preserve">целесообразностью </w:t>
      </w:r>
      <w:r w:rsidRPr="00B44F1F">
        <w:rPr>
          <w:color w:val="000000"/>
          <w:sz w:val="28"/>
          <w:szCs w:val="28"/>
        </w:rPr>
        <w:t xml:space="preserve">расходов на закупки понимается наличие обоснованных муниципальных нужд, обеспечиваемых посредством достижения целей и реализации мероприятий </w:t>
      </w:r>
      <w:r>
        <w:rPr>
          <w:color w:val="000000"/>
          <w:sz w:val="28"/>
          <w:szCs w:val="28"/>
        </w:rPr>
        <w:t>муниципальных</w:t>
      </w:r>
      <w:r w:rsidRPr="00B44F1F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,</w:t>
      </w:r>
      <w:r w:rsidRPr="00B44F1F">
        <w:rPr>
          <w:color w:val="000000"/>
          <w:sz w:val="28"/>
          <w:szCs w:val="28"/>
        </w:rPr>
        <w:t xml:space="preserve"> выполнения функций и полномочий </w:t>
      </w:r>
      <w:proofErr w:type="gramStart"/>
      <w:r w:rsidRPr="00B44F1F">
        <w:rPr>
          <w:color w:val="000000"/>
          <w:sz w:val="28"/>
          <w:szCs w:val="28"/>
        </w:rPr>
        <w:t xml:space="preserve">органов </w:t>
      </w:r>
      <w:r>
        <w:rPr>
          <w:color w:val="000000"/>
          <w:sz w:val="28"/>
          <w:szCs w:val="28"/>
        </w:rPr>
        <w:t xml:space="preserve"> местного</w:t>
      </w:r>
      <w:proofErr w:type="gramEnd"/>
      <w:r>
        <w:rPr>
          <w:color w:val="000000"/>
          <w:sz w:val="28"/>
          <w:szCs w:val="28"/>
        </w:rPr>
        <w:t xml:space="preserve"> самоуправления муниципального образования «</w:t>
      </w:r>
      <w:proofErr w:type="spellStart"/>
      <w:r>
        <w:rPr>
          <w:color w:val="000000"/>
          <w:sz w:val="28"/>
          <w:szCs w:val="28"/>
        </w:rPr>
        <w:t>Катангский</w:t>
      </w:r>
      <w:proofErr w:type="spellEnd"/>
      <w:r>
        <w:rPr>
          <w:color w:val="000000"/>
          <w:sz w:val="28"/>
          <w:szCs w:val="28"/>
        </w:rPr>
        <w:t xml:space="preserve"> район». </w:t>
      </w:r>
    </w:p>
    <w:p w14:paraId="451C9751" w14:textId="77777777" w:rsidR="00BE7F07" w:rsidRPr="00B44F1F" w:rsidRDefault="00BE7F07" w:rsidP="00BE7F07">
      <w:pPr>
        <w:pStyle w:val="11"/>
        <w:numPr>
          <w:ilvl w:val="2"/>
          <w:numId w:val="13"/>
        </w:numPr>
        <w:tabs>
          <w:tab w:val="left" w:pos="1417"/>
        </w:tabs>
        <w:spacing w:line="276" w:lineRule="auto"/>
        <w:ind w:firstLine="720"/>
        <w:jc w:val="both"/>
        <w:rPr>
          <w:sz w:val="28"/>
          <w:szCs w:val="28"/>
        </w:rPr>
      </w:pPr>
      <w:bookmarkStart w:id="75" w:name="bookmark89"/>
      <w:bookmarkEnd w:id="75"/>
      <w:r w:rsidRPr="00B44F1F">
        <w:rPr>
          <w:color w:val="000000"/>
          <w:sz w:val="28"/>
          <w:szCs w:val="28"/>
        </w:rPr>
        <w:t xml:space="preserve">Под </w:t>
      </w:r>
      <w:r w:rsidRPr="00B44F1F">
        <w:rPr>
          <w:b/>
          <w:bCs/>
          <w:color w:val="000000"/>
          <w:sz w:val="28"/>
          <w:szCs w:val="28"/>
        </w:rPr>
        <w:t xml:space="preserve">обоснованностью </w:t>
      </w:r>
      <w:r w:rsidRPr="00B44F1F">
        <w:rPr>
          <w:color w:val="000000"/>
          <w:sz w:val="28"/>
          <w:szCs w:val="28"/>
        </w:rPr>
        <w:t>расходов на закупки понимается наличие обоснования закупки, которое заключается в установлении соответствия планируемой закупки целям осуществления закупок, определенным с учетом положений статьи 13 Федерального закона № 44-ФЗ, а также законодательству Российской Федерации о контрактной системе в сфере закупок.</w:t>
      </w:r>
    </w:p>
    <w:p w14:paraId="74E5DFC1" w14:textId="77777777" w:rsidR="00BE7F07" w:rsidRPr="00B44F1F" w:rsidRDefault="00BE7F07" w:rsidP="00BE7F07">
      <w:pPr>
        <w:pStyle w:val="11"/>
        <w:spacing w:line="276" w:lineRule="auto"/>
        <w:ind w:firstLine="720"/>
        <w:jc w:val="both"/>
        <w:rPr>
          <w:sz w:val="28"/>
          <w:szCs w:val="28"/>
        </w:rPr>
      </w:pPr>
      <w:r w:rsidRPr="00B44F1F">
        <w:rPr>
          <w:color w:val="000000"/>
          <w:sz w:val="28"/>
          <w:szCs w:val="28"/>
        </w:rPr>
        <w:t>В рамках контрольного и экспертно-аналитического мероприятия также целесообразно оценить качество планирования закупок заказчиком, в том числе путем анализа количества и объема вносимых изменений в первоначально утвержденные план и план-график закупок, а также ритмичность (равномерное распределение закупок) закупок в течение года.</w:t>
      </w:r>
    </w:p>
    <w:p w14:paraId="31C5ED72" w14:textId="77777777" w:rsidR="00BE7F07" w:rsidRPr="00B44F1F" w:rsidRDefault="00BE7F07" w:rsidP="00BE7F07">
      <w:pPr>
        <w:pStyle w:val="11"/>
        <w:numPr>
          <w:ilvl w:val="2"/>
          <w:numId w:val="13"/>
        </w:numPr>
        <w:tabs>
          <w:tab w:val="left" w:pos="1412"/>
        </w:tabs>
        <w:spacing w:line="276" w:lineRule="auto"/>
        <w:ind w:firstLine="720"/>
        <w:jc w:val="both"/>
        <w:rPr>
          <w:sz w:val="28"/>
          <w:szCs w:val="28"/>
        </w:rPr>
      </w:pPr>
      <w:bookmarkStart w:id="76" w:name="bookmark90"/>
      <w:bookmarkEnd w:id="76"/>
      <w:r w:rsidRPr="00B44F1F">
        <w:rPr>
          <w:color w:val="000000"/>
          <w:sz w:val="28"/>
          <w:szCs w:val="28"/>
        </w:rPr>
        <w:lastRenderedPageBreak/>
        <w:t xml:space="preserve">Под </w:t>
      </w:r>
      <w:r w:rsidRPr="00B44F1F">
        <w:rPr>
          <w:b/>
          <w:bCs/>
          <w:color w:val="000000"/>
          <w:sz w:val="28"/>
          <w:szCs w:val="28"/>
        </w:rPr>
        <w:t xml:space="preserve">своевременностью </w:t>
      </w:r>
      <w:r w:rsidRPr="00B44F1F">
        <w:rPr>
          <w:color w:val="000000"/>
          <w:sz w:val="28"/>
          <w:szCs w:val="28"/>
        </w:rPr>
        <w:t>расходов на закупки понимается установление и соблюдение заказчиком сроков, достаточных для реализации закупки и достижения целей осуществления закупки в надлежащее время и с минимальными издержками.</w:t>
      </w:r>
    </w:p>
    <w:p w14:paraId="1132EB7C" w14:textId="77777777" w:rsidR="00BE7F07" w:rsidRPr="00B44F1F" w:rsidRDefault="00BE7F07" w:rsidP="00BE7F07">
      <w:pPr>
        <w:pStyle w:val="11"/>
        <w:spacing w:line="276" w:lineRule="auto"/>
        <w:ind w:firstLine="720"/>
        <w:jc w:val="both"/>
        <w:rPr>
          <w:sz w:val="28"/>
          <w:szCs w:val="28"/>
        </w:rPr>
      </w:pPr>
      <w:r w:rsidRPr="00B44F1F">
        <w:rPr>
          <w:color w:val="000000"/>
          <w:sz w:val="28"/>
          <w:szCs w:val="28"/>
        </w:rPr>
        <w:t>Целесообразно 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услуг, позволяющего поставщику (подрядчику, исполнителю) устранить недостатки. 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организации закупочной деятельности объекта аудита (контроля).</w:t>
      </w:r>
    </w:p>
    <w:p w14:paraId="6980A8F2" w14:textId="74A41D5B" w:rsidR="00BE7F07" w:rsidRPr="00B44F1F" w:rsidRDefault="00BE7F07" w:rsidP="00BE7F07">
      <w:pPr>
        <w:pStyle w:val="11"/>
        <w:numPr>
          <w:ilvl w:val="2"/>
          <w:numId w:val="13"/>
        </w:numPr>
        <w:tabs>
          <w:tab w:val="left" w:pos="1417"/>
        </w:tabs>
        <w:spacing w:line="276" w:lineRule="auto"/>
        <w:ind w:firstLine="720"/>
        <w:jc w:val="both"/>
        <w:rPr>
          <w:sz w:val="28"/>
          <w:szCs w:val="28"/>
        </w:rPr>
      </w:pPr>
      <w:bookmarkStart w:id="77" w:name="bookmark91"/>
      <w:bookmarkEnd w:id="77"/>
      <w:r w:rsidRPr="00B44F1F">
        <w:rPr>
          <w:color w:val="000000"/>
          <w:sz w:val="28"/>
          <w:szCs w:val="28"/>
        </w:rPr>
        <w:t xml:space="preserve">Под </w:t>
      </w:r>
      <w:r w:rsidRPr="00B44F1F">
        <w:rPr>
          <w:b/>
          <w:bCs/>
          <w:color w:val="000000"/>
          <w:sz w:val="28"/>
          <w:szCs w:val="28"/>
        </w:rPr>
        <w:t xml:space="preserve">эффективностью </w:t>
      </w:r>
      <w:r w:rsidRPr="00B44F1F">
        <w:rPr>
          <w:color w:val="000000"/>
          <w:sz w:val="28"/>
          <w:szCs w:val="28"/>
        </w:rPr>
        <w:t xml:space="preserve">расходов на закупки понимается осуществление закупок исходя из необходимости достижения заданных результатов обеспечения </w:t>
      </w:r>
      <w:r w:rsidR="00A875FD">
        <w:rPr>
          <w:color w:val="000000"/>
          <w:sz w:val="28"/>
          <w:szCs w:val="28"/>
        </w:rPr>
        <w:t>муниципальных</w:t>
      </w:r>
      <w:r w:rsidRPr="00B44F1F">
        <w:rPr>
          <w:color w:val="000000"/>
          <w:sz w:val="28"/>
          <w:szCs w:val="28"/>
        </w:rPr>
        <w:t xml:space="preserve"> нужд с использованием наименьшего объема средств.</w:t>
      </w:r>
    </w:p>
    <w:p w14:paraId="07DE2EE6" w14:textId="77777777" w:rsidR="00BE7F07" w:rsidRPr="00B44F1F" w:rsidRDefault="00BE7F07" w:rsidP="00BE7F07">
      <w:pPr>
        <w:pStyle w:val="11"/>
        <w:numPr>
          <w:ilvl w:val="2"/>
          <w:numId w:val="13"/>
        </w:numPr>
        <w:tabs>
          <w:tab w:val="left" w:pos="1417"/>
        </w:tabs>
        <w:spacing w:line="276" w:lineRule="auto"/>
        <w:ind w:firstLine="720"/>
        <w:jc w:val="both"/>
        <w:rPr>
          <w:sz w:val="28"/>
          <w:szCs w:val="28"/>
        </w:rPr>
      </w:pPr>
      <w:bookmarkStart w:id="78" w:name="bookmark92"/>
      <w:bookmarkEnd w:id="78"/>
      <w:r w:rsidRPr="00B44F1F">
        <w:rPr>
          <w:color w:val="000000"/>
          <w:sz w:val="28"/>
          <w:szCs w:val="28"/>
        </w:rPr>
        <w:t xml:space="preserve">Под </w:t>
      </w:r>
      <w:r w:rsidRPr="00B44F1F">
        <w:rPr>
          <w:b/>
          <w:bCs/>
          <w:color w:val="000000"/>
          <w:sz w:val="28"/>
          <w:szCs w:val="28"/>
        </w:rPr>
        <w:t xml:space="preserve">результативностью </w:t>
      </w:r>
      <w:r w:rsidRPr="00B44F1F">
        <w:rPr>
          <w:color w:val="000000"/>
          <w:sz w:val="28"/>
          <w:szCs w:val="28"/>
        </w:rPr>
        <w:t>расходов на закупки понимается степень достижения наилучшего результата с использованием определенного бюджетом объема средств и целей осуществления закупок.</w:t>
      </w:r>
    </w:p>
    <w:p w14:paraId="71B9DF01" w14:textId="77777777" w:rsidR="00BE7F07" w:rsidRPr="00B44F1F" w:rsidRDefault="00BE7F07" w:rsidP="00BE7F07">
      <w:pPr>
        <w:pStyle w:val="11"/>
        <w:spacing w:line="276" w:lineRule="auto"/>
        <w:ind w:firstLine="720"/>
        <w:jc w:val="both"/>
        <w:rPr>
          <w:sz w:val="28"/>
          <w:szCs w:val="28"/>
        </w:rPr>
      </w:pPr>
      <w:r w:rsidRPr="00B44F1F">
        <w:rPr>
          <w:color w:val="000000"/>
          <w:sz w:val="28"/>
          <w:szCs w:val="28"/>
        </w:rPr>
        <w:t>Результативность измеряется соотношением плановых (заданных) и фактических результатов. Непосредственным результатом закупок является поставка (выполнение, оказание) товаров (работ, услуг) установленного количества, качества, объема и других характеристик. Конечным результатом закупок является достижение целей и ожидаемых результатов деятельности, для обеспечения которой закупаются соответствующие товары (работы, услуги). При оценке результативности закупок следует определить, чьи действия (бездействие) привели к недостижению результатов, учитывать наличие (отсутствие) необходимых для осуществления закупок средств и условий, а также зависимость достижения (недостижения) целей закупок от иных факторов помимо закупок.</w:t>
      </w:r>
    </w:p>
    <w:p w14:paraId="02AD2513" w14:textId="77777777" w:rsidR="00BE7F07" w:rsidRPr="00B44F1F" w:rsidRDefault="00BE7F07" w:rsidP="00BE7F07">
      <w:pPr>
        <w:pStyle w:val="11"/>
        <w:numPr>
          <w:ilvl w:val="2"/>
          <w:numId w:val="13"/>
        </w:numPr>
        <w:tabs>
          <w:tab w:val="left" w:pos="1417"/>
        </w:tabs>
        <w:spacing w:line="276" w:lineRule="auto"/>
        <w:ind w:firstLine="740"/>
        <w:jc w:val="both"/>
        <w:rPr>
          <w:sz w:val="28"/>
          <w:szCs w:val="28"/>
        </w:rPr>
      </w:pPr>
      <w:bookmarkStart w:id="79" w:name="bookmark93"/>
      <w:bookmarkEnd w:id="79"/>
      <w:r w:rsidRPr="00B44F1F">
        <w:rPr>
          <w:color w:val="000000"/>
          <w:sz w:val="28"/>
          <w:szCs w:val="28"/>
        </w:rPr>
        <w:t xml:space="preserve">Под </w:t>
      </w:r>
      <w:r w:rsidRPr="00B44F1F">
        <w:rPr>
          <w:b/>
          <w:bCs/>
          <w:color w:val="000000"/>
          <w:sz w:val="28"/>
          <w:szCs w:val="28"/>
        </w:rPr>
        <w:t xml:space="preserve">реализуемостью </w:t>
      </w:r>
      <w:r w:rsidRPr="00B44F1F">
        <w:rPr>
          <w:color w:val="000000"/>
          <w:sz w:val="28"/>
          <w:szCs w:val="28"/>
        </w:rPr>
        <w:t>закупок понимается фактическая возможность осуществления запланированных закупок с учетом объема выделенных средств для достижения целей и результатов закупок.</w:t>
      </w:r>
    </w:p>
    <w:p w14:paraId="4773F92F" w14:textId="77777777" w:rsidR="00BE7F07" w:rsidRPr="00B44F1F" w:rsidRDefault="00BE7F07" w:rsidP="00BE7F07">
      <w:pPr>
        <w:pStyle w:val="11"/>
        <w:spacing w:line="276" w:lineRule="auto"/>
        <w:ind w:firstLine="740"/>
        <w:jc w:val="both"/>
        <w:rPr>
          <w:sz w:val="28"/>
          <w:szCs w:val="28"/>
        </w:rPr>
      </w:pPr>
      <w:r w:rsidRPr="00B44F1F">
        <w:rPr>
          <w:color w:val="000000"/>
          <w:sz w:val="28"/>
          <w:szCs w:val="28"/>
        </w:rPr>
        <w:t xml:space="preserve">Причинами </w:t>
      </w:r>
      <w:proofErr w:type="spellStart"/>
      <w:r w:rsidRPr="00B44F1F">
        <w:rPr>
          <w:color w:val="000000"/>
          <w:sz w:val="28"/>
          <w:szCs w:val="28"/>
        </w:rPr>
        <w:t>нереализуемости</w:t>
      </w:r>
      <w:proofErr w:type="spellEnd"/>
      <w:r w:rsidRPr="00B44F1F">
        <w:rPr>
          <w:color w:val="000000"/>
          <w:sz w:val="28"/>
          <w:szCs w:val="28"/>
        </w:rPr>
        <w:t xml:space="preserve"> закупок могут быть отсутствие товаров (работ, услуг) с требуемыми характеристиками на рынке (недостаточные объемы их производства, в том числе национальными производителями), </w:t>
      </w:r>
      <w:proofErr w:type="spellStart"/>
      <w:r w:rsidRPr="00B44F1F">
        <w:rPr>
          <w:color w:val="000000"/>
          <w:sz w:val="28"/>
          <w:szCs w:val="28"/>
        </w:rPr>
        <w:t>невыделение</w:t>
      </w:r>
      <w:proofErr w:type="spellEnd"/>
      <w:r w:rsidRPr="00B44F1F">
        <w:rPr>
          <w:color w:val="000000"/>
          <w:sz w:val="28"/>
          <w:szCs w:val="28"/>
        </w:rPr>
        <w:t xml:space="preserve"> достаточного объема средств и иных ресурсов для осуществления закупок, неготовность систем управления закупками, отсутствие у заказчиков условий для использования результатов закупок. Закупка признается нереализуемой, если она не может быть осуществлена по причинам, независящим от действий (бездействия) заказчика, уполномоченного органа (учреждения), специализированной организации.</w:t>
      </w:r>
    </w:p>
    <w:p w14:paraId="472B4B28" w14:textId="77777777" w:rsidR="00BE7F07" w:rsidRPr="00B44F1F" w:rsidRDefault="00BE7F07" w:rsidP="00BE7F07">
      <w:pPr>
        <w:pStyle w:val="32"/>
        <w:keepNext/>
        <w:keepLines/>
        <w:numPr>
          <w:ilvl w:val="1"/>
          <w:numId w:val="13"/>
        </w:numPr>
        <w:tabs>
          <w:tab w:val="left" w:pos="510"/>
        </w:tabs>
        <w:spacing w:line="276" w:lineRule="auto"/>
        <w:rPr>
          <w:sz w:val="28"/>
          <w:szCs w:val="28"/>
        </w:rPr>
      </w:pPr>
      <w:bookmarkStart w:id="80" w:name="bookmark96"/>
      <w:bookmarkStart w:id="81" w:name="bookmark94"/>
      <w:bookmarkStart w:id="82" w:name="bookmark95"/>
      <w:bookmarkStart w:id="83" w:name="bookmark97"/>
      <w:bookmarkEnd w:id="80"/>
      <w:r w:rsidRPr="00B44F1F">
        <w:rPr>
          <w:color w:val="000000"/>
          <w:sz w:val="28"/>
          <w:szCs w:val="28"/>
        </w:rPr>
        <w:lastRenderedPageBreak/>
        <w:t>Заключительный этап аудита в сфере закупок</w:t>
      </w:r>
      <w:bookmarkEnd w:id="81"/>
      <w:bookmarkEnd w:id="82"/>
      <w:bookmarkEnd w:id="83"/>
    </w:p>
    <w:p w14:paraId="62EF0828" w14:textId="77777777" w:rsidR="00BE7F07" w:rsidRPr="00B44F1F" w:rsidRDefault="00BE7F07" w:rsidP="00BE7F07">
      <w:pPr>
        <w:pStyle w:val="11"/>
        <w:spacing w:line="276" w:lineRule="auto"/>
        <w:ind w:firstLine="740"/>
        <w:jc w:val="both"/>
        <w:rPr>
          <w:sz w:val="28"/>
          <w:szCs w:val="28"/>
        </w:rPr>
      </w:pPr>
      <w:r w:rsidRPr="00B44F1F">
        <w:rPr>
          <w:color w:val="000000"/>
          <w:sz w:val="28"/>
          <w:szCs w:val="28"/>
        </w:rPr>
        <w:t>На заключительном этапе аудита в сфере закупок обобщаются результаты проведения аудита, в том числе устанавливаются причины выявленных отклонений, нарушений и недостатков, подготавливаются предложения, направленные на их устранение и на совершенствование контрактной системы в сфере закупок.</w:t>
      </w:r>
    </w:p>
    <w:p w14:paraId="0718E371" w14:textId="77777777" w:rsidR="00BE7F07" w:rsidRPr="00B44F1F" w:rsidRDefault="00BE7F07" w:rsidP="00BE7F07">
      <w:pPr>
        <w:pStyle w:val="32"/>
        <w:keepNext/>
        <w:keepLines/>
        <w:numPr>
          <w:ilvl w:val="2"/>
          <w:numId w:val="13"/>
        </w:numPr>
        <w:tabs>
          <w:tab w:val="left" w:pos="1417"/>
        </w:tabs>
        <w:spacing w:line="276" w:lineRule="auto"/>
        <w:ind w:firstLine="740"/>
        <w:jc w:val="both"/>
        <w:rPr>
          <w:sz w:val="28"/>
          <w:szCs w:val="28"/>
        </w:rPr>
      </w:pPr>
      <w:bookmarkStart w:id="84" w:name="bookmark100"/>
      <w:bookmarkStart w:id="85" w:name="bookmark101"/>
      <w:bookmarkStart w:id="86" w:name="bookmark98"/>
      <w:bookmarkStart w:id="87" w:name="bookmark99"/>
      <w:bookmarkEnd w:id="84"/>
      <w:r w:rsidRPr="00B44F1F">
        <w:rPr>
          <w:color w:val="000000"/>
          <w:sz w:val="28"/>
          <w:szCs w:val="28"/>
        </w:rPr>
        <w:t>Разработка предложений (рекомендаций) по результатам аудита в сфере закупок.</w:t>
      </w:r>
      <w:bookmarkEnd w:id="85"/>
      <w:bookmarkEnd w:id="86"/>
      <w:bookmarkEnd w:id="87"/>
    </w:p>
    <w:p w14:paraId="60DA11A8" w14:textId="77777777" w:rsidR="00BE7F07" w:rsidRPr="00B44F1F" w:rsidRDefault="00BE7F07" w:rsidP="00BE7F07">
      <w:pPr>
        <w:pStyle w:val="11"/>
        <w:spacing w:line="276" w:lineRule="auto"/>
        <w:ind w:firstLine="740"/>
        <w:jc w:val="both"/>
        <w:rPr>
          <w:sz w:val="28"/>
          <w:szCs w:val="28"/>
        </w:rPr>
      </w:pPr>
      <w:r w:rsidRPr="00B44F1F">
        <w:rPr>
          <w:color w:val="000000"/>
          <w:sz w:val="28"/>
          <w:szCs w:val="28"/>
        </w:rPr>
        <w:t>Подготовка предложений (рекомендаций) является завершающей процедурой формирования результатов аудита в сфере закупок. В случае если в ходе проверки выявлены отклонения, нарушения и недостатки, а сделанные выводы указывают на возможность существенно повысить качество и результаты работы объектов аудита (контроля) в сфере закупок, необходимо подготовить соответствующие предложения (рекомендации), направленные на их устранение и на совершенствование деятельности объекта аудита (контроля) в сфере закупок, которые включаются в отчет о результатах аудита в сфере закупок.</w:t>
      </w:r>
    </w:p>
    <w:p w14:paraId="28E44F4C" w14:textId="77777777" w:rsidR="00BE7F07" w:rsidRPr="00B44F1F" w:rsidRDefault="00BE7F07" w:rsidP="00BE7F07">
      <w:pPr>
        <w:pStyle w:val="11"/>
        <w:spacing w:line="276" w:lineRule="auto"/>
        <w:ind w:firstLine="740"/>
        <w:jc w:val="both"/>
        <w:rPr>
          <w:sz w:val="28"/>
          <w:szCs w:val="28"/>
        </w:rPr>
      </w:pPr>
      <w:r w:rsidRPr="00B44F1F">
        <w:rPr>
          <w:color w:val="000000"/>
          <w:sz w:val="28"/>
          <w:szCs w:val="28"/>
        </w:rPr>
        <w:t>На данном этапе требуется:</w:t>
      </w:r>
    </w:p>
    <w:p w14:paraId="59C2D459" w14:textId="77777777" w:rsidR="00BE7F07" w:rsidRPr="00B44F1F" w:rsidRDefault="00BE7F07" w:rsidP="00BE7F07">
      <w:pPr>
        <w:pStyle w:val="11"/>
        <w:numPr>
          <w:ilvl w:val="0"/>
          <w:numId w:val="14"/>
        </w:numPr>
        <w:tabs>
          <w:tab w:val="left" w:pos="932"/>
        </w:tabs>
        <w:spacing w:line="276" w:lineRule="auto"/>
        <w:ind w:firstLine="740"/>
        <w:jc w:val="both"/>
        <w:rPr>
          <w:sz w:val="28"/>
          <w:szCs w:val="28"/>
        </w:rPr>
      </w:pPr>
      <w:bookmarkStart w:id="88" w:name="bookmark102"/>
      <w:bookmarkEnd w:id="88"/>
      <w:r w:rsidRPr="00B44F1F">
        <w:rPr>
          <w:color w:val="000000"/>
          <w:sz w:val="28"/>
          <w:szCs w:val="28"/>
        </w:rPr>
        <w:t>обосновать необходимость проведения комплекса мероприятий для системного устранения отклонений, нарушений и недостатков, которые позволят повысить эффективность деятельности объекта аудита (контроля) в сфере закупок;</w:t>
      </w:r>
    </w:p>
    <w:p w14:paraId="22594DF3" w14:textId="77777777" w:rsidR="00BE7F07" w:rsidRPr="00B44F1F" w:rsidRDefault="00BE7F07" w:rsidP="00BE7F07">
      <w:pPr>
        <w:pStyle w:val="11"/>
        <w:numPr>
          <w:ilvl w:val="0"/>
          <w:numId w:val="14"/>
        </w:numPr>
        <w:tabs>
          <w:tab w:val="left" w:pos="922"/>
        </w:tabs>
        <w:spacing w:line="276" w:lineRule="auto"/>
        <w:ind w:firstLine="740"/>
        <w:jc w:val="both"/>
        <w:rPr>
          <w:sz w:val="28"/>
          <w:szCs w:val="28"/>
        </w:rPr>
      </w:pPr>
      <w:bookmarkStart w:id="89" w:name="bookmark103"/>
      <w:bookmarkEnd w:id="89"/>
      <w:r w:rsidRPr="00B44F1F">
        <w:rPr>
          <w:color w:val="000000"/>
          <w:sz w:val="28"/>
          <w:szCs w:val="28"/>
        </w:rPr>
        <w:t>разработать предложения (рекомендации) по результатам контрольного мероприятия, содержание которых должно соответствовать поставленным целям аудита в сфере закупок и основываться на заключениях и выводах, сделанных по его результатам.</w:t>
      </w:r>
    </w:p>
    <w:p w14:paraId="5710212B" w14:textId="77777777" w:rsidR="00BE7F07" w:rsidRPr="00B44F1F" w:rsidRDefault="00BE7F07" w:rsidP="00BE7F07">
      <w:pPr>
        <w:pStyle w:val="11"/>
        <w:spacing w:line="276" w:lineRule="auto"/>
        <w:ind w:firstLine="740"/>
        <w:jc w:val="both"/>
        <w:rPr>
          <w:sz w:val="28"/>
          <w:szCs w:val="28"/>
        </w:rPr>
      </w:pPr>
      <w:r w:rsidRPr="00B44F1F">
        <w:rPr>
          <w:color w:val="000000"/>
          <w:sz w:val="28"/>
          <w:szCs w:val="28"/>
        </w:rPr>
        <w:t>Предложения (рекомендации) необходимо формулировать таким образом, чтобы они были:</w:t>
      </w:r>
    </w:p>
    <w:p w14:paraId="20D549D0" w14:textId="77777777" w:rsidR="00BE7F07" w:rsidRPr="00B44F1F" w:rsidRDefault="00BE7F07" w:rsidP="00BE7F07">
      <w:pPr>
        <w:pStyle w:val="11"/>
        <w:numPr>
          <w:ilvl w:val="0"/>
          <w:numId w:val="14"/>
        </w:numPr>
        <w:tabs>
          <w:tab w:val="left" w:pos="922"/>
        </w:tabs>
        <w:spacing w:line="276" w:lineRule="auto"/>
        <w:ind w:firstLine="740"/>
        <w:jc w:val="both"/>
        <w:rPr>
          <w:sz w:val="28"/>
          <w:szCs w:val="28"/>
        </w:rPr>
      </w:pPr>
      <w:bookmarkStart w:id="90" w:name="bookmark104"/>
      <w:bookmarkEnd w:id="90"/>
      <w:r w:rsidRPr="00B44F1F">
        <w:rPr>
          <w:color w:val="000000"/>
          <w:sz w:val="28"/>
          <w:szCs w:val="28"/>
        </w:rPr>
        <w:t>направлены на устранение выявленных отклонений, нарушений и недостатков, а также причин их возникновения;</w:t>
      </w:r>
    </w:p>
    <w:p w14:paraId="317D6636" w14:textId="77777777" w:rsidR="00BE7F07" w:rsidRPr="00B44F1F" w:rsidRDefault="00BE7F07" w:rsidP="00BE7F07">
      <w:pPr>
        <w:pStyle w:val="11"/>
        <w:numPr>
          <w:ilvl w:val="0"/>
          <w:numId w:val="14"/>
        </w:numPr>
        <w:tabs>
          <w:tab w:val="left" w:pos="947"/>
        </w:tabs>
        <w:spacing w:line="276" w:lineRule="auto"/>
        <w:ind w:firstLine="740"/>
        <w:jc w:val="both"/>
        <w:rPr>
          <w:sz w:val="28"/>
          <w:szCs w:val="28"/>
        </w:rPr>
      </w:pPr>
      <w:bookmarkStart w:id="91" w:name="bookmark105"/>
      <w:bookmarkEnd w:id="91"/>
      <w:r w:rsidRPr="00B44F1F">
        <w:rPr>
          <w:color w:val="000000"/>
          <w:sz w:val="28"/>
          <w:szCs w:val="28"/>
        </w:rPr>
        <w:t>обращены в адрес объектов аудита (контроля);</w:t>
      </w:r>
    </w:p>
    <w:p w14:paraId="32C7018E" w14:textId="77777777" w:rsidR="00BE7F07" w:rsidRPr="00B44F1F" w:rsidRDefault="00BE7F07" w:rsidP="00BE7F07">
      <w:pPr>
        <w:pStyle w:val="11"/>
        <w:numPr>
          <w:ilvl w:val="0"/>
          <w:numId w:val="14"/>
        </w:numPr>
        <w:tabs>
          <w:tab w:val="left" w:pos="932"/>
        </w:tabs>
        <w:spacing w:line="276" w:lineRule="auto"/>
        <w:ind w:firstLine="740"/>
        <w:jc w:val="both"/>
        <w:rPr>
          <w:sz w:val="28"/>
          <w:szCs w:val="28"/>
        </w:rPr>
      </w:pPr>
      <w:bookmarkStart w:id="92" w:name="bookmark106"/>
      <w:bookmarkEnd w:id="92"/>
      <w:r w:rsidRPr="00B44F1F">
        <w:rPr>
          <w:color w:val="000000"/>
          <w:sz w:val="28"/>
          <w:szCs w:val="28"/>
        </w:rPr>
        <w:t>ориентированы на принятие объектами аудита (контроля) конкретных мер по устранению выявленных отклонений, нарушений и недостатков;</w:t>
      </w:r>
    </w:p>
    <w:p w14:paraId="1793798F" w14:textId="77777777" w:rsidR="00BE7F07" w:rsidRPr="00B44F1F" w:rsidRDefault="00BE7F07" w:rsidP="00BE7F07">
      <w:pPr>
        <w:pStyle w:val="11"/>
        <w:numPr>
          <w:ilvl w:val="0"/>
          <w:numId w:val="14"/>
        </w:numPr>
        <w:tabs>
          <w:tab w:val="left" w:pos="922"/>
        </w:tabs>
        <w:spacing w:line="276" w:lineRule="auto"/>
        <w:ind w:firstLine="740"/>
        <w:jc w:val="both"/>
        <w:rPr>
          <w:sz w:val="28"/>
          <w:szCs w:val="28"/>
        </w:rPr>
      </w:pPr>
      <w:bookmarkStart w:id="93" w:name="bookmark107"/>
      <w:bookmarkEnd w:id="93"/>
      <w:r w:rsidRPr="00B44F1F">
        <w:rPr>
          <w:color w:val="000000"/>
          <w:sz w:val="28"/>
          <w:szCs w:val="28"/>
        </w:rPr>
        <w:t>направлены на получение результатов от их внедрения, которые можно оценить или измерить;</w:t>
      </w:r>
    </w:p>
    <w:p w14:paraId="0FAB15AE" w14:textId="77777777" w:rsidR="00BE7F07" w:rsidRPr="00B44F1F" w:rsidRDefault="00BE7F07" w:rsidP="00BE7F07">
      <w:pPr>
        <w:pStyle w:val="11"/>
        <w:numPr>
          <w:ilvl w:val="0"/>
          <w:numId w:val="14"/>
        </w:numPr>
        <w:tabs>
          <w:tab w:val="left" w:pos="947"/>
        </w:tabs>
        <w:spacing w:line="276" w:lineRule="auto"/>
        <w:ind w:firstLine="740"/>
        <w:jc w:val="both"/>
        <w:rPr>
          <w:sz w:val="28"/>
          <w:szCs w:val="28"/>
        </w:rPr>
      </w:pPr>
      <w:bookmarkStart w:id="94" w:name="bookmark108"/>
      <w:bookmarkEnd w:id="94"/>
      <w:r w:rsidRPr="00B44F1F">
        <w:rPr>
          <w:color w:val="000000"/>
          <w:sz w:val="28"/>
          <w:szCs w:val="28"/>
        </w:rPr>
        <w:t>достаточными и простыми по форме.</w:t>
      </w:r>
    </w:p>
    <w:p w14:paraId="316B6690" w14:textId="77777777" w:rsidR="00BE7F07" w:rsidRPr="00B44F1F" w:rsidRDefault="00BE7F07" w:rsidP="00BE7F07">
      <w:pPr>
        <w:pStyle w:val="32"/>
        <w:keepNext/>
        <w:keepLines/>
        <w:numPr>
          <w:ilvl w:val="2"/>
          <w:numId w:val="13"/>
        </w:numPr>
        <w:tabs>
          <w:tab w:val="left" w:pos="1442"/>
        </w:tabs>
        <w:spacing w:line="276" w:lineRule="auto"/>
        <w:ind w:firstLine="740"/>
        <w:jc w:val="both"/>
        <w:rPr>
          <w:sz w:val="28"/>
          <w:szCs w:val="28"/>
        </w:rPr>
      </w:pPr>
      <w:bookmarkStart w:id="95" w:name="bookmark111"/>
      <w:bookmarkStart w:id="96" w:name="bookmark109"/>
      <w:bookmarkStart w:id="97" w:name="bookmark110"/>
      <w:bookmarkStart w:id="98" w:name="bookmark112"/>
      <w:bookmarkEnd w:id="95"/>
      <w:r w:rsidRPr="00B44F1F">
        <w:rPr>
          <w:color w:val="000000"/>
          <w:sz w:val="28"/>
          <w:szCs w:val="28"/>
        </w:rPr>
        <w:t>Оформление отчета (заключения) о результатах аудита в сфере закупок</w:t>
      </w:r>
      <w:bookmarkEnd w:id="96"/>
      <w:bookmarkEnd w:id="97"/>
      <w:bookmarkEnd w:id="98"/>
    </w:p>
    <w:p w14:paraId="004A7E8E" w14:textId="6096FC0A" w:rsidR="00BE7F07" w:rsidRPr="00B44F1F" w:rsidRDefault="00BE7F07" w:rsidP="00BE7F07">
      <w:pPr>
        <w:pStyle w:val="11"/>
        <w:spacing w:line="276" w:lineRule="auto"/>
        <w:ind w:firstLine="740"/>
        <w:jc w:val="both"/>
        <w:rPr>
          <w:sz w:val="28"/>
          <w:szCs w:val="28"/>
        </w:rPr>
      </w:pPr>
      <w:r w:rsidRPr="00B44F1F">
        <w:rPr>
          <w:color w:val="000000"/>
          <w:sz w:val="28"/>
          <w:szCs w:val="28"/>
        </w:rPr>
        <w:t xml:space="preserve">Итоговый документ о результатах аудита в сфере закупок должен содержать подробную информацию о законности, целесообразности, обоснованности, своевременности, эффективности и результативности расходов на закупки, выводы и предложения (рекомендации) по результатам мероприятия, в том числе направленные </w:t>
      </w:r>
      <w:r w:rsidRPr="00B44F1F">
        <w:rPr>
          <w:color w:val="000000"/>
          <w:sz w:val="28"/>
          <w:szCs w:val="28"/>
        </w:rPr>
        <w:lastRenderedPageBreak/>
        <w:t>на совершенствование контрактной системы в сфере закупок. По результатам аудита в сфере закупок, проведенного в виде отдельного контрольного (экспертно-аналитического) мероприятия, подготавливается отчет в соответствии с требованиями соответствующих Стандартов КСП</w:t>
      </w:r>
      <w:proofErr w:type="gramStart"/>
      <w:r w:rsidRPr="00B44F1F">
        <w:rPr>
          <w:color w:val="000000"/>
          <w:sz w:val="28"/>
          <w:szCs w:val="28"/>
        </w:rPr>
        <w:t xml:space="preserve"> </w:t>
      </w:r>
      <w:r w:rsidR="00A875FD">
        <w:rPr>
          <w:color w:val="000000"/>
          <w:sz w:val="28"/>
          <w:szCs w:val="28"/>
        </w:rPr>
        <w:t xml:space="preserve"> </w:t>
      </w:r>
      <w:r w:rsidRPr="00B44F1F">
        <w:rPr>
          <w:color w:val="000000"/>
          <w:sz w:val="28"/>
          <w:szCs w:val="28"/>
        </w:rPr>
        <w:t xml:space="preserve"> (</w:t>
      </w:r>
      <w:proofErr w:type="gramEnd"/>
      <w:r w:rsidRPr="00B44F1F">
        <w:rPr>
          <w:color w:val="000000"/>
          <w:sz w:val="28"/>
          <w:szCs w:val="28"/>
        </w:rPr>
        <w:t>СФК-</w:t>
      </w:r>
      <w:r w:rsidR="00A875FD">
        <w:rPr>
          <w:color w:val="000000"/>
          <w:sz w:val="28"/>
          <w:szCs w:val="28"/>
        </w:rPr>
        <w:t>3</w:t>
      </w:r>
      <w:r w:rsidRPr="00B44F1F">
        <w:rPr>
          <w:color w:val="000000"/>
          <w:sz w:val="28"/>
          <w:szCs w:val="28"/>
        </w:rPr>
        <w:t>, СФК-</w:t>
      </w:r>
      <w:r w:rsidR="00A875FD">
        <w:rPr>
          <w:color w:val="000000"/>
          <w:sz w:val="28"/>
          <w:szCs w:val="28"/>
        </w:rPr>
        <w:t>6</w:t>
      </w:r>
      <w:r w:rsidRPr="00B44F1F">
        <w:rPr>
          <w:color w:val="000000"/>
          <w:sz w:val="28"/>
          <w:szCs w:val="28"/>
        </w:rPr>
        <w:t>).</w:t>
      </w:r>
    </w:p>
    <w:p w14:paraId="44E5B1B4" w14:textId="77777777" w:rsidR="00BE7F07" w:rsidRPr="00B44F1F" w:rsidRDefault="00BE7F07" w:rsidP="00BE7F07">
      <w:pPr>
        <w:pStyle w:val="11"/>
        <w:spacing w:after="300" w:line="276" w:lineRule="auto"/>
        <w:ind w:firstLine="720"/>
        <w:jc w:val="both"/>
        <w:rPr>
          <w:sz w:val="28"/>
          <w:szCs w:val="28"/>
        </w:rPr>
      </w:pPr>
      <w:r w:rsidRPr="00B44F1F">
        <w:rPr>
          <w:color w:val="000000"/>
          <w:sz w:val="28"/>
          <w:szCs w:val="28"/>
        </w:rPr>
        <w:t>Итоги аудита в сфере закупок, проведенного как одним из вопросов программы контрольного (экспертно-аналитического) мероприятия, оформляются отдельным разделом отчета или заключения.</w:t>
      </w:r>
    </w:p>
    <w:p w14:paraId="3ADF0F00" w14:textId="77777777" w:rsidR="00BE7F07" w:rsidRPr="00B44F1F" w:rsidRDefault="00BE7F07" w:rsidP="00BE7F07">
      <w:pPr>
        <w:pStyle w:val="32"/>
        <w:keepNext/>
        <w:keepLines/>
        <w:numPr>
          <w:ilvl w:val="0"/>
          <w:numId w:val="13"/>
        </w:numPr>
        <w:tabs>
          <w:tab w:val="left" w:pos="313"/>
        </w:tabs>
        <w:spacing w:line="276" w:lineRule="auto"/>
        <w:rPr>
          <w:sz w:val="28"/>
          <w:szCs w:val="28"/>
        </w:rPr>
      </w:pPr>
      <w:bookmarkStart w:id="99" w:name="bookmark115"/>
      <w:bookmarkStart w:id="100" w:name="bookmark113"/>
      <w:bookmarkStart w:id="101" w:name="bookmark114"/>
      <w:bookmarkStart w:id="102" w:name="bookmark116"/>
      <w:bookmarkEnd w:id="99"/>
      <w:r w:rsidRPr="00B44F1F">
        <w:rPr>
          <w:color w:val="000000"/>
          <w:sz w:val="28"/>
          <w:szCs w:val="28"/>
        </w:rPr>
        <w:t>Использование результатов аудита в сфере закупок</w:t>
      </w:r>
      <w:bookmarkEnd w:id="100"/>
      <w:bookmarkEnd w:id="101"/>
      <w:bookmarkEnd w:id="102"/>
    </w:p>
    <w:p w14:paraId="1A4F353D" w14:textId="243066E9" w:rsidR="00BE7F07" w:rsidRPr="00B44F1F" w:rsidRDefault="00BE7F07" w:rsidP="00BE7F07">
      <w:pPr>
        <w:pStyle w:val="11"/>
        <w:numPr>
          <w:ilvl w:val="1"/>
          <w:numId w:val="13"/>
        </w:numPr>
        <w:tabs>
          <w:tab w:val="left" w:pos="1226"/>
        </w:tabs>
        <w:spacing w:line="276" w:lineRule="auto"/>
        <w:ind w:firstLine="720"/>
        <w:jc w:val="both"/>
        <w:rPr>
          <w:sz w:val="28"/>
          <w:szCs w:val="28"/>
        </w:rPr>
      </w:pPr>
      <w:bookmarkStart w:id="103" w:name="bookmark117"/>
      <w:bookmarkEnd w:id="103"/>
      <w:r w:rsidRPr="00B44F1F">
        <w:rPr>
          <w:color w:val="000000"/>
          <w:sz w:val="28"/>
          <w:szCs w:val="28"/>
        </w:rPr>
        <w:t>В случае установления в ходе аудита в сфере закупок нарушений, не входящих в компетенцию КСП, должностное лицо КСП принимает меры (направляет документы в соответствующий орган) согласно полномочиям, установленным законодательством.</w:t>
      </w:r>
    </w:p>
    <w:p w14:paraId="6BBA2E83" w14:textId="4E0085AE" w:rsidR="00BE7F07" w:rsidRPr="00B44F1F" w:rsidRDefault="00BE7F07" w:rsidP="00BE7F07">
      <w:pPr>
        <w:pStyle w:val="11"/>
        <w:numPr>
          <w:ilvl w:val="1"/>
          <w:numId w:val="13"/>
        </w:numPr>
        <w:tabs>
          <w:tab w:val="left" w:pos="1226"/>
        </w:tabs>
        <w:spacing w:line="276" w:lineRule="auto"/>
        <w:ind w:firstLine="720"/>
        <w:jc w:val="both"/>
        <w:rPr>
          <w:sz w:val="28"/>
          <w:szCs w:val="28"/>
        </w:rPr>
      </w:pPr>
      <w:bookmarkStart w:id="104" w:name="bookmark118"/>
      <w:bookmarkEnd w:id="104"/>
      <w:r w:rsidRPr="00B44F1F">
        <w:rPr>
          <w:color w:val="000000"/>
          <w:sz w:val="28"/>
          <w:szCs w:val="28"/>
        </w:rPr>
        <w:t>Информация о нарушениях законодательства и иных нормативных правовых актов о контрактной системе, по решению</w:t>
      </w:r>
      <w:r w:rsidR="008437C1">
        <w:rPr>
          <w:color w:val="000000"/>
          <w:sz w:val="28"/>
          <w:szCs w:val="28"/>
        </w:rPr>
        <w:t xml:space="preserve"> </w:t>
      </w:r>
      <w:r w:rsidRPr="00B44F1F">
        <w:rPr>
          <w:color w:val="000000"/>
          <w:sz w:val="28"/>
          <w:szCs w:val="28"/>
        </w:rPr>
        <w:t>КСП, направляется в контрольный орган в сфере закупок - Службу государственного финансового контроля Иркутской области для принятия мер в соответствии с ее полномочиями. Информация о нарушениях при проведении электронного аукциона (до момента заключения контракта) и признаках нарушения законодательства о защите конкуренции направляется в территориальный орган Федеральной антимонопольной службы - УФАС по Иркутской области.</w:t>
      </w:r>
    </w:p>
    <w:p w14:paraId="6097511F" w14:textId="77777777" w:rsidR="00BE7F07" w:rsidRPr="00B44F1F" w:rsidRDefault="00BE7F07" w:rsidP="00BE7F07">
      <w:pPr>
        <w:pStyle w:val="11"/>
        <w:numPr>
          <w:ilvl w:val="1"/>
          <w:numId w:val="13"/>
        </w:numPr>
        <w:tabs>
          <w:tab w:val="left" w:pos="1226"/>
        </w:tabs>
        <w:spacing w:after="300" w:line="276" w:lineRule="auto"/>
        <w:ind w:firstLine="720"/>
        <w:jc w:val="both"/>
        <w:rPr>
          <w:sz w:val="28"/>
          <w:szCs w:val="28"/>
        </w:rPr>
      </w:pPr>
      <w:bookmarkStart w:id="105" w:name="bookmark119"/>
      <w:bookmarkEnd w:id="105"/>
      <w:r w:rsidRPr="00B44F1F">
        <w:rPr>
          <w:color w:val="000000"/>
          <w:sz w:val="28"/>
          <w:szCs w:val="28"/>
        </w:rPr>
        <w:t>В случае, если при проведении контрольных (экспертно-аналитических) мероприятий выявлены факты, в которых усматриваются признаки преступления или коррупционного правонарушения, материалы по такому мероприятию незамедлительно передаются в правоохранительные органы.</w:t>
      </w:r>
    </w:p>
    <w:p w14:paraId="28100414" w14:textId="16D0F0AB" w:rsidR="00BE7F07" w:rsidRPr="00B44F1F" w:rsidRDefault="00BE7F07" w:rsidP="008437C1">
      <w:pPr>
        <w:pStyle w:val="32"/>
        <w:keepNext/>
        <w:keepLines/>
        <w:numPr>
          <w:ilvl w:val="0"/>
          <w:numId w:val="13"/>
        </w:numPr>
        <w:tabs>
          <w:tab w:val="left" w:pos="1113"/>
        </w:tabs>
        <w:spacing w:line="276" w:lineRule="auto"/>
        <w:ind w:left="1100" w:hanging="300"/>
        <w:rPr>
          <w:sz w:val="28"/>
          <w:szCs w:val="28"/>
        </w:rPr>
      </w:pPr>
      <w:bookmarkStart w:id="106" w:name="bookmark122"/>
      <w:bookmarkStart w:id="107" w:name="bookmark120"/>
      <w:bookmarkStart w:id="108" w:name="bookmark121"/>
      <w:bookmarkStart w:id="109" w:name="bookmark123"/>
      <w:bookmarkEnd w:id="106"/>
      <w:r w:rsidRPr="00B44F1F">
        <w:rPr>
          <w:color w:val="000000"/>
          <w:sz w:val="28"/>
          <w:szCs w:val="28"/>
        </w:rPr>
        <w:t>Формирование и размещение обобщенной информации о результатах аудита в сфере закупок в единой информационной системе в сфере закупок</w:t>
      </w:r>
      <w:bookmarkEnd w:id="107"/>
      <w:bookmarkEnd w:id="108"/>
      <w:bookmarkEnd w:id="109"/>
    </w:p>
    <w:p w14:paraId="097949BD" w14:textId="05536B8C" w:rsidR="00BE7F07" w:rsidRPr="00B44F1F" w:rsidRDefault="00BE7F07" w:rsidP="00BE7F07">
      <w:pPr>
        <w:pStyle w:val="11"/>
        <w:numPr>
          <w:ilvl w:val="1"/>
          <w:numId w:val="13"/>
        </w:numPr>
        <w:tabs>
          <w:tab w:val="left" w:pos="1226"/>
        </w:tabs>
        <w:spacing w:line="276" w:lineRule="auto"/>
        <w:ind w:firstLine="720"/>
        <w:jc w:val="both"/>
        <w:rPr>
          <w:sz w:val="28"/>
          <w:szCs w:val="28"/>
        </w:rPr>
      </w:pPr>
      <w:bookmarkStart w:id="110" w:name="bookmark124"/>
      <w:bookmarkEnd w:id="110"/>
      <w:r w:rsidRPr="00B44F1F">
        <w:rPr>
          <w:color w:val="000000"/>
          <w:sz w:val="28"/>
          <w:szCs w:val="28"/>
        </w:rPr>
        <w:t>В соответствии со статьей 98 Федерального закона № 44-ФЗ КСП в форме аналитической записки обобщает результаты осуществления деятельности по аудиту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аналитическую записку в единой информационной системе в сфере закупок.</w:t>
      </w:r>
    </w:p>
    <w:p w14:paraId="0D0E7C4E" w14:textId="7CC126B7" w:rsidR="00BE7F07" w:rsidRPr="00B44F1F" w:rsidRDefault="00BE7F07" w:rsidP="00BE7F07">
      <w:pPr>
        <w:pStyle w:val="11"/>
        <w:spacing w:line="276" w:lineRule="auto"/>
        <w:ind w:firstLine="720"/>
        <w:jc w:val="both"/>
        <w:rPr>
          <w:sz w:val="28"/>
          <w:szCs w:val="28"/>
        </w:rPr>
      </w:pPr>
      <w:r w:rsidRPr="00B44F1F">
        <w:rPr>
          <w:color w:val="000000"/>
          <w:sz w:val="28"/>
          <w:szCs w:val="28"/>
        </w:rPr>
        <w:t xml:space="preserve">Аналитическая записка о результатах аудита в сфере закупок (далее - Аналитическая записка) формируется и размещается в единой информационной системе в сфере закупок на официальном сайте zakupki.gov.ru уполномоченным </w:t>
      </w:r>
      <w:r w:rsidRPr="00B44F1F">
        <w:rPr>
          <w:color w:val="000000"/>
          <w:sz w:val="28"/>
          <w:szCs w:val="28"/>
        </w:rPr>
        <w:lastRenderedPageBreak/>
        <w:t>должностным лицом КСП.</w:t>
      </w:r>
    </w:p>
    <w:p w14:paraId="069FBC02" w14:textId="16042931" w:rsidR="00BE7F07" w:rsidRPr="00B44F1F" w:rsidRDefault="008437C1" w:rsidP="008437C1">
      <w:pPr>
        <w:pStyle w:val="11"/>
        <w:spacing w:line="276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E7F07" w:rsidRPr="00B44F1F">
        <w:rPr>
          <w:color w:val="000000"/>
          <w:sz w:val="28"/>
          <w:szCs w:val="28"/>
        </w:rPr>
        <w:t xml:space="preserve">Аналитическая записка формируется с учетом Классификатора нарушений, выявляемых Контрольно-счетной палатой </w:t>
      </w:r>
      <w:r>
        <w:rPr>
          <w:color w:val="000000"/>
          <w:sz w:val="28"/>
          <w:szCs w:val="28"/>
        </w:rPr>
        <w:t xml:space="preserve"> </w:t>
      </w:r>
      <w:r w:rsidR="00BE7F07" w:rsidRPr="00B44F1F">
        <w:rPr>
          <w:color w:val="000000"/>
          <w:sz w:val="28"/>
          <w:szCs w:val="28"/>
        </w:rPr>
        <w:t xml:space="preserve"> в ходе внешнего </w:t>
      </w:r>
      <w:r>
        <w:rPr>
          <w:color w:val="000000"/>
          <w:sz w:val="28"/>
          <w:szCs w:val="28"/>
        </w:rPr>
        <w:t>муниципального</w:t>
      </w:r>
      <w:r w:rsidR="00BE7F07" w:rsidRPr="00B44F1F">
        <w:rPr>
          <w:color w:val="000000"/>
          <w:sz w:val="28"/>
          <w:szCs w:val="28"/>
        </w:rPr>
        <w:t xml:space="preserve"> аудита (контроля).</w:t>
      </w:r>
    </w:p>
    <w:p w14:paraId="38FC4336" w14:textId="77777777" w:rsidR="00BE7F07" w:rsidRPr="00B44F1F" w:rsidRDefault="00BE7F07" w:rsidP="00BE7F07">
      <w:pPr>
        <w:pStyle w:val="11"/>
        <w:spacing w:line="276" w:lineRule="auto"/>
        <w:ind w:firstLine="720"/>
        <w:jc w:val="both"/>
        <w:rPr>
          <w:sz w:val="28"/>
          <w:szCs w:val="28"/>
        </w:rPr>
      </w:pPr>
      <w:r w:rsidRPr="00B44F1F">
        <w:rPr>
          <w:color w:val="000000"/>
          <w:sz w:val="28"/>
          <w:szCs w:val="28"/>
        </w:rPr>
        <w:t>При формировании Аналитической записки могут использоваться данные органа исполнительной власти по регулированию контрактной системы в сфере закупок, контрольных органов в сфере закупок, а также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закупок.</w:t>
      </w:r>
    </w:p>
    <w:p w14:paraId="40AB4815" w14:textId="5FCA0AA0" w:rsidR="00BE7F07" w:rsidRPr="00B44F1F" w:rsidRDefault="00BE7F07" w:rsidP="00BE7F07">
      <w:pPr>
        <w:pStyle w:val="11"/>
        <w:numPr>
          <w:ilvl w:val="1"/>
          <w:numId w:val="13"/>
        </w:numPr>
        <w:tabs>
          <w:tab w:val="left" w:pos="1220"/>
        </w:tabs>
        <w:spacing w:line="276" w:lineRule="auto"/>
        <w:ind w:firstLine="720"/>
        <w:jc w:val="both"/>
        <w:rPr>
          <w:sz w:val="28"/>
          <w:szCs w:val="28"/>
        </w:rPr>
      </w:pPr>
      <w:bookmarkStart w:id="111" w:name="bookmark125"/>
      <w:bookmarkEnd w:id="111"/>
      <w:r w:rsidRPr="00B44F1F">
        <w:rPr>
          <w:color w:val="000000"/>
          <w:sz w:val="28"/>
          <w:szCs w:val="28"/>
        </w:rPr>
        <w:t>Аналитическая записка об аудите в сфере закупок также может размещаться на официальном сайте КСП</w:t>
      </w:r>
      <w:r w:rsidR="008437C1">
        <w:rPr>
          <w:color w:val="000000"/>
          <w:sz w:val="28"/>
          <w:szCs w:val="28"/>
        </w:rPr>
        <w:t>.</w:t>
      </w:r>
      <w:r w:rsidRPr="00B44F1F">
        <w:rPr>
          <w:color w:val="000000"/>
          <w:sz w:val="28"/>
          <w:szCs w:val="28"/>
        </w:rPr>
        <w:t xml:space="preserve"> </w:t>
      </w:r>
      <w:r w:rsidR="008437C1">
        <w:rPr>
          <w:color w:val="000000"/>
          <w:sz w:val="28"/>
          <w:szCs w:val="28"/>
        </w:rPr>
        <w:t xml:space="preserve"> </w:t>
      </w:r>
    </w:p>
    <w:p w14:paraId="05F922D4" w14:textId="79DEB8C5" w:rsidR="00BE7F07" w:rsidRPr="00B44F1F" w:rsidRDefault="00BE7F07" w:rsidP="00BE7F07">
      <w:pPr>
        <w:pStyle w:val="11"/>
        <w:spacing w:line="276" w:lineRule="auto"/>
        <w:ind w:firstLine="720"/>
        <w:jc w:val="both"/>
        <w:rPr>
          <w:sz w:val="28"/>
          <w:szCs w:val="28"/>
        </w:rPr>
        <w:sectPr w:rsidR="00BE7F07" w:rsidRPr="00B44F1F">
          <w:pgSz w:w="11900" w:h="16840"/>
          <w:pgMar w:top="988" w:right="535" w:bottom="1267" w:left="1093" w:header="560" w:footer="3" w:gutter="0"/>
          <w:cols w:space="720"/>
          <w:noEndnote/>
          <w:docGrid w:linePitch="360"/>
        </w:sectPr>
      </w:pPr>
      <w:r w:rsidRPr="00B44F1F">
        <w:rPr>
          <w:color w:val="000000"/>
          <w:sz w:val="28"/>
          <w:szCs w:val="28"/>
        </w:rPr>
        <w:t>Общая информация об осуществлении аудита в сфере закупок за календарный год включается в годовой отчет о деятельности КСП (в виде отдельного раздела и (или) в составе информации о результатах проведения соответствующих контрольных и экспертно-аналитических мероприятий).</w:t>
      </w:r>
    </w:p>
    <w:p w14:paraId="3D451EFA" w14:textId="77777777" w:rsidR="00BE7F07" w:rsidRPr="00B44F1F" w:rsidRDefault="00BE7F07" w:rsidP="00BE7F07">
      <w:pPr>
        <w:pStyle w:val="11"/>
        <w:tabs>
          <w:tab w:val="left" w:pos="1240"/>
        </w:tabs>
        <w:spacing w:after="300" w:line="276" w:lineRule="auto"/>
        <w:ind w:left="720" w:firstLine="0"/>
        <w:jc w:val="both"/>
        <w:rPr>
          <w:sz w:val="28"/>
          <w:szCs w:val="28"/>
        </w:rPr>
      </w:pPr>
    </w:p>
    <w:p w14:paraId="4ABFBC62" w14:textId="77777777" w:rsidR="007A40F2" w:rsidRPr="00B44F1F" w:rsidRDefault="007A40F2" w:rsidP="00F61283">
      <w:pPr>
        <w:pStyle w:val="11"/>
        <w:spacing w:after="300" w:line="276" w:lineRule="auto"/>
        <w:ind w:firstLine="740"/>
        <w:jc w:val="both"/>
        <w:rPr>
          <w:sz w:val="28"/>
          <w:szCs w:val="28"/>
        </w:rPr>
      </w:pPr>
    </w:p>
    <w:p w14:paraId="52E8C5B4" w14:textId="7D996707" w:rsidR="00DE4E7B" w:rsidRPr="00821B0B" w:rsidRDefault="00DE4E7B" w:rsidP="00E65A56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46F55B3D" w14:textId="77777777" w:rsidR="00584A43" w:rsidRPr="001F37BF" w:rsidRDefault="00584A43" w:rsidP="00E65A5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92CB29B" w14:textId="77777777" w:rsidR="00D02E3F" w:rsidRPr="00D02E3F" w:rsidRDefault="00D02E3F" w:rsidP="007A40F2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03B92437" w14:textId="44FA5543" w:rsidR="004D3FDA" w:rsidRPr="004D3FDA" w:rsidRDefault="00BE7F07" w:rsidP="00E65A56">
      <w:pPr>
        <w:widowControl w:val="0"/>
        <w:shd w:val="clear" w:color="auto" w:fill="FFFFFF"/>
        <w:autoSpaceDE w:val="0"/>
        <w:autoSpaceDN w:val="0"/>
        <w:adjustRightInd w:val="0"/>
        <w:spacing w:before="259" w:after="0"/>
        <w:ind w:left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2" w:name="_Hlk8139882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112"/>
    <w:p w14:paraId="45F6E8A4" w14:textId="3CC3DA2A" w:rsidR="00477CA9" w:rsidRDefault="008437C1" w:rsidP="00E65A5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C47C72D" w14:textId="77777777" w:rsidR="00477CA9" w:rsidRDefault="00477CA9" w:rsidP="00E65A5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477CA9" w:rsidSect="004D3FDA">
      <w:headerReference w:type="firs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BB5C0" w14:textId="77777777" w:rsidR="00142677" w:rsidRDefault="00142677">
      <w:pPr>
        <w:spacing w:after="0" w:line="240" w:lineRule="auto"/>
      </w:pPr>
      <w:r>
        <w:separator/>
      </w:r>
    </w:p>
  </w:endnote>
  <w:endnote w:type="continuationSeparator" w:id="0">
    <w:p w14:paraId="37B80C01" w14:textId="77777777" w:rsidR="00142677" w:rsidRDefault="0014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DFB90" w14:textId="77777777" w:rsidR="00E10F59" w:rsidRDefault="00E10F5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9682932" wp14:editId="2C01611F">
              <wp:simplePos x="0" y="0"/>
              <wp:positionH relativeFrom="page">
                <wp:posOffset>7061200</wp:posOffset>
              </wp:positionH>
              <wp:positionV relativeFrom="page">
                <wp:posOffset>9966960</wp:posOffset>
              </wp:positionV>
              <wp:extent cx="12827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CF310A" w14:textId="77777777" w:rsidR="00E10F59" w:rsidRDefault="00E10F59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682932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56pt;margin-top:784.8pt;width:10.1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" filled="f" stroked="f">
              <v:textbox style="mso-fit-shape-to-text:t" inset="0,0,0,0">
                <w:txbxContent>
                  <w:p w14:paraId="2BCF310A" w14:textId="77777777" w:rsidR="00E10F59" w:rsidRDefault="00E10F59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186C7" w14:textId="77777777" w:rsidR="00142677" w:rsidRDefault="00142677">
      <w:pPr>
        <w:spacing w:after="0" w:line="240" w:lineRule="auto"/>
      </w:pPr>
      <w:r>
        <w:separator/>
      </w:r>
    </w:p>
  </w:footnote>
  <w:footnote w:type="continuationSeparator" w:id="0">
    <w:p w14:paraId="7741AB8A" w14:textId="77777777" w:rsidR="00142677" w:rsidRDefault="00142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DD501" w14:textId="77777777" w:rsidR="004D3FDA" w:rsidRDefault="004D3FDA">
    <w:pPr>
      <w:pStyle w:val="a7"/>
    </w:pPr>
    <w:r>
      <w:tab/>
    </w:r>
    <w:r w:rsidR="00274C4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02EA046"/>
    <w:lvl w:ilvl="0">
      <w:numFmt w:val="bullet"/>
      <w:lvlText w:val="*"/>
      <w:lvlJc w:val="left"/>
    </w:lvl>
  </w:abstractNum>
  <w:abstractNum w:abstractNumId="1" w15:restartNumberingAfterBreak="0">
    <w:nsid w:val="038B2A0A"/>
    <w:multiLevelType w:val="multilevel"/>
    <w:tmpl w:val="E51AA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7E56C7"/>
    <w:multiLevelType w:val="singleLevel"/>
    <w:tmpl w:val="AD24CE0C"/>
    <w:lvl w:ilvl="0">
      <w:start w:val="1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663650"/>
    <w:multiLevelType w:val="singleLevel"/>
    <w:tmpl w:val="99283594"/>
    <w:lvl w:ilvl="0">
      <w:start w:val="5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6C53BF0"/>
    <w:multiLevelType w:val="multilevel"/>
    <w:tmpl w:val="3FBED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C12234"/>
    <w:multiLevelType w:val="singleLevel"/>
    <w:tmpl w:val="B87E54FC"/>
    <w:lvl w:ilvl="0">
      <w:start w:val="4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F241543"/>
    <w:multiLevelType w:val="multilevel"/>
    <w:tmpl w:val="CB9A6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B77548"/>
    <w:multiLevelType w:val="hybridMultilevel"/>
    <w:tmpl w:val="97CAB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23EA9"/>
    <w:multiLevelType w:val="singleLevel"/>
    <w:tmpl w:val="21B8D5F6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C852E67"/>
    <w:multiLevelType w:val="singleLevel"/>
    <w:tmpl w:val="99283594"/>
    <w:lvl w:ilvl="0">
      <w:start w:val="5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09007C6"/>
    <w:multiLevelType w:val="singleLevel"/>
    <w:tmpl w:val="E70AF20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3705309"/>
    <w:multiLevelType w:val="singleLevel"/>
    <w:tmpl w:val="A8F8D566"/>
    <w:lvl w:ilvl="0">
      <w:start w:val="2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816354E"/>
    <w:multiLevelType w:val="singleLevel"/>
    <w:tmpl w:val="533A5AAC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7"/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8"/>
  </w:num>
  <w:num w:numId="10">
    <w:abstractNumId w:val="12"/>
  </w:num>
  <w:num w:numId="11">
    <w:abstractNumId w:val="9"/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862"/>
    <w:rsid w:val="00033957"/>
    <w:rsid w:val="00132D54"/>
    <w:rsid w:val="00142677"/>
    <w:rsid w:val="001717E7"/>
    <w:rsid w:val="00182C38"/>
    <w:rsid w:val="001C10F8"/>
    <w:rsid w:val="001C5A1D"/>
    <w:rsid w:val="001E71F6"/>
    <w:rsid w:val="001F37BF"/>
    <w:rsid w:val="00211E4D"/>
    <w:rsid w:val="002167AF"/>
    <w:rsid w:val="002401DE"/>
    <w:rsid w:val="00274C41"/>
    <w:rsid w:val="002B780D"/>
    <w:rsid w:val="002E5548"/>
    <w:rsid w:val="002F2D2F"/>
    <w:rsid w:val="00313862"/>
    <w:rsid w:val="003503E2"/>
    <w:rsid w:val="00393EF6"/>
    <w:rsid w:val="003E0B57"/>
    <w:rsid w:val="003F48BF"/>
    <w:rsid w:val="00401EC2"/>
    <w:rsid w:val="004350B7"/>
    <w:rsid w:val="00435F2E"/>
    <w:rsid w:val="00450691"/>
    <w:rsid w:val="00477CA9"/>
    <w:rsid w:val="004B5510"/>
    <w:rsid w:val="004D3FDA"/>
    <w:rsid w:val="004D5699"/>
    <w:rsid w:val="00503DF2"/>
    <w:rsid w:val="005272A4"/>
    <w:rsid w:val="00584A43"/>
    <w:rsid w:val="005C6462"/>
    <w:rsid w:val="00614B61"/>
    <w:rsid w:val="00617756"/>
    <w:rsid w:val="00644F98"/>
    <w:rsid w:val="00654DAF"/>
    <w:rsid w:val="00661A1C"/>
    <w:rsid w:val="006814E1"/>
    <w:rsid w:val="0069147E"/>
    <w:rsid w:val="006C71F7"/>
    <w:rsid w:val="006F4E07"/>
    <w:rsid w:val="0071349B"/>
    <w:rsid w:val="007152FE"/>
    <w:rsid w:val="007A40F2"/>
    <w:rsid w:val="007C3319"/>
    <w:rsid w:val="00821B0B"/>
    <w:rsid w:val="008437C1"/>
    <w:rsid w:val="008D747D"/>
    <w:rsid w:val="0090735D"/>
    <w:rsid w:val="009E4A8B"/>
    <w:rsid w:val="00A006F7"/>
    <w:rsid w:val="00A2574F"/>
    <w:rsid w:val="00A875FD"/>
    <w:rsid w:val="00A9720F"/>
    <w:rsid w:val="00AF67F1"/>
    <w:rsid w:val="00B725C3"/>
    <w:rsid w:val="00BB285E"/>
    <w:rsid w:val="00BB7077"/>
    <w:rsid w:val="00BE7F07"/>
    <w:rsid w:val="00C0219D"/>
    <w:rsid w:val="00C12B45"/>
    <w:rsid w:val="00C72E4E"/>
    <w:rsid w:val="00C73138"/>
    <w:rsid w:val="00C76E5B"/>
    <w:rsid w:val="00CE76ED"/>
    <w:rsid w:val="00CF739B"/>
    <w:rsid w:val="00D02E3F"/>
    <w:rsid w:val="00D138EC"/>
    <w:rsid w:val="00D41BE5"/>
    <w:rsid w:val="00DB7EE2"/>
    <w:rsid w:val="00DE4E7B"/>
    <w:rsid w:val="00E10F59"/>
    <w:rsid w:val="00E23341"/>
    <w:rsid w:val="00E65A56"/>
    <w:rsid w:val="00E874D9"/>
    <w:rsid w:val="00EC5A62"/>
    <w:rsid w:val="00F0390D"/>
    <w:rsid w:val="00F61283"/>
    <w:rsid w:val="00F74760"/>
    <w:rsid w:val="00FA20A0"/>
    <w:rsid w:val="00FA2F87"/>
    <w:rsid w:val="00FE674E"/>
    <w:rsid w:val="00FE6A8B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18D3"/>
  <w15:docId w15:val="{4940B79F-F8CB-4589-9884-882FF08B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F37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1F37B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1F37BF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37BF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1F37BF"/>
    <w:pPr>
      <w:widowControl w:val="0"/>
      <w:shd w:val="clear" w:color="auto" w:fill="FFFFFF"/>
      <w:spacing w:before="60" w:after="2100" w:line="293" w:lineRule="exact"/>
    </w:pPr>
    <w:rPr>
      <w:rFonts w:ascii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1F37BF"/>
    <w:pPr>
      <w:widowControl w:val="0"/>
      <w:shd w:val="clear" w:color="auto" w:fill="FFFFFF"/>
      <w:spacing w:before="2100" w:after="420" w:line="240" w:lineRule="atLeast"/>
      <w:jc w:val="center"/>
    </w:pPr>
    <w:rPr>
      <w:rFonts w:ascii="Times New Roman" w:hAnsi="Times New Roman" w:cs="Times New Roman"/>
      <w:b/>
      <w:bCs/>
      <w:sz w:val="31"/>
      <w:szCs w:val="31"/>
    </w:rPr>
  </w:style>
  <w:style w:type="character" w:customStyle="1" w:styleId="a3">
    <w:name w:val="Основной текст Знак"/>
    <w:basedOn w:val="a0"/>
    <w:link w:val="a4"/>
    <w:locked/>
    <w:rsid w:val="00CE76E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CE76ED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CE76ED"/>
  </w:style>
  <w:style w:type="paragraph" w:styleId="21">
    <w:name w:val="Body Text Indent 2"/>
    <w:basedOn w:val="a"/>
    <w:link w:val="22"/>
    <w:uiPriority w:val="99"/>
    <w:semiHidden/>
    <w:unhideWhenUsed/>
    <w:rsid w:val="001717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717E7"/>
  </w:style>
  <w:style w:type="paragraph" w:styleId="a5">
    <w:name w:val="Balloon Text"/>
    <w:basedOn w:val="a"/>
    <w:link w:val="a6"/>
    <w:uiPriority w:val="99"/>
    <w:semiHidden/>
    <w:unhideWhenUsed/>
    <w:rsid w:val="0017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7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D3F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D3F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4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4C41"/>
  </w:style>
  <w:style w:type="paragraph" w:customStyle="1" w:styleId="10">
    <w:name w:val="1"/>
    <w:basedOn w:val="a"/>
    <w:rsid w:val="00E10F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3">
    <w:name w:val="Колонтитул (2)_"/>
    <w:basedOn w:val="a0"/>
    <w:link w:val="24"/>
    <w:rsid w:val="00E10F59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главление_"/>
    <w:basedOn w:val="a0"/>
    <w:link w:val="ac"/>
    <w:rsid w:val="00E10F59"/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Колонтитул (2)"/>
    <w:basedOn w:val="a"/>
    <w:link w:val="23"/>
    <w:rsid w:val="00E10F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Оглавление"/>
    <w:basedOn w:val="a"/>
    <w:link w:val="ab"/>
    <w:rsid w:val="00E10F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Заголовок №3_"/>
    <w:basedOn w:val="a0"/>
    <w:link w:val="32"/>
    <w:rsid w:val="00661A1C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basedOn w:val="a0"/>
    <w:link w:val="11"/>
    <w:rsid w:val="00661A1C"/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rsid w:val="00661A1C"/>
    <w:pPr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d"/>
    <w:rsid w:val="00661A1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5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4049</Words>
  <Characters>23084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Андрей Олегович</cp:lastModifiedBy>
  <cp:revision>9</cp:revision>
  <cp:lastPrinted>2021-04-29T02:18:00Z</cp:lastPrinted>
  <dcterms:created xsi:type="dcterms:W3CDTF">2022-08-16T03:32:00Z</dcterms:created>
  <dcterms:modified xsi:type="dcterms:W3CDTF">2022-08-16T04:29:00Z</dcterms:modified>
</cp:coreProperties>
</file>